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疫情防控告知暨承诺书</w:t>
      </w:r>
    </w:p>
    <w:p>
      <w:pPr>
        <w:spacing w:line="360" w:lineRule="exact"/>
        <w:jc w:val="center"/>
        <w:rPr>
          <w:rFonts w:hint="default" w:ascii="Times New Roman" w:hAnsi="Times New Roman" w:cs="Times New Roman" w:eastAsiaTheme="minorEastAsia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1、请广大考生近期注意做好自我健康管理，通过支付宝小程序“豫事办”申领本人防疫健康码。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2、考试前考生应至少提前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半个</w:t>
      </w:r>
      <w:r>
        <w:rPr>
          <w:rFonts w:hint="default" w:ascii="Times New Roman" w:hAnsi="Times New Roman" w:eastAsia="仿宋" w:cs="Times New Roman"/>
          <w:sz w:val="30"/>
          <w:szCs w:val="30"/>
        </w:rPr>
        <w:t>小时到达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面试资格确认现场</w:t>
      </w:r>
      <w:r>
        <w:rPr>
          <w:rFonts w:hint="default" w:ascii="Times New Roman" w:hAnsi="Times New Roman" w:eastAsia="仿宋" w:cs="Times New Roman"/>
          <w:sz w:val="30"/>
          <w:szCs w:val="30"/>
        </w:rPr>
        <w:t>。考生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面试资格确认时</w:t>
      </w:r>
      <w:r>
        <w:rPr>
          <w:rFonts w:hint="default" w:ascii="Times New Roman" w:hAnsi="Times New Roman" w:eastAsia="仿宋" w:cs="Times New Roman"/>
          <w:sz w:val="30"/>
          <w:szCs w:val="30"/>
        </w:rPr>
        <w:t>，应当主动出示防疫健康码和行程码（绿码），并按要求主动接受体温测量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</w:rPr>
        <w:t>提供48小时内新冠病毒核酸检测阴性证明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0"/>
          <w:szCs w:val="30"/>
        </w:rPr>
        <w:t>证明原件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0"/>
          <w:szCs w:val="30"/>
        </w:rPr>
        <w:t>。经现场测量体温正常（＜37.3℃）且无咳嗽等呼吸道异常症状者方可进入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资格确认现场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0"/>
          <w:szCs w:val="30"/>
        </w:rPr>
        <w:t>、考生如因有相关旅居史、密切接触史等流行病学史被集中隔离，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资格确认</w:t>
      </w:r>
      <w:r>
        <w:rPr>
          <w:rFonts w:hint="default" w:ascii="Times New Roman" w:hAnsi="Times New Roman" w:eastAsia="仿宋" w:cs="Times New Roman"/>
          <w:sz w:val="30"/>
          <w:szCs w:val="30"/>
        </w:rPr>
        <w:t>当天无法到达考点报到的，视为主动放弃。仍处于新冠肺炎治疗期或出院观察期，以及其他个人原因无法参加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确认</w:t>
      </w:r>
      <w:r>
        <w:rPr>
          <w:rFonts w:hint="default" w:ascii="Times New Roman" w:hAnsi="Times New Roman" w:eastAsia="仿宋" w:cs="Times New Roman"/>
          <w:sz w:val="30"/>
          <w:szCs w:val="30"/>
        </w:rPr>
        <w:t>的考生，按主动放弃处理。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0"/>
          <w:szCs w:val="30"/>
        </w:rPr>
        <w:t>、自备一次性使用医用口罩或医用外科口罩，考生进入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现场</w:t>
      </w:r>
      <w:r>
        <w:rPr>
          <w:rFonts w:hint="default" w:ascii="Times New Roman" w:hAnsi="Times New Roman" w:eastAsia="仿宋" w:cs="Times New Roman"/>
          <w:sz w:val="30"/>
          <w:szCs w:val="30"/>
        </w:rPr>
        <w:t>后要服从管理，注意个人防护，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0"/>
          <w:szCs w:val="30"/>
        </w:rPr>
        <w:t>考生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资格确认时</w:t>
      </w:r>
      <w:r>
        <w:rPr>
          <w:rFonts w:hint="default" w:ascii="Times New Roman" w:hAnsi="Times New Roman" w:eastAsia="仿宋" w:cs="Times New Roman"/>
          <w:sz w:val="30"/>
          <w:szCs w:val="30"/>
        </w:rPr>
        <w:t>要佩戴口罩并注意保持距离。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</w:rPr>
        <w:t>、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面试资格确认期间</w:t>
      </w:r>
      <w:r>
        <w:rPr>
          <w:rFonts w:hint="default" w:ascii="Times New Roman" w:hAnsi="Times New Roman" w:eastAsia="仿宋" w:cs="Times New Roman"/>
          <w:sz w:val="30"/>
          <w:szCs w:val="30"/>
        </w:rPr>
        <w:t>期间，考生要自觉维护秩序，与其他考生保持安全距离，服从现场工作人员安排，结束后按规定有序离场。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0"/>
          <w:szCs w:val="30"/>
        </w:rPr>
        <w:t>、考生须自行下载《周口市环境科技信息服务中心（周口市环境监控中心）2021年引进高层次人才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0"/>
          <w:szCs w:val="30"/>
        </w:rPr>
        <w:t>疫情防控告知暨承诺书》并签名，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面</w:t>
      </w:r>
      <w:r>
        <w:rPr>
          <w:rFonts w:hint="default" w:ascii="Times New Roman" w:hAnsi="Times New Roman" w:eastAsia="仿宋" w:cs="Times New Roman"/>
          <w:sz w:val="30"/>
          <w:szCs w:val="30"/>
        </w:rPr>
        <w:t>试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资格确认时递交资格确认人员</w:t>
      </w:r>
      <w:r>
        <w:rPr>
          <w:rFonts w:hint="default" w:ascii="Times New Roman" w:hAnsi="Times New Roman" w:eastAsia="仿宋" w:cs="Times New Roman"/>
          <w:sz w:val="30"/>
          <w:szCs w:val="30"/>
        </w:rPr>
        <w:t>。承诺已知悉告知事项和防疫要求，自愿承担因不实承诺应承担的相关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法律</w:t>
      </w:r>
      <w:r>
        <w:rPr>
          <w:rFonts w:hint="default" w:ascii="Times New Roman" w:hAnsi="Times New Roman" w:eastAsia="仿宋" w:cs="Times New Roman"/>
          <w:sz w:val="30"/>
          <w:szCs w:val="30"/>
        </w:rPr>
        <w:t>责任，接受相应处理。如有违法情况，将依法追究法律责任。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                       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                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 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</w:rPr>
        <w:t>2021年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月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  <w:szCs w:val="30"/>
        </w:rPr>
        <w:t>日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115F7"/>
    <w:rsid w:val="01121A32"/>
    <w:rsid w:val="07D4164E"/>
    <w:rsid w:val="093822B1"/>
    <w:rsid w:val="0B2E729C"/>
    <w:rsid w:val="0B4A5FA0"/>
    <w:rsid w:val="0DDA5D07"/>
    <w:rsid w:val="131232E8"/>
    <w:rsid w:val="18C46036"/>
    <w:rsid w:val="1E766EE0"/>
    <w:rsid w:val="252A77F3"/>
    <w:rsid w:val="267725C1"/>
    <w:rsid w:val="2C324A12"/>
    <w:rsid w:val="2E537013"/>
    <w:rsid w:val="35580425"/>
    <w:rsid w:val="38325D99"/>
    <w:rsid w:val="3DBC20CC"/>
    <w:rsid w:val="47175674"/>
    <w:rsid w:val="492F41C3"/>
    <w:rsid w:val="4E38541B"/>
    <w:rsid w:val="52056F27"/>
    <w:rsid w:val="52DE6E8E"/>
    <w:rsid w:val="5C4B4946"/>
    <w:rsid w:val="62DC5DC5"/>
    <w:rsid w:val="6B3E4A7D"/>
    <w:rsid w:val="71370DAC"/>
    <w:rsid w:val="7CD1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宋体" w:hAnsi="宋体" w:eastAsia="宋体" w:cs="宋体"/>
      <w:color w:val="393939"/>
      <w:u w:val="none"/>
    </w:rPr>
  </w:style>
  <w:style w:type="character" w:styleId="6">
    <w:name w:val="Hyperlink"/>
    <w:basedOn w:val="4"/>
    <w:qFormat/>
    <w:uiPriority w:val="0"/>
    <w:rPr>
      <w:rFonts w:hint="eastAsia" w:ascii="宋体" w:hAnsi="宋体" w:eastAsia="宋体" w:cs="宋体"/>
      <w:color w:val="39393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2021-11-23T09:35:00Z</dcterms:created>
  <dc:creator>月月</dc:creator>
  <cp:lastModifiedBy>123456</cp:lastModifiedBy>
  <dcterms:modified xsi:type="dcterms:W3CDTF">2021-11-28T05:57:18Z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477ECE126C3B41288F870E7F7CF3084B</vt:lpwstr>
  </property>
</Properties>
</file>