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sz w:val="32"/>
          <w:szCs w:val="32"/>
        </w:rPr>
      </w:pPr>
      <w:r>
        <w:rPr>
          <w:rFonts w:hint="eastAsia" w:asciiTheme="majorEastAsia" w:hAnsiTheme="majorEastAsia" w:eastAsiaTheme="majorEastAsia" w:cstheme="majorEastAsia"/>
          <w:b/>
          <w:bCs/>
          <w:sz w:val="44"/>
          <w:szCs w:val="44"/>
        </w:rPr>
        <w:t>吉林省高速公路集团有限公司延吉分公司劳务派遣</w:t>
      </w:r>
      <w:r>
        <w:rPr>
          <w:rFonts w:hint="eastAsia" w:asciiTheme="majorEastAsia" w:hAnsiTheme="majorEastAsia" w:eastAsiaTheme="majorEastAsia" w:cstheme="majorEastAsia"/>
          <w:b/>
          <w:bCs/>
          <w:sz w:val="44"/>
          <w:szCs w:val="44"/>
          <w:lang w:val="en-US" w:eastAsia="zh-CN"/>
        </w:rPr>
        <w:t>项目</w:t>
      </w:r>
      <w:r>
        <w:rPr>
          <w:rFonts w:hint="eastAsia" w:asciiTheme="majorEastAsia" w:hAnsiTheme="majorEastAsia" w:eastAsiaTheme="majorEastAsia" w:cstheme="majorEastAsia"/>
          <w:b/>
          <w:bCs/>
          <w:sz w:val="44"/>
          <w:szCs w:val="44"/>
        </w:rPr>
        <w:t>招聘公告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ascii="仿宋_GB2312" w:hAnsi="Microsoft YaHei UI" w:eastAsia="仿宋_GB2312" w:cs="仿宋_GB2312"/>
          <w:i w:val="0"/>
          <w:iCs w:val="0"/>
          <w:caps w:val="0"/>
          <w:color w:val="333333"/>
          <w:spacing w:val="8"/>
          <w:sz w:val="22"/>
          <w:szCs w:val="2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根据工作需要，吉林省高速公路集团有限公司延吉分公司（以下简称吉高集团延吉分公司）面向社会公开招聘劳务派遣岗位人员，具体岗位现公告如下：</w:t>
      </w:r>
    </w:p>
    <w:p>
      <w:pPr>
        <w:ind w:firstLine="640" w:firstLineChars="200"/>
        <w:rPr>
          <w:rFonts w:ascii="黑体" w:hAnsi="黑体" w:eastAsia="黑体" w:cs="黑体"/>
          <w:sz w:val="32"/>
          <w:szCs w:val="32"/>
        </w:rPr>
      </w:pPr>
      <w:r>
        <w:rPr>
          <w:rFonts w:hint="eastAsia" w:ascii="黑体" w:hAnsi="黑体" w:eastAsia="黑体" w:cs="黑体"/>
          <w:sz w:val="32"/>
          <w:szCs w:val="32"/>
        </w:rPr>
        <w:t>一、招聘岗位及招聘人数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收费员岗位招聘人数为</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人。其中，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延吉西收费站：</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延吉北收费站：</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龙井收费站：</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汪清收费站：</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图们收费站：2人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凉水收费站：3人</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八道收费站：1人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安图收费站：</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大石头收费站：2人</w:t>
      </w:r>
    </w:p>
    <w:p>
      <w:pPr>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工作地点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吉高集团延吉分公司所辖收费站，分公司根据工作需要进行调配。</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收费员报名岗位条件：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1.高中或中专以上文化程度，同等条件下，中共党员（预备党员）、2021年应届高校毕业生优先录取。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2.年龄在18-35周岁之间；非特殊体型，具有正常履行职责的健康身体条件（年龄计算时间截止到发布公告之日）。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3.能从事夜班工作（四班三倒制）；男性身高168cm以上，女性身高158cm以上。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4.按照属地就近招聘、就近分配的原则，要求具有所招聘的分公司沿线城乡户口。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5.因犯罪受过刑事处罚的人员或曾被开除公职人员不予招录。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6.身体明显部位有纹身的不予招录。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7.原高管局不同意划转吉高集团人员及被分公司辞退人员不予招录。</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四、报名时间、</w:t>
      </w:r>
      <w:r>
        <w:rPr>
          <w:rFonts w:hint="eastAsia" w:ascii="黑体" w:hAnsi="黑体" w:eastAsia="黑体" w:cs="黑体"/>
          <w:sz w:val="32"/>
          <w:szCs w:val="32"/>
          <w:lang w:val="en-US" w:eastAsia="zh-CN"/>
        </w:rPr>
        <w:t>方式</w:t>
      </w:r>
      <w:r>
        <w:rPr>
          <w:rFonts w:hint="eastAsia" w:ascii="黑体" w:hAnsi="黑体" w:eastAsia="黑体" w:cs="黑体"/>
          <w:sz w:val="32"/>
          <w:szCs w:val="32"/>
        </w:rPr>
        <w:t>及相关事项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（一）报名时间</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时间：</w:t>
      </w:r>
      <w:r>
        <w:rPr>
          <w:rFonts w:hint="eastAsia" w:ascii="仿宋_GB2312" w:hAnsi="仿宋_GB2312" w:eastAsia="仿宋_GB2312" w:cs="仿宋_GB2312"/>
          <w:kern w:val="2"/>
          <w:sz w:val="32"/>
          <w:szCs w:val="32"/>
          <w:lang w:val="en-US" w:eastAsia="zh-CN" w:bidi="ar-SA"/>
        </w:rPr>
        <w:t xml:space="preserve">2021年11月29日-2021年12月2日，未招满劳务派遣收费员的情况下根据实际情况延期招聘。  </w:t>
      </w:r>
    </w:p>
    <w:p>
      <w:pPr>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咨询电话：</w:t>
      </w:r>
      <w:r>
        <w:rPr>
          <w:rFonts w:hint="eastAsia" w:ascii="仿宋_GB2312" w:hAnsi="仿宋_GB2312" w:eastAsia="仿宋_GB2312" w:cs="仿宋_GB2312"/>
          <w:sz w:val="32"/>
          <w:szCs w:val="32"/>
          <w:lang w:val="en-US" w:eastAsia="zh-CN"/>
        </w:rPr>
        <w:t>13504721177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高女士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咨询时间（非公休日）：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-11:00   13:00-16:00</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报名方式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rightChars="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本次招聘采取网络报名的方式进行初审，邮箱地址：359354408</w:t>
      </w:r>
      <w:r>
        <w:rPr>
          <w:rFonts w:hint="eastAsia" w:ascii="宋体" w:hAnsi="宋体" w:eastAsia="宋体" w:cs="宋体"/>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qq.com。考生因错报姓名、身份证号、报考岗位等信息而影响资格审查的，责任自负。</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rightChars="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（三）资料上传及资格审查</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319" w:leftChars="152" w:right="0" w:rightChars="0" w:firstLine="320" w:firstLineChars="1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1.资料上传截止时间：2021年12月2日16时。</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rightChars="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2.报名者须将报名登记表(本人签字，粘贴证件照)和相关材料以PDF扫描件格式打包发送至吉高集团延吉分公司党群纪检人事部招聘邮箱359354408</w:t>
      </w:r>
      <w:r>
        <w:rPr>
          <w:rFonts w:hint="eastAsia" w:ascii="宋体" w:hAnsi="宋体" w:eastAsia="宋体" w:cs="宋体"/>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qq.com，文件名命名为“XX应聘收费站+姓名”。</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3.相关材料包括：户口本（户主页及本人页）、身份证（正、反面）、毕业证（最高学历）、学信网学历注册备案表(大专及以上学历需要提供）、近期彩色免冠白底小二寸照片等资料。</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4.分公司招聘资格审查小组对报考人员上传资料进行初审，并电话通知合格人员参加面试。</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5.报名者参与公开招聘过程中必须保持所留联系电话畅通，如因本人停机、关机、填写错误等原因无法联系，产生后果由本人自行承担。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以上材料原件在参加面试时需要交由工作人员复审。</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五、录用办法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1.报名人员由具体工作人员对身份证、户口本、学历信息、特体等进行资格初审；初审合格的人员由分公司资格审查小组进行资格复审，复审合格人员进行面试。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面试采用结构化面试的方式，主要考察考生的仪表气质、语言表达、思维应变等能力，满分为100分。根据所报岗位成绩按招聘计划1:1的比例由高至低录用人员并就近分配，面试成绩低于60分（含60分）的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对拟录用人选由吉林省高速公路集团有限公司延吉分公司与劳务派遣单位统一组织体检,体检费用自理。对体检不合格的人员，取消录用资格，体检不合格或有其他情况出现空缺时，按面试成绩由高至低进行补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4.分公司</w:t>
      </w:r>
      <w:bookmarkStart w:id="0" w:name="_GoBack"/>
      <w:bookmarkEnd w:id="0"/>
      <w:r>
        <w:rPr>
          <w:rFonts w:hint="eastAsia" w:ascii="仿宋_GB2312" w:hAnsi="仿宋_GB2312" w:eastAsia="仿宋_GB2312" w:cs="仿宋_GB2312"/>
          <w:kern w:val="2"/>
          <w:sz w:val="32"/>
          <w:szCs w:val="32"/>
          <w:lang w:val="en-US" w:eastAsia="zh-CN" w:bidi="ar-SA"/>
        </w:rPr>
        <w:t>可根据实际岗位需求对录取人员进行岗位（工作地点）调剂，对不服从分公司调剂安排者一律不予录用。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5.员工录用后5个工作日内需提供户籍所在地派出所出具的无犯罪记录证明，不能提供者取消录用资格。</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六、用工方式及薪酬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1.除符合第五条第4点特殊政策人员外，此次招聘的各岗位人员均为劳务派遣人员，与劳务派遣公司签订劳务派遣协议，协议期限半年。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2.收费员每月应发工资为2700元，其中包含劳务派遣管理费及五险保险费（个人缴纳部分）。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_GB2312" w:hAnsi="仿宋_GB2312" w:eastAsia="仿宋_GB2312" w:cs="仿宋_GB2312"/>
          <w:kern w:val="2"/>
          <w:sz w:val="32"/>
          <w:szCs w:val="32"/>
          <w:lang w:val="en-US" w:eastAsia="zh-CN" w:bidi="ar-SA"/>
        </w:rPr>
        <w:t>3.所有录用的劳务派遣制员工统一缴纳五险；如集团薪酬管理办法有调整，遵照集团统一标准执行。工作期间提供食宿，交通费和伙食费（每月22元）自理。 </w:t>
      </w:r>
      <w:r>
        <w:rPr>
          <w:rFonts w:hint="eastAsia" w:ascii="仿宋_GB2312" w:hAnsi="Microsoft YaHei UI" w:eastAsia="仿宋_GB2312" w:cs="仿宋_GB2312"/>
          <w:i w:val="0"/>
          <w:iCs w:val="0"/>
          <w:caps w:val="0"/>
          <w:color w:val="333333"/>
          <w:spacing w:val="8"/>
          <w:sz w:val="22"/>
          <w:szCs w:val="22"/>
          <w:shd w:val="clear" w:fill="FFFFFF"/>
        </w:rPr>
        <w:t>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七、注意事项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1.此次招聘、报名、入职时均不收取任何费用；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2.本次招聘没有任何中介机构、没有指定考试培训机构和考试材料；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3.保证用工期间不向劳动者收取任何形式的抵押金、保证金；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4.不扣押劳动者身份证和其他相关证件。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本招聘最终解释权归吉高集团延吉分公司。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_GB2312" w:hAnsi="仿宋_GB2312" w:eastAsia="仿宋_GB2312" w:cs="仿宋_GB2312"/>
          <w:sz w:val="32"/>
          <w:szCs w:val="32"/>
        </w:rPr>
        <w:t>附件：吉高集团延吉分公司招聘收费员报名登记表</w:t>
      </w:r>
      <w:r>
        <w:rPr>
          <w:rFonts w:hint="eastAsia" w:ascii="仿宋_GB2312" w:hAnsi="仿宋_GB2312" w:eastAsia="仿宋_GB2312" w:cs="仿宋_GB2312"/>
          <w:kern w:val="2"/>
          <w:sz w:val="32"/>
          <w:szCs w:val="32"/>
          <w:lang w:val="en-US" w:eastAsia="zh-CN" w:bidi="ar-SA"/>
        </w:rPr>
        <w:t xml:space="preserve">                      </w:t>
      </w:r>
    </w:p>
    <w:p>
      <w:pPr>
        <w:ind w:firstLine="1920" w:firstLineChars="600"/>
        <w:rPr>
          <w:rFonts w:hint="eastAsia" w:ascii="仿宋_GB2312" w:hAnsi="仿宋_GB2312" w:eastAsia="仿宋_GB2312" w:cs="仿宋_GB2312"/>
          <w:sz w:val="32"/>
          <w:szCs w:val="32"/>
        </w:rPr>
      </w:pPr>
    </w:p>
    <w:p>
      <w:pPr>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吉林省高速公路集团有限公司延吉分公司</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p>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616"/>
        </w:tabs>
        <w:bidi w:val="0"/>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Microsoft YaHei UI">
    <w:altName w:val="汉仪中宋简"/>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32FB38"/>
    <w:multiLevelType w:val="singleLevel"/>
    <w:tmpl w:val="5432FB3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026F60"/>
    <w:rsid w:val="18D36AF2"/>
    <w:rsid w:val="1A41717F"/>
    <w:rsid w:val="2BE543C9"/>
    <w:rsid w:val="2CC344DF"/>
    <w:rsid w:val="40997B82"/>
    <w:rsid w:val="4A2D23E6"/>
    <w:rsid w:val="57914F9F"/>
    <w:rsid w:val="6B3D1895"/>
    <w:rsid w:val="6C324BEC"/>
    <w:rsid w:val="8FFF2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NormalCharacter"/>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2021-11-09T17:56:00Z</dcterms:created>
  <dc:creator>lenovo</dc:creator>
  <cp:lastModifiedBy>GZW</cp:lastModifiedBy>
  <dcterms:modified xsi:type="dcterms:W3CDTF">2021-11-29T09:11:40Z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3C44F9A6CF7A427A81F7904501A11CBF</vt:lpwstr>
  </property>
</Properties>
</file>