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39" w:rsidRDefault="00E01D38">
      <w:pPr>
        <w:tabs>
          <w:tab w:val="left" w:pos="6871"/>
        </w:tabs>
        <w:spacing w:line="560" w:lineRule="exact"/>
        <w:rPr>
          <w:rFonts w:ascii="黑体" w:eastAsia="黑体" w:hAnsi="黑体" w:cs="黑体"/>
          <w:color w:val="000000" w:themeColor="text1"/>
          <w:sz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32"/>
        </w:rPr>
        <w:t>附件</w:t>
      </w:r>
    </w:p>
    <w:p w:rsidR="00052539" w:rsidRDefault="00E01D38">
      <w:pPr>
        <w:tabs>
          <w:tab w:val="left" w:pos="6871"/>
        </w:tabs>
        <w:spacing w:line="560" w:lineRule="exact"/>
        <w:jc w:val="center"/>
        <w:rPr>
          <w:rFonts w:ascii="微软简标宋" w:eastAsia="微软简标宋" w:hAnsi="微软简标宋" w:cs="微软简标宋"/>
          <w:color w:val="000000" w:themeColor="text1"/>
          <w:sz w:val="44"/>
          <w:szCs w:val="44"/>
        </w:rPr>
      </w:pPr>
      <w:r>
        <w:rPr>
          <w:rFonts w:ascii="微软简标宋" w:eastAsia="微软简标宋" w:hAnsi="微软简标宋" w:cs="微软简标宋" w:hint="eastAsia"/>
          <w:color w:val="000000" w:themeColor="text1"/>
          <w:sz w:val="44"/>
          <w:szCs w:val="44"/>
        </w:rPr>
        <w:t>健康申报表</w:t>
      </w:r>
    </w:p>
    <w:p w:rsidR="00052539" w:rsidRDefault="00052539">
      <w:pPr>
        <w:tabs>
          <w:tab w:val="left" w:pos="6871"/>
        </w:tabs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</w:rPr>
      </w:pPr>
    </w:p>
    <w:p w:rsidR="00052539" w:rsidRDefault="00E01D38">
      <w:pPr>
        <w:tabs>
          <w:tab w:val="left" w:pos="6871"/>
        </w:tabs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姓名：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性别：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工作单位：</w:t>
      </w:r>
    </w:p>
    <w:tbl>
      <w:tblPr>
        <w:tblStyle w:val="a3"/>
        <w:tblW w:w="0" w:type="auto"/>
        <w:tblInd w:w="-445" w:type="dxa"/>
        <w:tblLook w:val="04A0" w:firstRow="1" w:lastRow="0" w:firstColumn="1" w:lastColumn="0" w:noHBand="0" w:noVBand="1"/>
      </w:tblPr>
      <w:tblGrid>
        <w:gridCol w:w="6389"/>
        <w:gridCol w:w="1020"/>
        <w:gridCol w:w="1020"/>
        <w:gridCol w:w="964"/>
      </w:tblGrid>
      <w:tr w:rsidR="00052539">
        <w:tc>
          <w:tcPr>
            <w:tcW w:w="6389" w:type="dxa"/>
          </w:tcPr>
          <w:p w:rsidR="00052539" w:rsidRDefault="00E01D38">
            <w:pPr>
              <w:tabs>
                <w:tab w:val="left" w:pos="6871"/>
              </w:tabs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</w:rPr>
              <w:t>筛查内容</w:t>
            </w:r>
          </w:p>
        </w:tc>
        <w:tc>
          <w:tcPr>
            <w:tcW w:w="1020" w:type="dxa"/>
          </w:tcPr>
          <w:p w:rsidR="00052539" w:rsidRDefault="00E01D38">
            <w:pPr>
              <w:tabs>
                <w:tab w:val="left" w:pos="6871"/>
              </w:tabs>
              <w:spacing w:line="560" w:lineRule="exact"/>
              <w:rPr>
                <w:rFonts w:ascii="黑体" w:eastAsia="黑体" w:hAnsi="黑体" w:cs="黑体"/>
                <w:color w:val="000000" w:themeColor="text1"/>
                <w:sz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</w:rPr>
              <w:t>有</w:t>
            </w:r>
            <w:r>
              <w:rPr>
                <w:rFonts w:ascii="黑体" w:eastAsia="黑体" w:hAnsi="黑体" w:cs="黑体" w:hint="eastAsia"/>
                <w:color w:val="000000" w:themeColor="text1"/>
                <w:sz w:val="32"/>
              </w:rPr>
              <w:t>/</w:t>
            </w:r>
            <w:r>
              <w:rPr>
                <w:rFonts w:ascii="黑体" w:eastAsia="黑体" w:hAnsi="黑体" w:cs="黑体" w:hint="eastAsia"/>
                <w:color w:val="000000" w:themeColor="text1"/>
                <w:sz w:val="32"/>
              </w:rPr>
              <w:t>是</w:t>
            </w:r>
          </w:p>
        </w:tc>
        <w:tc>
          <w:tcPr>
            <w:tcW w:w="1020" w:type="dxa"/>
          </w:tcPr>
          <w:p w:rsidR="00052539" w:rsidRDefault="00E01D38">
            <w:pPr>
              <w:tabs>
                <w:tab w:val="left" w:pos="6871"/>
              </w:tabs>
              <w:spacing w:line="560" w:lineRule="exact"/>
              <w:rPr>
                <w:rFonts w:ascii="黑体" w:eastAsia="黑体" w:hAnsi="黑体" w:cs="黑体"/>
                <w:color w:val="000000" w:themeColor="text1"/>
                <w:sz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</w:rPr>
              <w:t>无</w:t>
            </w:r>
            <w:r>
              <w:rPr>
                <w:rFonts w:ascii="黑体" w:eastAsia="黑体" w:hAnsi="黑体" w:cs="黑体" w:hint="eastAsia"/>
                <w:color w:val="000000" w:themeColor="text1"/>
                <w:sz w:val="32"/>
              </w:rPr>
              <w:t>/</w:t>
            </w:r>
            <w:r>
              <w:rPr>
                <w:rFonts w:ascii="黑体" w:eastAsia="黑体" w:hAnsi="黑体" w:cs="黑体" w:hint="eastAsia"/>
                <w:color w:val="000000" w:themeColor="text1"/>
                <w:sz w:val="32"/>
              </w:rPr>
              <w:t>否</w:t>
            </w:r>
          </w:p>
        </w:tc>
        <w:tc>
          <w:tcPr>
            <w:tcW w:w="964" w:type="dxa"/>
          </w:tcPr>
          <w:p w:rsidR="00052539" w:rsidRDefault="00E01D38">
            <w:pPr>
              <w:tabs>
                <w:tab w:val="left" w:pos="6871"/>
              </w:tabs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</w:rPr>
              <w:t>备注</w:t>
            </w:r>
          </w:p>
        </w:tc>
      </w:tr>
      <w:tr w:rsidR="00052539">
        <w:tc>
          <w:tcPr>
            <w:tcW w:w="6389" w:type="dxa"/>
          </w:tcPr>
          <w:p w:rsidR="00052539" w:rsidRDefault="00E01D38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考试前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天有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港台地区和国外旅居史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。</w:t>
            </w:r>
          </w:p>
        </w:tc>
        <w:tc>
          <w:tcPr>
            <w:tcW w:w="1020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020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964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052539">
        <w:tc>
          <w:tcPr>
            <w:tcW w:w="6389" w:type="dxa"/>
          </w:tcPr>
          <w:p w:rsidR="00052539" w:rsidRDefault="00E01D38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考试前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天内有境内中高风险地区旅居史。</w:t>
            </w:r>
          </w:p>
        </w:tc>
        <w:tc>
          <w:tcPr>
            <w:tcW w:w="1020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020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964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052539">
        <w:tc>
          <w:tcPr>
            <w:tcW w:w="6389" w:type="dxa"/>
          </w:tcPr>
          <w:p w:rsidR="00052539" w:rsidRDefault="00E01D38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考试前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天有来自新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冠肺炎确诊病例、无症状感染者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报告社区的发热和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或有呼吸道症状患者接触史。</w:t>
            </w:r>
          </w:p>
        </w:tc>
        <w:tc>
          <w:tcPr>
            <w:tcW w:w="1020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020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964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052539">
        <w:tc>
          <w:tcPr>
            <w:tcW w:w="6389" w:type="dxa"/>
          </w:tcPr>
          <w:p w:rsidR="00052539" w:rsidRDefault="00E01D38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考试前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天有居家隔离医学观察人员接触史。</w:t>
            </w:r>
          </w:p>
        </w:tc>
        <w:tc>
          <w:tcPr>
            <w:tcW w:w="1020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020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964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052539">
        <w:tc>
          <w:tcPr>
            <w:tcW w:w="6389" w:type="dxa"/>
          </w:tcPr>
          <w:p w:rsidR="00052539" w:rsidRDefault="00E01D38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已治愈出院的确诊病例和已解除集中隔离医学观察的无症状感染者，尚在随访或医学观察期内。</w:t>
            </w:r>
          </w:p>
        </w:tc>
        <w:tc>
          <w:tcPr>
            <w:tcW w:w="1020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020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964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052539">
        <w:tc>
          <w:tcPr>
            <w:tcW w:w="6389" w:type="dxa"/>
          </w:tcPr>
          <w:p w:rsidR="00052539" w:rsidRDefault="00E01D38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6.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被判定为新冠肺炎病毒感染者（确诊病例或无症状感染者）的密切接触者和密接的密接。</w:t>
            </w:r>
          </w:p>
        </w:tc>
        <w:tc>
          <w:tcPr>
            <w:tcW w:w="1020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020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964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052539">
        <w:tc>
          <w:tcPr>
            <w:tcW w:w="6389" w:type="dxa"/>
          </w:tcPr>
          <w:p w:rsidR="00052539" w:rsidRDefault="00E01D38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7.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有发热、干咳、乏力、咽痛、嗅（味）觉减退、腹泻等症状，且未排除传染病感染者。</w:t>
            </w:r>
          </w:p>
        </w:tc>
        <w:tc>
          <w:tcPr>
            <w:tcW w:w="1020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020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964" w:type="dxa"/>
          </w:tcPr>
          <w:p w:rsidR="00052539" w:rsidRDefault="00052539">
            <w:pPr>
              <w:tabs>
                <w:tab w:val="left" w:pos="6871"/>
              </w:tabs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</w:tbl>
    <w:p w:rsidR="00052539" w:rsidRDefault="00E01D38">
      <w:pPr>
        <w:tabs>
          <w:tab w:val="left" w:pos="6871"/>
        </w:tabs>
        <w:spacing w:line="420" w:lineRule="exact"/>
        <w:ind w:left="900" w:hangingChars="300" w:hanging="9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注：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本表格请参加考试的考生本人于笔试考试当日填写，有异常情况的，要及时报告。</w:t>
      </w:r>
    </w:p>
    <w:p w:rsidR="00052539" w:rsidRDefault="00E01D38">
      <w:pPr>
        <w:tabs>
          <w:tab w:val="left" w:pos="6871"/>
        </w:tabs>
        <w:spacing w:line="42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2.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如有相关情况说明，请在备注中详细注明。</w:t>
      </w:r>
    </w:p>
    <w:p w:rsidR="00052539" w:rsidRDefault="00E01D38">
      <w:pPr>
        <w:tabs>
          <w:tab w:val="left" w:pos="6871"/>
        </w:tabs>
        <w:spacing w:line="42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3.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按照填报当天全国疫情中高风险地区调整情况填报。</w:t>
      </w:r>
    </w:p>
    <w:sectPr w:rsidR="00052539">
      <w:pgSz w:w="11906" w:h="16838"/>
      <w:pgMar w:top="2098" w:right="1587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95"/>
    <w:rsid w:val="00000EAA"/>
    <w:rsid w:val="00052539"/>
    <w:rsid w:val="001553D7"/>
    <w:rsid w:val="00253FB9"/>
    <w:rsid w:val="002753A0"/>
    <w:rsid w:val="00320533"/>
    <w:rsid w:val="003D2613"/>
    <w:rsid w:val="005A1FC3"/>
    <w:rsid w:val="00685195"/>
    <w:rsid w:val="009A62FE"/>
    <w:rsid w:val="00A90827"/>
    <w:rsid w:val="00B37ED8"/>
    <w:rsid w:val="00C279C3"/>
    <w:rsid w:val="00DF4408"/>
    <w:rsid w:val="00E01D38"/>
    <w:rsid w:val="00FB512A"/>
    <w:rsid w:val="0D3928BE"/>
    <w:rsid w:val="1E1649F1"/>
    <w:rsid w:val="37766512"/>
    <w:rsid w:val="396D6EDE"/>
    <w:rsid w:val="50FB4B18"/>
    <w:rsid w:val="5A62312D"/>
    <w:rsid w:val="5AB716F2"/>
    <w:rsid w:val="5C8126EA"/>
    <w:rsid w:val="5D295176"/>
    <w:rsid w:val="68446AD9"/>
    <w:rsid w:val="77626C47"/>
    <w:rsid w:val="7B6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4248A-5340-44BF-A3B0-DAF4C446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luoli</cp:lastModifiedBy>
  <cp:revision>2</cp:revision>
  <cp:lastPrinted>2021-11-25T07:04:00Z</cp:lastPrinted>
  <dcterms:created xsi:type="dcterms:W3CDTF">2021-11-26T01:57:00Z</dcterms:created>
  <dcterms:modified xsi:type="dcterms:W3CDTF">2021-11-26T01:57:00Z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32E672C6DDA74130A954395479952333</vt:lpwstr>
  </property>
</Properties>
</file>