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rPr>
      </w:pPr>
    </w:p>
    <w:p>
      <w:pPr>
        <w:jc w:val="center"/>
        <w:rPr>
          <w:rFonts w:hint="default" w:ascii="Times New Roman" w:hAnsi="Times New Roman" w:eastAsia="方正小标宋简体" w:cs="Times New Roman"/>
          <w:color w:val="auto"/>
          <w:kern w:val="0"/>
          <w:sz w:val="44"/>
          <w:szCs w:val="44"/>
          <w:lang w:val="en-US" w:eastAsia="zh-CN" w:bidi="ar"/>
        </w:rPr>
      </w:pPr>
      <w:r>
        <w:rPr>
          <w:rFonts w:hint="eastAsia" w:ascii="Times New Roman" w:hAnsi="Times New Roman" w:eastAsia="方正小标宋简体" w:cs="Times New Roman"/>
          <w:color w:val="auto"/>
          <w:sz w:val="44"/>
          <w:szCs w:val="44"/>
          <w:lang w:val="en-US" w:eastAsia="zh-CN"/>
        </w:rPr>
        <w:t>莒县2021</w:t>
      </w:r>
      <w:r>
        <w:rPr>
          <w:rFonts w:hint="default" w:ascii="Times New Roman" w:hAnsi="Times New Roman" w:eastAsia="方正小标宋简体" w:cs="Times New Roman"/>
          <w:color w:val="auto"/>
          <w:sz w:val="44"/>
          <w:szCs w:val="44"/>
          <w:lang w:val="en-US" w:eastAsia="zh-CN"/>
        </w:rPr>
        <w:t>年度公开</w:t>
      </w:r>
      <w:r>
        <w:rPr>
          <w:rFonts w:hint="eastAsia" w:ascii="Times New Roman" w:hAnsi="Times New Roman" w:eastAsia="方正小标宋简体" w:cs="Times New Roman"/>
          <w:color w:val="auto"/>
          <w:sz w:val="44"/>
          <w:szCs w:val="44"/>
          <w:lang w:val="en-US" w:eastAsia="zh-CN"/>
        </w:rPr>
        <w:t>招聘城市社区工作者面试</w:t>
      </w:r>
      <w:r>
        <w:rPr>
          <w:rFonts w:hint="default" w:ascii="Times New Roman" w:hAnsi="Times New Roman" w:eastAsia="方正小标宋简体" w:cs="Times New Roman"/>
          <w:color w:val="auto"/>
          <w:kern w:val="0"/>
          <w:sz w:val="44"/>
          <w:szCs w:val="44"/>
          <w:lang w:val="en-US" w:eastAsia="zh-CN" w:bidi="ar"/>
        </w:rPr>
        <w:t>疫情防控</w:t>
      </w:r>
      <w:r>
        <w:rPr>
          <w:rFonts w:hint="eastAsia" w:ascii="Times New Roman" w:hAnsi="Times New Roman" w:eastAsia="方正小标宋简体" w:cs="Times New Roman"/>
          <w:color w:val="auto"/>
          <w:kern w:val="0"/>
          <w:sz w:val="44"/>
          <w:szCs w:val="44"/>
          <w:lang w:val="en-US" w:eastAsia="zh-CN" w:bidi="ar"/>
        </w:rPr>
        <w:t>告知书</w:t>
      </w:r>
    </w:p>
    <w:p>
      <w:pPr>
        <w:keepNext w:val="0"/>
        <w:keepLines w:val="0"/>
        <w:pageBreakBefore w:val="0"/>
        <w:widowControl w:val="0"/>
        <w:kinsoku/>
        <w:wordWrap/>
        <w:overflowPunct/>
        <w:autoSpaceDE/>
        <w:autoSpaceDN/>
        <w:bidi w:val="0"/>
        <w:adjustRightInd/>
        <w:snapToGrid/>
        <w:spacing w:line="560" w:lineRule="exact"/>
        <w:jc w:val="left"/>
        <w:textAlignment w:val="auto"/>
        <w:rPr>
          <w:rFonts w:hint="default" w:ascii="Times New Roman" w:hAnsi="Times New Roman" w:cs="Times New Roman"/>
          <w:color w:val="auto"/>
        </w:rPr>
      </w:pPr>
      <w:r>
        <w:rPr>
          <w:rFonts w:hint="default" w:ascii="Times New Roman" w:hAnsi="Times New Roman" w:eastAsia="仿宋_GB2312" w:cs="Times New Roman"/>
          <w:color w:val="auto"/>
          <w:kern w:val="0"/>
          <w:sz w:val="31"/>
          <w:szCs w:val="31"/>
          <w:lang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rPr>
        <w:t>一、参加</w:t>
      </w:r>
      <w:r>
        <w:rPr>
          <w:rFonts w:hint="eastAsia" w:ascii="仿宋_GB2312" w:hAnsi="微软雅黑" w:eastAsia="仿宋_GB2312" w:cs="仿宋_GB2312"/>
          <w:i w:val="0"/>
          <w:iCs w:val="0"/>
          <w:caps w:val="0"/>
          <w:color w:val="333333"/>
          <w:spacing w:val="0"/>
          <w:sz w:val="31"/>
          <w:szCs w:val="31"/>
          <w:shd w:val="clear" w:color="auto" w:fill="FFFFFF"/>
          <w:lang w:val="en-US" w:eastAsia="zh-CN"/>
        </w:rPr>
        <w:t>莒县2021</w:t>
      </w:r>
      <w:r>
        <w:rPr>
          <w:rFonts w:hint="default" w:ascii="仿宋_GB2312" w:hAnsi="微软雅黑" w:eastAsia="仿宋_GB2312" w:cs="仿宋_GB2312"/>
          <w:i w:val="0"/>
          <w:iCs w:val="0"/>
          <w:caps w:val="0"/>
          <w:color w:val="333333"/>
          <w:spacing w:val="0"/>
          <w:sz w:val="31"/>
          <w:szCs w:val="31"/>
          <w:shd w:val="clear" w:color="auto" w:fill="FFFFFF"/>
          <w:lang w:val="en-US" w:eastAsia="zh-CN"/>
        </w:rPr>
        <w:t>年度公开</w:t>
      </w:r>
      <w:r>
        <w:rPr>
          <w:rFonts w:hint="eastAsia" w:ascii="仿宋_GB2312" w:hAnsi="微软雅黑" w:eastAsia="仿宋_GB2312" w:cs="仿宋_GB2312"/>
          <w:i w:val="0"/>
          <w:iCs w:val="0"/>
          <w:caps w:val="0"/>
          <w:color w:val="333333"/>
          <w:spacing w:val="0"/>
          <w:sz w:val="31"/>
          <w:szCs w:val="31"/>
          <w:shd w:val="clear" w:color="auto" w:fill="FFFFFF"/>
          <w:lang w:val="en-US" w:eastAsia="zh-CN"/>
        </w:rPr>
        <w:t>招聘城市社区工作者面试的考生</w:t>
      </w:r>
      <w:r>
        <w:rPr>
          <w:rFonts w:hint="eastAsia" w:ascii="仿宋_GB2312" w:hAnsi="微软雅黑" w:eastAsia="仿宋_GB2312" w:cs="仿宋_GB2312"/>
          <w:i w:val="0"/>
          <w:iCs w:val="0"/>
          <w:caps w:val="0"/>
          <w:color w:val="333333"/>
          <w:spacing w:val="0"/>
          <w:sz w:val="31"/>
          <w:szCs w:val="31"/>
          <w:shd w:val="clear" w:color="auto" w:fill="FFFFFF"/>
        </w:rPr>
        <w:t>，请务必提前申领“山东省电子健康通行码</w:t>
      </w:r>
      <w:r>
        <w:rPr>
          <w:rFonts w:hint="eastAsia" w:ascii="仿宋_GB2312" w:hAnsi="微软雅黑" w:eastAsia="仿宋_GB2312" w:cs="仿宋_GB2312"/>
          <w:i w:val="0"/>
          <w:iCs w:val="0"/>
          <w:caps w:val="0"/>
          <w:color w:val="333333"/>
          <w:spacing w:val="0"/>
          <w:sz w:val="31"/>
          <w:szCs w:val="31"/>
          <w:shd w:val="clear" w:color="auto" w:fill="FFFFFF"/>
          <w:lang w:eastAsia="zh-CN"/>
        </w:rPr>
        <w:t>”</w:t>
      </w:r>
      <w:r>
        <w:rPr>
          <w:rFonts w:hint="eastAsia" w:ascii="仿宋_GB2312" w:hAnsi="微软雅黑" w:eastAsia="仿宋_GB2312" w:cs="仿宋_GB2312"/>
          <w:i w:val="0"/>
          <w:iCs w:val="0"/>
          <w:caps w:val="0"/>
          <w:color w:val="333333"/>
          <w:spacing w:val="0"/>
          <w:sz w:val="31"/>
          <w:szCs w:val="31"/>
          <w:shd w:val="clear" w:color="auto" w:fill="FFFFFF"/>
        </w:rPr>
        <w:t>，每日自觉进行体温测量、健康状况监测，考前主动减少外出、不必要的聚集和人员接触，确保考试时身体状况良好。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rPr>
        <w:t>二、考试当日，考生经现场检测体温正常（未超过37.3℃）、持山东省电子健康通行码绿码</w:t>
      </w:r>
      <w:r>
        <w:rPr>
          <w:rFonts w:hint="eastAsia" w:ascii="仿宋_GB2312" w:hAnsi="微软雅黑" w:eastAsia="仿宋_GB2312" w:cs="仿宋_GB2312"/>
          <w:i w:val="0"/>
          <w:iCs w:val="0"/>
          <w:caps w:val="0"/>
          <w:color w:val="333333"/>
          <w:spacing w:val="0"/>
          <w:sz w:val="31"/>
          <w:szCs w:val="31"/>
          <w:shd w:val="clear" w:color="auto" w:fill="FFFFFF"/>
          <w:lang w:val="en-US" w:eastAsia="zh-CN"/>
        </w:rPr>
        <w:t>、</w:t>
      </w:r>
      <w:r>
        <w:rPr>
          <w:rFonts w:hint="eastAsia" w:ascii="仿宋_GB2312" w:hAnsi="微软雅黑" w:eastAsia="仿宋_GB2312" w:cs="仿宋_GB2312"/>
          <w:b/>
          <w:bCs/>
          <w:i w:val="0"/>
          <w:iCs w:val="0"/>
          <w:caps w:val="0"/>
          <w:color w:val="333333"/>
          <w:spacing w:val="0"/>
          <w:sz w:val="36"/>
          <w:szCs w:val="36"/>
          <w:shd w:val="clear" w:color="auto" w:fill="FFFFFF"/>
        </w:rPr>
        <w:t>考前48小时内（依采样时间计算，下同）新冠病毒核酸检测阴性证明纸质版</w:t>
      </w:r>
      <w:r>
        <w:rPr>
          <w:rFonts w:hint="eastAsia" w:ascii="仿宋_GB2312" w:hAnsi="微软雅黑" w:eastAsia="仿宋_GB2312" w:cs="仿宋_GB2312"/>
          <w:b/>
          <w:bCs/>
          <w:i w:val="0"/>
          <w:iCs w:val="0"/>
          <w:caps w:val="0"/>
          <w:color w:val="333333"/>
          <w:spacing w:val="0"/>
          <w:sz w:val="36"/>
          <w:szCs w:val="36"/>
          <w:shd w:val="clear" w:color="auto" w:fill="FFFFFF"/>
          <w:lang w:val="en-US" w:eastAsia="zh-CN"/>
        </w:rPr>
        <w:t>和考试人员健康管理信息采集表</w:t>
      </w:r>
      <w:r>
        <w:rPr>
          <w:rFonts w:hint="eastAsia" w:ascii="仿宋_GB2312" w:hAnsi="微软雅黑" w:eastAsia="仿宋_GB2312" w:cs="仿宋_GB2312"/>
          <w:i w:val="0"/>
          <w:iCs w:val="0"/>
          <w:caps w:val="0"/>
          <w:color w:val="333333"/>
          <w:spacing w:val="0"/>
          <w:sz w:val="32"/>
          <w:szCs w:val="32"/>
          <w:shd w:val="clear" w:color="auto" w:fill="FFFFFF"/>
        </w:rPr>
        <w:t>，</w:t>
      </w:r>
      <w:r>
        <w:rPr>
          <w:rFonts w:hint="eastAsia" w:ascii="仿宋_GB2312" w:hAnsi="微软雅黑" w:eastAsia="仿宋_GB2312" w:cs="仿宋_GB2312"/>
          <w:i w:val="0"/>
          <w:iCs w:val="0"/>
          <w:caps w:val="0"/>
          <w:color w:val="333333"/>
          <w:spacing w:val="0"/>
          <w:sz w:val="31"/>
          <w:szCs w:val="31"/>
          <w:shd w:val="clear" w:color="auto" w:fill="FFFFFF"/>
        </w:rPr>
        <w:t>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rPr>
        <w:t>山东省电子健康通行码可通过微信、支付宝“电子健康通行卡”小程序申领，进入考点时通过手机集中展示。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default" w:ascii="仿宋_GB2312" w:hAnsi="微软雅黑" w:eastAsia="仿宋_GB2312" w:cs="仿宋_GB2312"/>
          <w:i w:val="0"/>
          <w:iCs w:val="0"/>
          <w:caps w:val="0"/>
          <w:color w:val="333333"/>
          <w:spacing w:val="0"/>
          <w:sz w:val="31"/>
          <w:szCs w:val="31"/>
          <w:shd w:val="clear" w:color="auto" w:fill="FFFFFF"/>
          <w:lang w:val="en-US" w:eastAsia="zh-CN"/>
        </w:rPr>
      </w:pPr>
      <w:r>
        <w:rPr>
          <w:rFonts w:hint="eastAsia" w:ascii="仿宋_GB2312" w:hAnsi="微软雅黑" w:eastAsia="仿宋_GB2312" w:cs="仿宋_GB2312"/>
          <w:b/>
          <w:bCs/>
          <w:i w:val="0"/>
          <w:iCs w:val="0"/>
          <w:caps w:val="0"/>
          <w:color w:val="333333"/>
          <w:spacing w:val="0"/>
          <w:sz w:val="36"/>
          <w:szCs w:val="36"/>
          <w:shd w:val="clear" w:color="auto" w:fill="FFFFFF"/>
        </w:rPr>
        <w:t>核酸检测阴性证明纸质版</w:t>
      </w:r>
      <w:r>
        <w:rPr>
          <w:rFonts w:hint="eastAsia" w:ascii="仿宋_GB2312" w:hAnsi="微软雅黑" w:eastAsia="仿宋_GB2312" w:cs="仿宋_GB2312"/>
          <w:b/>
          <w:bCs/>
          <w:i w:val="0"/>
          <w:iCs w:val="0"/>
          <w:caps w:val="0"/>
          <w:color w:val="333333"/>
          <w:spacing w:val="0"/>
          <w:sz w:val="36"/>
          <w:szCs w:val="36"/>
          <w:shd w:val="clear" w:color="auto" w:fill="FFFFFF"/>
          <w:lang w:val="en-US" w:eastAsia="zh-CN"/>
        </w:rPr>
        <w:t>和考试人员健康管理信息采集表</w:t>
      </w:r>
      <w:r>
        <w:rPr>
          <w:rFonts w:hint="eastAsia" w:ascii="仿宋_GB2312" w:hAnsi="微软雅黑" w:eastAsia="仿宋_GB2312" w:cs="仿宋_GB2312"/>
          <w:i w:val="0"/>
          <w:iCs w:val="0"/>
          <w:caps w:val="0"/>
          <w:color w:val="333333"/>
          <w:spacing w:val="0"/>
          <w:sz w:val="31"/>
          <w:szCs w:val="31"/>
          <w:shd w:val="clear" w:color="auto" w:fill="FFFFFF"/>
        </w:rPr>
        <w:t>须在进入考场时提交给监考人员。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b/>
          <w:bCs/>
          <w:i w:val="0"/>
          <w:iCs w:val="0"/>
          <w:caps w:val="0"/>
          <w:color w:val="333333"/>
          <w:spacing w:val="0"/>
          <w:sz w:val="36"/>
          <w:szCs w:val="36"/>
          <w:shd w:val="clear" w:color="auto" w:fill="FFFFFF"/>
        </w:rPr>
        <w:t>持非绿码的</w:t>
      </w:r>
      <w:r>
        <w:rPr>
          <w:rFonts w:hint="eastAsia" w:ascii="仿宋_GB2312" w:hAnsi="微软雅黑" w:eastAsia="仿宋_GB2312" w:cs="仿宋_GB2312"/>
          <w:i w:val="0"/>
          <w:iCs w:val="0"/>
          <w:caps w:val="0"/>
          <w:color w:val="333333"/>
          <w:spacing w:val="0"/>
          <w:sz w:val="31"/>
          <w:szCs w:val="31"/>
          <w:shd w:val="clear" w:color="auto" w:fill="FFFFFF"/>
        </w:rPr>
        <w:t>考生应主动向莒县疫情防控部门和</w:t>
      </w:r>
      <w:r>
        <w:rPr>
          <w:rFonts w:hint="eastAsia" w:ascii="仿宋_GB2312" w:hAnsi="微软雅黑" w:eastAsia="仿宋_GB2312" w:cs="仿宋_GB2312"/>
          <w:i w:val="0"/>
          <w:iCs w:val="0"/>
          <w:caps w:val="0"/>
          <w:color w:val="333333"/>
          <w:spacing w:val="0"/>
          <w:sz w:val="31"/>
          <w:szCs w:val="31"/>
          <w:shd w:val="clear" w:color="auto" w:fill="FFFFFF"/>
          <w:lang w:val="en-US" w:eastAsia="zh-CN"/>
        </w:rPr>
        <w:t>莒县</w:t>
      </w:r>
      <w:r>
        <w:rPr>
          <w:rFonts w:hint="eastAsia" w:ascii="仿宋_GB2312" w:hAnsi="微软雅黑" w:eastAsia="仿宋_GB2312" w:cs="仿宋_GB2312"/>
          <w:i w:val="0"/>
          <w:iCs w:val="0"/>
          <w:caps w:val="0"/>
          <w:color w:val="333333"/>
          <w:spacing w:val="0"/>
          <w:sz w:val="31"/>
          <w:szCs w:val="31"/>
          <w:shd w:val="clear" w:color="auto" w:fill="FFFFFF"/>
        </w:rPr>
        <w:t>人力资源和社会保障局申报，告知旅居史、接触史和就诊史，由当地专家组评估后确定考试安排。</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default" w:ascii="仿宋_GB2312" w:hAnsi="微软雅黑" w:eastAsia="仿宋_GB2312" w:cs="仿宋_GB2312"/>
          <w:i w:val="0"/>
          <w:iCs w:val="0"/>
          <w:caps w:val="0"/>
          <w:color w:val="333333"/>
          <w:spacing w:val="0"/>
          <w:sz w:val="31"/>
          <w:szCs w:val="31"/>
          <w:shd w:val="clear" w:color="auto" w:fill="FFFFFF"/>
          <w:lang w:val="en-US" w:eastAsia="zh-CN"/>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具有以下特殊情形的考生，应于考前主动向莒县</w:t>
      </w:r>
      <w:r>
        <w:rPr>
          <w:rFonts w:hint="eastAsia" w:ascii="仿宋_GB2312" w:hAnsi="微软雅黑" w:eastAsia="仿宋_GB2312" w:cs="仿宋_GB2312"/>
          <w:i w:val="0"/>
          <w:iCs w:val="0"/>
          <w:caps w:val="0"/>
          <w:color w:val="333333"/>
          <w:spacing w:val="0"/>
          <w:sz w:val="31"/>
          <w:szCs w:val="31"/>
          <w:shd w:val="clear" w:color="auto" w:fill="FFFFFF"/>
        </w:rPr>
        <w:t>人力资源和社会保障局</w:t>
      </w:r>
      <w:r>
        <w:rPr>
          <w:rFonts w:hint="eastAsia" w:ascii="仿宋_GB2312" w:hAnsi="微软雅黑" w:eastAsia="仿宋_GB2312" w:cs="仿宋_GB2312"/>
          <w:i w:val="0"/>
          <w:iCs w:val="0"/>
          <w:caps w:val="0"/>
          <w:color w:val="333333"/>
          <w:spacing w:val="0"/>
          <w:sz w:val="31"/>
          <w:szCs w:val="31"/>
          <w:shd w:val="clear" w:color="auto" w:fill="FFFFFF"/>
          <w:lang w:val="en-US" w:eastAsia="zh-CN"/>
        </w:rPr>
        <w:t>申报，并遵守以下要求：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20" w:firstLineChars="200"/>
        <w:jc w:val="both"/>
        <w:textAlignment w:val="auto"/>
        <w:rPr>
          <w:rFonts w:hint="eastAsia" w:ascii="仿宋_GB2312" w:hAnsi="微软雅黑" w:eastAsia="仿宋_GB2312" w:cs="仿宋_GB2312"/>
          <w:i w:val="0"/>
          <w:iCs w:val="0"/>
          <w:caps w:val="0"/>
          <w:color w:val="333333"/>
          <w:spacing w:val="0"/>
          <w:sz w:val="31"/>
          <w:szCs w:val="31"/>
          <w:shd w:val="clear" w:color="auto" w:fill="FFFFFF"/>
          <w:lang w:val="en-US" w:eastAsia="zh-CN"/>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1.治愈出院的确诊病例和无症状感染者，应持考前7天内的健康体检报告，体温正常、肺部影像学显示肺部病灶完全吸收、2次间隔24小时核酸检测（其中1次为考前48小时，痰或鼻咽拭子）均为阴性的可以参加考试。2.存在以下情形的考生，参加考试时须持有考前14天内的2次间隔24小时以上的核酸检测阴性证明，其中1次为考前48小时内的核酸检测阴性证明，并在隔离考场考试：①有中、高风险等疫情重点地区旅居史且离开上述地区不满21天者；②居住社区21天内发生疫情者；③有境外旅居史且入境已满14天但不满28天者。3.开考前14天有发热、咳嗽等症状的，须提供医疗机构出具的诊断证明和考前48小时内的核酸检测阴性证明，并在隔离考场参加考试。4.从发生本土疫情省份入鲁返鲁参加考试的考生，须提供启程前48小时内核酸检测阴性证明和抵达后考前48小时内的核酸检测阴性证明。</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5" w:firstLineChars="0"/>
        <w:jc w:val="both"/>
        <w:rPr>
          <w:rFonts w:hint="eastAsia" w:ascii="仿宋_GB2312" w:hAnsi="微软雅黑" w:eastAsia="仿宋_GB2312" w:cs="仿宋_GB2312"/>
          <w:i w:val="0"/>
          <w:iCs w:val="0"/>
          <w:caps w:val="0"/>
          <w:color w:val="333333"/>
          <w:spacing w:val="0"/>
          <w:sz w:val="31"/>
          <w:szCs w:val="31"/>
          <w:shd w:val="clear" w:color="auto" w:fill="FFFFFF"/>
          <w:lang w:val="en-US" w:eastAsia="zh-CN"/>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存在以下情形的考生，不得参加考试：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20" w:firstLineChars="200"/>
        <w:jc w:val="both"/>
        <w:rPr>
          <w:rFonts w:hint="eastAsia" w:ascii="仿宋_GB2312" w:hAnsi="微软雅黑" w:eastAsia="仿宋_GB2312" w:cs="仿宋_GB2312"/>
          <w:i w:val="0"/>
          <w:iCs w:val="0"/>
          <w:caps w:val="0"/>
          <w:color w:val="333333"/>
          <w:spacing w:val="0"/>
          <w:sz w:val="31"/>
          <w:szCs w:val="31"/>
          <w:shd w:val="clear" w:color="auto" w:fill="FFFFFF"/>
          <w:lang w:val="en-US" w:eastAsia="zh-CN"/>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1.确诊病例、疑似病例、无症状感染者和尚在隔离观察期的密切接触者、次密接触者。2.近14天有发热、咳嗽等症状未痊愈且未排除传染病及身体不适者。3.28天内有境外旅居史和接触史的。4.21天内有国内中、高风险等疫情重点地区旅居史和接触史的。5.居住社区21天内发生疫情的。6.不能按要求提供核酸检测阴性证明和考试人员健康管理信息采集表等健康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六</w:t>
      </w:r>
      <w:r>
        <w:rPr>
          <w:rFonts w:hint="eastAsia" w:ascii="仿宋_GB2312" w:hAnsi="微软雅黑" w:eastAsia="仿宋_GB2312" w:cs="仿宋_GB2312"/>
          <w:i w:val="0"/>
          <w:iCs w:val="0"/>
          <w:caps w:val="0"/>
          <w:color w:val="333333"/>
          <w:spacing w:val="0"/>
          <w:sz w:val="31"/>
          <w:szCs w:val="31"/>
          <w:shd w:val="clear" w:color="auto" w:fill="FFFFFF"/>
        </w:rPr>
        <w:t>、考生进入考点时，须接受</w:t>
      </w:r>
      <w:r>
        <w:rPr>
          <w:rFonts w:hint="eastAsia" w:ascii="仿宋_GB2312" w:hAnsi="微软雅黑" w:eastAsia="仿宋_GB2312" w:cs="仿宋_GB2312"/>
          <w:b/>
          <w:bCs/>
          <w:i w:val="0"/>
          <w:iCs w:val="0"/>
          <w:caps w:val="0"/>
          <w:color w:val="333333"/>
          <w:spacing w:val="0"/>
          <w:sz w:val="36"/>
          <w:szCs w:val="36"/>
          <w:shd w:val="clear" w:color="auto" w:fill="FFFFFF"/>
        </w:rPr>
        <w:t>体温测量、核验山东省电子健康通行码</w:t>
      </w:r>
      <w:r>
        <w:rPr>
          <w:rFonts w:hint="eastAsia" w:ascii="仿宋_GB2312" w:hAnsi="微软雅黑" w:eastAsia="仿宋_GB2312" w:cs="仿宋_GB2312"/>
          <w:b/>
          <w:bCs/>
          <w:i w:val="0"/>
          <w:iCs w:val="0"/>
          <w:caps w:val="0"/>
          <w:color w:val="333333"/>
          <w:spacing w:val="0"/>
          <w:sz w:val="36"/>
          <w:szCs w:val="36"/>
          <w:shd w:val="clear" w:color="auto" w:fill="FFFFFF"/>
          <w:lang w:eastAsia="zh-CN"/>
        </w:rPr>
        <w:t>、</w:t>
      </w:r>
      <w:r>
        <w:rPr>
          <w:rFonts w:hint="eastAsia" w:ascii="仿宋_GB2312" w:hAnsi="微软雅黑" w:eastAsia="仿宋_GB2312" w:cs="仿宋_GB2312"/>
          <w:b/>
          <w:bCs/>
          <w:i w:val="0"/>
          <w:iCs w:val="0"/>
          <w:caps w:val="0"/>
          <w:color w:val="333333"/>
          <w:spacing w:val="0"/>
          <w:sz w:val="36"/>
          <w:szCs w:val="36"/>
          <w:shd w:val="clear" w:color="auto" w:fill="FFFFFF"/>
        </w:rPr>
        <w:t>核酸检测阴性证明、</w:t>
      </w:r>
      <w:r>
        <w:rPr>
          <w:rFonts w:hint="eastAsia" w:ascii="仿宋_GB2312" w:hAnsi="微软雅黑" w:eastAsia="仿宋_GB2312" w:cs="仿宋_GB2312"/>
          <w:b/>
          <w:bCs/>
          <w:i w:val="0"/>
          <w:iCs w:val="0"/>
          <w:caps w:val="0"/>
          <w:color w:val="333333"/>
          <w:spacing w:val="0"/>
          <w:sz w:val="36"/>
          <w:szCs w:val="36"/>
          <w:shd w:val="clear" w:color="auto" w:fill="FFFFFF"/>
          <w:lang w:val="en-US" w:eastAsia="zh-CN"/>
        </w:rPr>
        <w:t>考试人员健康管理信息采集表、</w:t>
      </w:r>
      <w:r>
        <w:rPr>
          <w:rFonts w:hint="eastAsia" w:ascii="仿宋_GB2312" w:hAnsi="微软雅黑" w:eastAsia="仿宋_GB2312" w:cs="仿宋_GB2312"/>
          <w:b/>
          <w:bCs/>
          <w:i w:val="0"/>
          <w:iCs w:val="0"/>
          <w:caps w:val="0"/>
          <w:color w:val="333333"/>
          <w:spacing w:val="0"/>
          <w:sz w:val="36"/>
          <w:szCs w:val="36"/>
          <w:shd w:val="clear" w:color="auto" w:fill="FFFFFF"/>
        </w:rPr>
        <w:t>准考证和有效居民身份证</w:t>
      </w:r>
      <w:r>
        <w:rPr>
          <w:rFonts w:hint="eastAsia" w:ascii="仿宋_GB2312" w:hAnsi="微软雅黑" w:eastAsia="仿宋_GB2312" w:cs="仿宋_GB2312"/>
          <w:i w:val="0"/>
          <w:iCs w:val="0"/>
          <w:caps w:val="0"/>
          <w:color w:val="333333"/>
          <w:spacing w:val="0"/>
          <w:sz w:val="31"/>
          <w:szCs w:val="31"/>
          <w:shd w:val="clear" w:color="auto" w:fill="FFFFFF"/>
        </w:rPr>
        <w:t>。请考生预留充足入场时间，建议至少提前1小时到达考点。考生须听从考点工作人员指挥，保持“一米线”，排队有序入场。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七</w:t>
      </w:r>
      <w:r>
        <w:rPr>
          <w:rFonts w:hint="eastAsia" w:ascii="仿宋_GB2312" w:hAnsi="微软雅黑" w:eastAsia="仿宋_GB2312" w:cs="仿宋_GB2312"/>
          <w:i w:val="0"/>
          <w:iCs w:val="0"/>
          <w:caps w:val="0"/>
          <w:color w:val="333333"/>
          <w:spacing w:val="0"/>
          <w:sz w:val="31"/>
          <w:szCs w:val="31"/>
          <w:shd w:val="clear" w:color="auto" w:fill="FFFFFF"/>
        </w:rPr>
        <w:t>、请考生加强防疫知识学习，考前主动减少外出和不必要的聚集、人员接触。每日自觉进行体温测量、记录及健康状况监测。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lang w:eastAsia="zh-CN"/>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八</w:t>
      </w:r>
      <w:r>
        <w:rPr>
          <w:rFonts w:hint="eastAsia" w:ascii="仿宋_GB2312" w:hAnsi="微软雅黑" w:eastAsia="仿宋_GB2312" w:cs="仿宋_GB2312"/>
          <w:i w:val="0"/>
          <w:iCs w:val="0"/>
          <w:caps w:val="0"/>
          <w:color w:val="333333"/>
          <w:spacing w:val="0"/>
          <w:sz w:val="31"/>
          <w:szCs w:val="31"/>
          <w:shd w:val="clear" w:color="auto" w:fill="FFFFFF"/>
        </w:rPr>
        <w:t>、考生参加考试时应自备一次性使用医用口罩或医用外科口罩，除接受身份核验时按要求摘下口罩外，进出考点以及考试期间</w:t>
      </w:r>
      <w:r>
        <w:rPr>
          <w:rFonts w:hint="eastAsia" w:ascii="仿宋_GB2312" w:hAnsi="微软雅黑" w:eastAsia="仿宋_GB2312" w:cs="仿宋_GB2312"/>
          <w:i w:val="0"/>
          <w:iCs w:val="0"/>
          <w:caps w:val="0"/>
          <w:color w:val="333333"/>
          <w:spacing w:val="0"/>
          <w:sz w:val="31"/>
          <w:szCs w:val="31"/>
          <w:shd w:val="clear" w:color="auto" w:fill="FFFFFF"/>
          <w:lang w:val="en-US" w:eastAsia="zh-CN"/>
        </w:rPr>
        <w:t>必须</w:t>
      </w:r>
      <w:r>
        <w:rPr>
          <w:rFonts w:hint="eastAsia" w:ascii="仿宋_GB2312" w:hAnsi="微软雅黑" w:eastAsia="仿宋_GB2312" w:cs="仿宋_GB2312"/>
          <w:i w:val="0"/>
          <w:iCs w:val="0"/>
          <w:caps w:val="0"/>
          <w:color w:val="333333"/>
          <w:spacing w:val="0"/>
          <w:sz w:val="31"/>
          <w:szCs w:val="31"/>
          <w:shd w:val="clear" w:color="auto" w:fill="FFFFFF"/>
        </w:rPr>
        <w:t>全程佩戴口罩</w:t>
      </w:r>
      <w:r>
        <w:rPr>
          <w:rFonts w:hint="eastAsia" w:ascii="仿宋_GB2312" w:hAnsi="微软雅黑" w:eastAsia="仿宋_GB2312" w:cs="仿宋_GB2312"/>
          <w:i w:val="0"/>
          <w:iCs w:val="0"/>
          <w:caps w:val="0"/>
          <w:color w:val="333333"/>
          <w:spacing w:val="0"/>
          <w:sz w:val="31"/>
          <w:szCs w:val="31"/>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九</w:t>
      </w:r>
      <w:r>
        <w:rPr>
          <w:rFonts w:hint="eastAsia" w:ascii="仿宋_GB2312" w:hAnsi="微软雅黑" w:eastAsia="仿宋_GB2312" w:cs="仿宋_GB2312"/>
          <w:i w:val="0"/>
          <w:iCs w:val="0"/>
          <w:caps w:val="0"/>
          <w:color w:val="333333"/>
          <w:spacing w:val="0"/>
          <w:sz w:val="31"/>
          <w:szCs w:val="31"/>
          <w:shd w:val="clear" w:color="auto" w:fill="FFFFFF"/>
        </w:rPr>
        <w:t>、参加考试时，请考生备齐个人防护用品，严格做好个人防护，保持手卫生。合理安排交通和食宿，注意饮食卫生。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十</w:t>
      </w:r>
      <w:r>
        <w:rPr>
          <w:rFonts w:hint="eastAsia" w:ascii="仿宋_GB2312" w:hAnsi="微软雅黑" w:eastAsia="仿宋_GB2312" w:cs="仿宋_GB2312"/>
          <w:i w:val="0"/>
          <w:iCs w:val="0"/>
          <w:caps w:val="0"/>
          <w:color w:val="333333"/>
          <w:spacing w:val="0"/>
          <w:sz w:val="31"/>
          <w:szCs w:val="31"/>
          <w:shd w:val="clear" w:color="auto" w:fill="FFFFFF"/>
        </w:rPr>
        <w:t>、莒县人力资源和社会保障局联系方式：0633-7962</w:t>
      </w:r>
      <w:r>
        <w:rPr>
          <w:rFonts w:hint="eastAsia" w:ascii="仿宋_GB2312" w:hAnsi="微软雅黑" w:eastAsia="仿宋_GB2312" w:cs="仿宋_GB2312"/>
          <w:i w:val="0"/>
          <w:iCs w:val="0"/>
          <w:caps w:val="0"/>
          <w:color w:val="333333"/>
          <w:spacing w:val="0"/>
          <w:sz w:val="31"/>
          <w:szCs w:val="31"/>
          <w:shd w:val="clear" w:color="auto" w:fill="FFFFFF"/>
          <w:lang w:val="en-US" w:eastAsia="zh-CN"/>
        </w:rPr>
        <w:t>837</w:t>
      </w:r>
      <w:r>
        <w:rPr>
          <w:rFonts w:hint="eastAsia" w:ascii="仿宋_GB2312" w:hAnsi="微软雅黑" w:eastAsia="仿宋_GB2312" w:cs="仿宋_GB2312"/>
          <w:i w:val="0"/>
          <w:iCs w:val="0"/>
          <w:caps w:val="0"/>
          <w:color w:val="333333"/>
          <w:spacing w:val="0"/>
          <w:sz w:val="31"/>
          <w:szCs w:val="31"/>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5"/>
        <w:jc w:val="both"/>
        <w:rPr>
          <w:rFonts w:hint="eastAsia" w:ascii="仿宋_GB2312" w:hAnsi="微软雅黑" w:eastAsia="仿宋_GB2312" w:cs="仿宋_GB2312"/>
          <w:i w:val="0"/>
          <w:iCs w:val="0"/>
          <w:caps w:val="0"/>
          <w:color w:val="333333"/>
          <w:spacing w:val="0"/>
          <w:sz w:val="31"/>
          <w:szCs w:val="3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right"/>
        <w:rPr>
          <w:rFonts w:hint="default" w:ascii="仿宋_GB2312" w:hAnsi="微软雅黑" w:eastAsia="仿宋_GB2312" w:cs="仿宋_GB2312"/>
          <w:i w:val="0"/>
          <w:iCs w:val="0"/>
          <w:caps w:val="0"/>
          <w:color w:val="333333"/>
          <w:spacing w:val="0"/>
          <w:sz w:val="31"/>
          <w:szCs w:val="31"/>
          <w:shd w:val="clear" w:color="auto" w:fill="FFFFFF"/>
          <w:lang w:val="en-US" w:eastAsia="zh-CN"/>
        </w:rPr>
      </w:pPr>
      <w:r>
        <w:rPr>
          <w:rFonts w:hint="eastAsia" w:ascii="仿宋_GB2312" w:hAnsi="微软雅黑" w:eastAsia="仿宋_GB2312" w:cs="仿宋_GB2312"/>
          <w:i w:val="0"/>
          <w:iCs w:val="0"/>
          <w:caps w:val="0"/>
          <w:color w:val="333333"/>
          <w:spacing w:val="0"/>
          <w:sz w:val="31"/>
          <w:szCs w:val="31"/>
          <w:shd w:val="clear" w:color="auto" w:fill="FFFFFF"/>
          <w:lang w:val="en-US" w:eastAsia="zh-CN"/>
        </w:rPr>
        <w:t>2021年11月24日</w:t>
      </w:r>
    </w:p>
    <w:p>
      <w:pPr>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文星简大标宋">
    <w:altName w:val="Arial Unicode MS"/>
    <w:panose1 w:val="0201060900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329C6"/>
    <w:multiLevelType w:val="singleLevel"/>
    <w:tmpl w:val="470329C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243DD"/>
    <w:rsid w:val="005C4F5D"/>
    <w:rsid w:val="048E51A9"/>
    <w:rsid w:val="14641FAC"/>
    <w:rsid w:val="2D304541"/>
    <w:rsid w:val="3AC375D0"/>
    <w:rsid w:val="43446B14"/>
    <w:rsid w:val="45967EC1"/>
    <w:rsid w:val="59B6151C"/>
    <w:rsid w:val="5E744166"/>
    <w:rsid w:val="5EDA046D"/>
    <w:rsid w:val="684243DD"/>
    <w:rsid w:val="72743DC0"/>
    <w:rsid w:val="7C127497"/>
    <w:rsid w:val="7DBE2916"/>
    <w:rsid w:val="7DFC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2021-11-24T06:01:00Z</dcterms:created>
  <dc:creator>頔</dc:creator>
  <cp:lastModifiedBy>頔</cp:lastModifiedBy>
  <cp:lastPrinted>2021-11-24T07:52:00Z</cp:lastPrinted>
  <dcterms:modified xsi:type="dcterms:W3CDTF">2021-11-24T09:06:38Z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0B65E796FBCA4BB59614FA5BAEFFCADA</vt:lpwstr>
  </property>
</Properties>
</file>