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河南交投交通建设集团有限公司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left"/>
        <w:rPr>
          <w:rFonts w:ascii="文星仿宋" w:hAnsi="文星仿宋" w:eastAsia="文星仿宋" w:cs="文星仿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文星仿宋" w:hAns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/>
          <w:color w:val="auto"/>
          <w:sz w:val="32"/>
          <w:szCs w:val="32"/>
          <w:lang w:val="en-US" w:eastAsia="zh-CN"/>
        </w:rPr>
        <w:t>河南交投交通建设集团有限公司</w:t>
      </w:r>
      <w:r>
        <w:rPr>
          <w:rFonts w:hint="eastAsia" w:ascii="文星仿宋" w:hAnsi="文星仿宋" w:eastAsia="文星仿宋"/>
          <w:color w:val="auto"/>
          <w:sz w:val="32"/>
          <w:szCs w:val="32"/>
        </w:rPr>
        <w:t>隶属于河南交通投资集团有限公司，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自1993年成立至今，经过一系列改革整合重组，已发展成为以高速公路养护业务为主体，集研发、生产、施工为一体的大型国有养护企业。</w:t>
      </w:r>
      <w:r>
        <w:rPr>
          <w:rFonts w:hint="eastAsia" w:ascii="文星仿宋" w:hAnsi="文星仿宋" w:eastAsia="文星仿宋"/>
          <w:color w:val="auto"/>
          <w:sz w:val="32"/>
          <w:szCs w:val="32"/>
          <w:lang w:val="en-US" w:eastAsia="zh-CN"/>
        </w:rPr>
        <w:t>2021年，为稳固河南交通区位优势，填补河南高速公路通行保障区域空白，构建覆盖全省的养护应急综合服务体系，公司在洛阳、周口、商丘等地投资建设6个养护综合基地，全面提升全省交通应急保障能力，助力建设交通强省战略推进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 w:ascii="文星仿宋" w:hAnsi="文星仿宋" w:eastAsia="文星仿宋"/>
          <w:color w:val="auto"/>
          <w:sz w:val="32"/>
          <w:szCs w:val="32"/>
        </w:rPr>
        <w:t>为保障公司养护基地的用人需求，按照公司发展部署，现面向省内相关技校、中专</w:t>
      </w:r>
      <w:r>
        <w:rPr>
          <w:rFonts w:hint="eastAsia" w:ascii="文星仿宋" w:hAnsi="文星仿宋" w:eastAsia="文星仿宋"/>
          <w:color w:val="auto"/>
          <w:sz w:val="32"/>
          <w:szCs w:val="32"/>
          <w:lang w:eastAsia="zh-CN"/>
        </w:rPr>
        <w:t>、</w:t>
      </w:r>
      <w:r>
        <w:rPr>
          <w:rFonts w:hint="eastAsia" w:ascii="文星仿宋" w:hAnsi="文星仿宋" w:eastAsia="文星仿宋"/>
          <w:color w:val="auto"/>
          <w:sz w:val="32"/>
          <w:szCs w:val="32"/>
          <w:lang w:val="en-US" w:eastAsia="zh-CN"/>
        </w:rPr>
        <w:t>大专</w:t>
      </w:r>
      <w:r>
        <w:rPr>
          <w:rFonts w:hint="eastAsia" w:ascii="文星仿宋" w:hAnsi="文星仿宋" w:eastAsia="文星仿宋"/>
          <w:color w:val="auto"/>
          <w:sz w:val="32"/>
          <w:szCs w:val="32"/>
        </w:rPr>
        <w:t>院校公开招聘</w:t>
      </w:r>
      <w:r>
        <w:rPr>
          <w:rFonts w:hint="eastAsia" w:ascii="文星仿宋" w:hAnsi="文星仿宋" w:eastAsia="文星仿宋"/>
          <w:color w:val="auto"/>
          <w:sz w:val="32"/>
          <w:szCs w:val="32"/>
          <w:lang w:val="en-US" w:eastAsia="zh-CN"/>
        </w:rPr>
        <w:t>应、往届毕业生</w:t>
      </w:r>
      <w:r>
        <w:rPr>
          <w:rFonts w:hint="eastAsia" w:ascii="文星仿宋" w:hAnsi="文星仿宋" w:eastAsia="文星仿宋"/>
          <w:color w:val="auto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/>
          <w:color w:val="auto"/>
          <w:sz w:val="32"/>
          <w:szCs w:val="32"/>
        </w:rPr>
        <w:t>有关事项公吿如下：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/>
          <w:color w:val="auto"/>
          <w:sz w:val="32"/>
          <w:szCs w:val="32"/>
        </w:rPr>
        <w:t>招聘岗位</w:t>
      </w:r>
      <w:r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 w:firstLineChars="200"/>
        <w:jc w:val="left"/>
        <w:textAlignment w:val="auto"/>
        <w:rPr>
          <w:rFonts w:hint="eastAsia" w:ascii="文星仿宋" w:hAnsi="文星仿宋" w:eastAsia="文星仿宋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theme="minorEastAsia"/>
          <w:b/>
          <w:bCs/>
          <w:color w:val="auto"/>
          <w:sz w:val="32"/>
          <w:szCs w:val="32"/>
          <w:lang w:val="en-US" w:eastAsia="zh-CN"/>
        </w:rPr>
        <w:t>（一）水泥、沥青拌合站操作及维修岗位60人，其中商丘、周口养护基地各30人。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相关要求：中专（技校，职业中专）及以上学历，机电一体化、机械设计制造、汽车维修、交通工程、道路桥梁工程技术、土木工程、工程管理、工程造价等相关专业。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福利待遇：试用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期间管吃住，就近安排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岗位，开展岗前培训和教育，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试用期2个月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，试用期工资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2000-3000元/月。试用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结束，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实行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双向选择，择优留用。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一经录用，缴纳社会统筹保险，工资3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000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-5000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元/月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后续根据工作能力及岗位适时调整工资标准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 w:firstLineChars="200"/>
        <w:jc w:val="left"/>
        <w:textAlignment w:val="auto"/>
        <w:rPr>
          <w:rFonts w:hint="eastAsia" w:ascii="文星仿宋" w:hAnsi="文星仿宋" w:eastAsia="文星仿宋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theme="minorEastAsia"/>
          <w:b/>
          <w:bCs/>
          <w:color w:val="auto"/>
          <w:sz w:val="32"/>
          <w:szCs w:val="32"/>
          <w:lang w:val="en-US" w:eastAsia="zh-CN"/>
        </w:rPr>
        <w:t>（二）试验检测岗16人，其中商丘、周口养护基地各8人。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相关要求：大专及以上学历，公路与桥梁、土建工程等相关专业，需持有相关执业资格证。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福利待遇：试用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期间管吃住，就近安排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岗位，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试验检测员4000-6000元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/月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试验检测师6000-8000元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/月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试用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期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2个月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。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试用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结束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后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实行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</w:rPr>
        <w:t>双向选择，择优留用。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val="en-US" w:eastAsia="zh-CN"/>
        </w:rPr>
        <w:t>一经录用，缴纳社会统筹保险，后续根据工作能力及岗位适时调整工资标准</w:t>
      </w:r>
      <w:r>
        <w:rPr>
          <w:rFonts w:hint="eastAsia" w:ascii="文星仿宋" w:hAnsi="文星仿宋" w:eastAsia="文星仿宋" w:cstheme="minorEastAsia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  <w:t>二、招聘流程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（一）招聘发布。线上通过相关网站发布招聘公告，线下通过到相关院校进行现场招聘。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（二）简历收集。应聘者通过线上报名渠道进行简历投递，每人限报一个岗位。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（三）资格审查。根据报名条件及岗位要求，对应聘者简历进行筛选，确定面试名单。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（四）面试。参加面试人员名单、面试时间、面试地点、面试方式将由人力资源部电话通知，应聘者在投递简历后应保持联系方式畅通。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（五）体检。根据面试得分，确定参加体检人员。应聘者应自行到相关机构体检，并向公司提供体检报告。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（六）确定拟录人员。根据面试、体检结果，确定拟录用人员名单，签订劳务派遣合同。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文星仿宋" w:hAnsi="文星仿宋" w:eastAsia="文星仿宋"/>
          <w:color w:val="auto"/>
          <w:sz w:val="32"/>
          <w:szCs w:val="32"/>
        </w:rPr>
      </w:pPr>
      <w:r>
        <w:rPr>
          <w:rFonts w:hint="eastAsia" w:ascii="文星黑体" w:hAnsi="文星黑体" w:eastAsia="文星黑体"/>
          <w:color w:val="auto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应聘者应</w:t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instrText xml:space="preserve"> HYPERLINK "mailto:现场填写报名登记表、投递纸质简历，或者发送邮件投寄简历到syrlzyb908@126.com，电子邮件的主题为\“应聘的岗位+姓名+现工作单位或学习院校\”。" </w:instrText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投寄报名表（后附）到</w:t>
      </w:r>
      <w:r>
        <w:rPr>
          <w:rFonts w:hint="eastAsia" w:ascii="文星仿宋" w:hAnsi="文星仿宋" w:eastAsia="文星仿宋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jtjsjt908@126.com</w:t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邮件，电子邮件的主题为“应聘的基地+岗位+姓名+现工作单位或学习院校”，</w:t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符合条件者将线上或者电话通知面试时间及相关要求，初审不合格者不另行通知。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jc w:val="left"/>
        <w:textAlignment w:val="auto"/>
        <w:rPr>
          <w:rFonts w:ascii="文星黑体" w:hAnsi="文星黑体" w:eastAsia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/>
          <w:color w:val="auto"/>
          <w:sz w:val="32"/>
          <w:szCs w:val="32"/>
        </w:rPr>
        <w:t>报名日期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报名时间自招聘公告发布之日起，截止时间将结合简历投递情况而设置。 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outlineLvl w:val="9"/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  <w:t>五、疫情防控要求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theme="minorBidi"/>
          <w:color w:val="auto"/>
          <w:kern w:val="2"/>
          <w:sz w:val="32"/>
          <w:szCs w:val="32"/>
          <w:lang w:val="en-US" w:eastAsia="zh-CN" w:bidi="ar-SA"/>
        </w:rPr>
        <w:t>本次招聘在新冠肺炎疫情防控常态化下开展，应聘者应当按照有关防控要求，做好简历投递、面试等工作。因疫情影响导致本次招聘工作时间调整的，公司将综合考虑各种因素做出合理安排，并及时电话告知通过资格审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/>
        <w:jc w:val="left"/>
        <w:textAlignment w:val="auto"/>
        <w:rPr>
          <w:rFonts w:ascii="文星仿宋" w:hAnsi="文星仿宋" w:eastAsia="文星仿宋"/>
          <w:color w:val="auto"/>
          <w:sz w:val="32"/>
          <w:szCs w:val="32"/>
        </w:rPr>
      </w:pPr>
      <w:r>
        <w:rPr>
          <w:rFonts w:hint="eastAsia" w:ascii="文星黑体" w:hAnsi="文星黑体" w:eastAsia="文星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文星黑体" w:hAnsi="文星黑体" w:eastAsia="文星黑体"/>
          <w:color w:val="auto"/>
          <w:sz w:val="32"/>
          <w:szCs w:val="32"/>
        </w:rPr>
        <w:t>、联系人及联系电话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/>
        <w:jc w:val="left"/>
        <w:textAlignment w:val="auto"/>
        <w:rPr>
          <w:rFonts w:hint="eastAsia" w:ascii="文星仿宋" w:hAnsi="文星仿宋" w:eastAsia="文星仿宋"/>
          <w:color w:val="auto"/>
          <w:sz w:val="32"/>
          <w:szCs w:val="32"/>
        </w:rPr>
      </w:pPr>
      <w:r>
        <w:rPr>
          <w:rFonts w:hint="eastAsia" w:ascii="文星仿宋" w:hAnsi="文星仿宋" w:eastAsia="文星仿宋"/>
          <w:color w:val="auto"/>
          <w:sz w:val="32"/>
          <w:szCs w:val="32"/>
        </w:rPr>
        <w:t>联系人：王老师   联系电话:0371-67166369</w:t>
      </w:r>
    </w:p>
    <w:p>
      <w:pPr>
        <w:pStyle w:val="2"/>
        <w:rPr>
          <w:rFonts w:hint="eastAsia" w:ascii="文星仿宋" w:hAnsi="文星仿宋" w:eastAsia="文星仿宋"/>
          <w:color w:val="auto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b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  <w:lang w:val="en-US" w:eastAsia="zh-CN"/>
        </w:rPr>
        <w:t>名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ascii="宋体" w:hAnsi="宋体"/>
          <w:b/>
          <w:bCs/>
          <w:w w:val="90"/>
          <w:kern w:val="0"/>
          <w:sz w:val="36"/>
          <w:szCs w:val="36"/>
        </w:rPr>
        <w:t>表</w:t>
      </w:r>
    </w:p>
    <w:tbl>
      <w:tblPr>
        <w:tblStyle w:val="12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24"/>
        <w:gridCol w:w="7"/>
        <w:gridCol w:w="727"/>
        <w:gridCol w:w="1325"/>
        <w:gridCol w:w="857"/>
        <w:gridCol w:w="118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hint="eastAsia" w:ascii="新宋体" w:hAnsi="新宋体" w:eastAsia="新宋体"/>
                <w:kern w:val="0"/>
                <w:sz w:val="24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学位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身份证号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婚否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籍    贯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现在住址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新宋体" w:hAnsi="新宋体" w:eastAsia="新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联系方式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特长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应聘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新宋体" w:hAnsi="新宋体" w:eastAsia="新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应聘基地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时间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第一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学历毕业院校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学位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时间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最高学历毕业院校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学位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历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widowControl/>
              <w:spacing w:line="360" w:lineRule="exact"/>
              <w:ind w:left="1890" w:hanging="1890" w:hangingChars="900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职称证书、职业资格证书等相关证书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其它需要说明的问题</w:t>
            </w:r>
          </w:p>
        </w:tc>
        <w:tc>
          <w:tcPr>
            <w:tcW w:w="7503" w:type="dxa"/>
            <w:gridSpan w:val="7"/>
            <w:vAlign w:val="top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例如受奖励或者受处分情况</w:t>
            </w:r>
            <w:r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7503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本人承诺：以上所填写的内容及另附材料均属实，如有虚假，一经核实，愿承担带来的不良后果，并立即解除聘用关系。</w:t>
            </w:r>
          </w:p>
          <w:p>
            <w:pPr>
              <w:pStyle w:val="2"/>
              <w:ind w:firstLine="420" w:firstLineChars="0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w w:val="90"/>
                <w:kern w:val="0"/>
                <w:sz w:val="24"/>
                <w:lang w:val="en-US" w:eastAsia="zh-CN"/>
              </w:rPr>
              <w:t>签名：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ascii="文星仿宋" w:hAnsi="文星仿宋" w:eastAsia="文星仿宋"/>
          <w:sz w:val="10"/>
          <w:szCs w:val="1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054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B5C0"/>
    <w:multiLevelType w:val="singleLevel"/>
    <w:tmpl w:val="256CB5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EF1517"/>
    <w:multiLevelType w:val="multilevel"/>
    <w:tmpl w:val="5FEF1517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AD9"/>
    <w:rsid w:val="000325B7"/>
    <w:rsid w:val="000C28C8"/>
    <w:rsid w:val="0012179E"/>
    <w:rsid w:val="001603F5"/>
    <w:rsid w:val="00163486"/>
    <w:rsid w:val="001C733B"/>
    <w:rsid w:val="00203A24"/>
    <w:rsid w:val="00246C25"/>
    <w:rsid w:val="0028322E"/>
    <w:rsid w:val="002D65A6"/>
    <w:rsid w:val="003E14CC"/>
    <w:rsid w:val="004806F1"/>
    <w:rsid w:val="004D3B91"/>
    <w:rsid w:val="0053505A"/>
    <w:rsid w:val="005653DB"/>
    <w:rsid w:val="00584D07"/>
    <w:rsid w:val="005F4406"/>
    <w:rsid w:val="00643612"/>
    <w:rsid w:val="0068201A"/>
    <w:rsid w:val="0070368A"/>
    <w:rsid w:val="007617A9"/>
    <w:rsid w:val="00763A85"/>
    <w:rsid w:val="00786330"/>
    <w:rsid w:val="00786822"/>
    <w:rsid w:val="007E2823"/>
    <w:rsid w:val="008017BC"/>
    <w:rsid w:val="008245BF"/>
    <w:rsid w:val="00841249"/>
    <w:rsid w:val="00844CE1"/>
    <w:rsid w:val="008511BF"/>
    <w:rsid w:val="00861235"/>
    <w:rsid w:val="008907E9"/>
    <w:rsid w:val="008A7AB1"/>
    <w:rsid w:val="0090280D"/>
    <w:rsid w:val="00910AD9"/>
    <w:rsid w:val="009A4C97"/>
    <w:rsid w:val="009A78D8"/>
    <w:rsid w:val="00A10ECC"/>
    <w:rsid w:val="00A76224"/>
    <w:rsid w:val="00A956A3"/>
    <w:rsid w:val="00AF10E3"/>
    <w:rsid w:val="00B07BAD"/>
    <w:rsid w:val="00B13C67"/>
    <w:rsid w:val="00C01D77"/>
    <w:rsid w:val="00C05022"/>
    <w:rsid w:val="00C111E6"/>
    <w:rsid w:val="00C63F99"/>
    <w:rsid w:val="00C643F8"/>
    <w:rsid w:val="00CA5197"/>
    <w:rsid w:val="00D27F71"/>
    <w:rsid w:val="00D6626B"/>
    <w:rsid w:val="00DF34CC"/>
    <w:rsid w:val="00E05569"/>
    <w:rsid w:val="00F9027A"/>
    <w:rsid w:val="00FB4A1C"/>
    <w:rsid w:val="015F7525"/>
    <w:rsid w:val="039F5E21"/>
    <w:rsid w:val="03F6731A"/>
    <w:rsid w:val="059A45CD"/>
    <w:rsid w:val="05B907B0"/>
    <w:rsid w:val="05F638D2"/>
    <w:rsid w:val="06643877"/>
    <w:rsid w:val="071A67BD"/>
    <w:rsid w:val="08F509CA"/>
    <w:rsid w:val="09CC6E26"/>
    <w:rsid w:val="09D07DDE"/>
    <w:rsid w:val="0AC86692"/>
    <w:rsid w:val="0B83297C"/>
    <w:rsid w:val="0C196D31"/>
    <w:rsid w:val="0CFD5194"/>
    <w:rsid w:val="0D40315E"/>
    <w:rsid w:val="0D7F4B93"/>
    <w:rsid w:val="0E3B3691"/>
    <w:rsid w:val="0EC86C7F"/>
    <w:rsid w:val="0F5E5033"/>
    <w:rsid w:val="0F5F4112"/>
    <w:rsid w:val="10824117"/>
    <w:rsid w:val="109A1F18"/>
    <w:rsid w:val="10B13891"/>
    <w:rsid w:val="11062786"/>
    <w:rsid w:val="1216199E"/>
    <w:rsid w:val="12A52C9A"/>
    <w:rsid w:val="13456A8D"/>
    <w:rsid w:val="13694E0D"/>
    <w:rsid w:val="13BC61B2"/>
    <w:rsid w:val="13D93AB8"/>
    <w:rsid w:val="14FC0969"/>
    <w:rsid w:val="161A1B46"/>
    <w:rsid w:val="161F6689"/>
    <w:rsid w:val="16B866A2"/>
    <w:rsid w:val="16FE1E0D"/>
    <w:rsid w:val="17597462"/>
    <w:rsid w:val="182550A0"/>
    <w:rsid w:val="18651DC4"/>
    <w:rsid w:val="19B9081D"/>
    <w:rsid w:val="1AEB3A89"/>
    <w:rsid w:val="1EE37B12"/>
    <w:rsid w:val="1F1B379D"/>
    <w:rsid w:val="1F437F89"/>
    <w:rsid w:val="201E6C63"/>
    <w:rsid w:val="21830A9D"/>
    <w:rsid w:val="22F64B62"/>
    <w:rsid w:val="23820C71"/>
    <w:rsid w:val="253D7570"/>
    <w:rsid w:val="25EC7D85"/>
    <w:rsid w:val="260907D6"/>
    <w:rsid w:val="263C1E22"/>
    <w:rsid w:val="26795B26"/>
    <w:rsid w:val="26BB2D32"/>
    <w:rsid w:val="26D67BD3"/>
    <w:rsid w:val="274B1898"/>
    <w:rsid w:val="27C03451"/>
    <w:rsid w:val="28AA238C"/>
    <w:rsid w:val="2C5640C3"/>
    <w:rsid w:val="2C583361"/>
    <w:rsid w:val="2D3C028F"/>
    <w:rsid w:val="2E52092D"/>
    <w:rsid w:val="2F012351"/>
    <w:rsid w:val="2FBC0B59"/>
    <w:rsid w:val="317B4EBE"/>
    <w:rsid w:val="32A91B7A"/>
    <w:rsid w:val="36343EA6"/>
    <w:rsid w:val="36B0019E"/>
    <w:rsid w:val="388E6461"/>
    <w:rsid w:val="3B8847D1"/>
    <w:rsid w:val="3D7F2B98"/>
    <w:rsid w:val="3DAE3BF8"/>
    <w:rsid w:val="3F674E44"/>
    <w:rsid w:val="4048483B"/>
    <w:rsid w:val="4123012B"/>
    <w:rsid w:val="413C4533"/>
    <w:rsid w:val="41DC5FF4"/>
    <w:rsid w:val="42A917DF"/>
    <w:rsid w:val="43BF0717"/>
    <w:rsid w:val="43D537C2"/>
    <w:rsid w:val="45930AB2"/>
    <w:rsid w:val="45D42631"/>
    <w:rsid w:val="4634003F"/>
    <w:rsid w:val="46D34BCA"/>
    <w:rsid w:val="471912D0"/>
    <w:rsid w:val="48B24B4B"/>
    <w:rsid w:val="49C50E14"/>
    <w:rsid w:val="4AD053BF"/>
    <w:rsid w:val="4AEA6A94"/>
    <w:rsid w:val="4B343150"/>
    <w:rsid w:val="4B75010C"/>
    <w:rsid w:val="4C4F706F"/>
    <w:rsid w:val="4DF30525"/>
    <w:rsid w:val="50D6319C"/>
    <w:rsid w:val="543E32EE"/>
    <w:rsid w:val="57703AE5"/>
    <w:rsid w:val="59556BDF"/>
    <w:rsid w:val="5BBB3171"/>
    <w:rsid w:val="5D964C10"/>
    <w:rsid w:val="5E5A540B"/>
    <w:rsid w:val="5EF02CFF"/>
    <w:rsid w:val="60A75702"/>
    <w:rsid w:val="6121238B"/>
    <w:rsid w:val="614C117D"/>
    <w:rsid w:val="62705AE3"/>
    <w:rsid w:val="634E0267"/>
    <w:rsid w:val="63C6187D"/>
    <w:rsid w:val="63D543D0"/>
    <w:rsid w:val="63FB0A98"/>
    <w:rsid w:val="645713A9"/>
    <w:rsid w:val="65CA6D39"/>
    <w:rsid w:val="65CF42B3"/>
    <w:rsid w:val="665032E6"/>
    <w:rsid w:val="674629FD"/>
    <w:rsid w:val="68214B71"/>
    <w:rsid w:val="68BD47B3"/>
    <w:rsid w:val="68CA5BE7"/>
    <w:rsid w:val="6B8A1E28"/>
    <w:rsid w:val="6CDA0619"/>
    <w:rsid w:val="6F3631CE"/>
    <w:rsid w:val="6F471C71"/>
    <w:rsid w:val="711E281C"/>
    <w:rsid w:val="748217D7"/>
    <w:rsid w:val="74E1550A"/>
    <w:rsid w:val="752220DB"/>
    <w:rsid w:val="75876329"/>
    <w:rsid w:val="75885CBB"/>
    <w:rsid w:val="7691158A"/>
    <w:rsid w:val="76BE24D5"/>
    <w:rsid w:val="77A446EB"/>
    <w:rsid w:val="793B4EE9"/>
    <w:rsid w:val="7A2E7768"/>
    <w:rsid w:val="7B1770F6"/>
    <w:rsid w:val="7B726E1E"/>
    <w:rsid w:val="7C4360AB"/>
    <w:rsid w:val="7CC96897"/>
    <w:rsid w:val="7D4E1E09"/>
    <w:rsid w:val="7E130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spacing w:line="280" w:lineRule="exact"/>
      <w:jc w:val="center"/>
    </w:pPr>
    <w:rPr>
      <w:rFonts w:ascii="仿宋_GB2312" w:eastAsia="仿宋_GB2312"/>
      <w:sz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216</Words>
  <Characters>1237</Characters>
  <Lines>10</Lines>
  <Paragraphs>2</Paragraphs>
  <TotalTime>9</TotalTime>
  <ScaleCrop>false</ScaleCrop>
  <LinksUpToDate>false</LinksUpToDate>
  <CharactersWithSpaces>1451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2019-10-08T01:29:00Z</dcterms:created>
  <dc:creator>1</dc:creator>
  <cp:lastModifiedBy>1</cp:lastModifiedBy>
  <cp:lastPrinted>2021-11-17T03:52:00Z</cp:lastPrinted>
  <dcterms:modified xsi:type="dcterms:W3CDTF">2021-11-18T00:28:35Z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D413FDABA55B4725AAA9DA7A2E7D43D9</vt:lpwstr>
  </property>
</Properties>
</file>