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eastAsia="仿宋"/>
          <w:b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2021年通化县</w:t>
      </w:r>
      <w:r>
        <w:rPr>
          <w:rFonts w:hint="default" w:ascii="方正小标宋简体" w:eastAsia="方正小标宋简体"/>
          <w:bCs/>
          <w:sz w:val="44"/>
          <w:szCs w:val="44"/>
          <w:lang w:val="en-US" w:eastAsia="zh-CN"/>
        </w:rPr>
        <w:t>面向社会招聘城市社区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default" w:ascii="方正小标宋简体" w:eastAsia="方正小标宋简体"/>
          <w:bCs/>
          <w:sz w:val="44"/>
          <w:szCs w:val="44"/>
          <w:lang w:val="en-US" w:eastAsia="zh-CN"/>
        </w:rPr>
        <w:t>“社工岗”人员</w:t>
      </w:r>
      <w:r>
        <w:rPr>
          <w:rFonts w:hint="eastAsia" w:ascii="方正小标宋简体" w:eastAsia="方正小标宋简体"/>
          <w:bCs/>
          <w:sz w:val="44"/>
          <w:szCs w:val="44"/>
        </w:rPr>
        <w:t>《通用知识》考试大纲</w:t>
      </w:r>
    </w:p>
    <w:p>
      <w:pPr>
        <w:spacing w:line="560" w:lineRule="exact"/>
        <w:rPr>
          <w:rFonts w:eastAsia="仿宋"/>
          <w:b/>
          <w:sz w:val="44"/>
          <w:szCs w:val="44"/>
        </w:rPr>
      </w:pP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根据通化</w:t>
      </w:r>
      <w:r>
        <w:rPr>
          <w:rFonts w:hint="eastAsia" w:eastAsia="仿宋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面向社会招聘城市社区“社工岗”人员</w:t>
      </w:r>
      <w:r>
        <w:rPr>
          <w:rFonts w:eastAsia="仿宋"/>
          <w:sz w:val="32"/>
          <w:szCs w:val="32"/>
        </w:rPr>
        <w:t>工作需要，拟定2021年通化</w:t>
      </w:r>
      <w:r>
        <w:rPr>
          <w:rFonts w:hint="eastAsia" w:eastAsia="仿宋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面向社会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招聘城市社区“社工岗”人员</w:t>
      </w:r>
      <w:r>
        <w:rPr>
          <w:rFonts w:eastAsia="仿宋"/>
          <w:sz w:val="32"/>
          <w:szCs w:val="32"/>
        </w:rPr>
        <w:t>《通用知识》考试大纲。此大纲涵盖的内容为纲领性内容，仅为考生复习提供一定的参考和借鉴。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一、考试科目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考试科目设定为《通用知识》。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二、考试时限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时限为</w:t>
      </w:r>
      <w:r>
        <w:rPr>
          <w:rFonts w:hint="eastAsia" w:eastAsia="仿宋"/>
          <w:sz w:val="32"/>
          <w:szCs w:val="32"/>
        </w:rPr>
        <w:t>90</w:t>
      </w:r>
      <w:r>
        <w:rPr>
          <w:rFonts w:eastAsia="仿宋"/>
          <w:sz w:val="32"/>
          <w:szCs w:val="32"/>
        </w:rPr>
        <w:t>分钟，满分100分。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三、考试形式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采用闭卷、全客观的形式。试题的答案必须按照相关要求填涂在答题卡的相应位置上。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四、考试题型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试题题型为单项选择题、多项选择题、判断题等。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黑体" w:hAnsi="黑体" w:eastAsia="黑体"/>
          <w:sz w:val="32"/>
          <w:szCs w:val="32"/>
        </w:rPr>
        <w:t>五、考试参考内容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（一）政治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1．马克思主义基本原理。科学的世界观和方法论、物质和意识、唯物辩证法、辩证唯物主义认识论、唯物主义的社会历史观、商品与货币、资本理论等。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2．毛泽东思想。毛泽东思想的形成和发展、历史地位以及毛泽东思想活的灵魂。</w:t>
      </w:r>
    </w:p>
    <w:p>
      <w:pPr>
        <w:spacing w:line="56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 3．中国特色社会主义理论体系。邓小平理论、“三个代表”重要思想、科学发展观、习近平新时代中国特色社会主义思想等。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（二）法律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1．法学基本理论。基本概念、法律的制定与实施、依法治国的理论与实践等。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2．宪法。宪法的地位和作用、国家的基本制度、公民的基本权利和义务等。</w:t>
      </w:r>
    </w:p>
    <w:p>
      <w:pPr>
        <w:tabs>
          <w:tab w:val="left" w:pos="1134"/>
        </w:tabs>
        <w:spacing w:line="560" w:lineRule="exact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3．有关部门法。</w:t>
      </w:r>
      <w:r>
        <w:rPr>
          <w:rFonts w:eastAsia="仿宋"/>
          <w:bCs/>
          <w:sz w:val="32"/>
          <w:szCs w:val="32"/>
        </w:rPr>
        <w:t>行政法、刑法、民法、经济法、社会法等。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（三）时事政治与国情、省情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1．时事政治。近一年来的国际、国内重大时事、重大会议、政治事件、社会热点问题等。</w:t>
      </w:r>
    </w:p>
    <w:p>
      <w:pPr>
        <w:tabs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2．国情党史。中国国情基本知识、中国共产党的历史和党的建设理论、党内法规制度等。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3．省情。吉林省经济、政治、文化</w:t>
      </w:r>
      <w:r>
        <w:rPr>
          <w:rFonts w:hint="eastAsia" w:eastAsia="仿宋"/>
          <w:sz w:val="32"/>
          <w:szCs w:val="32"/>
          <w:lang w:eastAsia="zh-CN"/>
        </w:rPr>
        <w:t>、</w:t>
      </w:r>
      <w:r>
        <w:rPr>
          <w:rFonts w:hint="eastAsia" w:eastAsia="仿宋"/>
          <w:sz w:val="32"/>
          <w:szCs w:val="32"/>
          <w:lang w:val="en-US" w:eastAsia="zh-CN"/>
        </w:rPr>
        <w:t>生态</w:t>
      </w:r>
      <w:r>
        <w:rPr>
          <w:rFonts w:eastAsia="仿宋"/>
          <w:sz w:val="32"/>
          <w:szCs w:val="32"/>
        </w:rPr>
        <w:t>及社会发展的基本情况。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（四）常识判断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1．百科常识。涉及自然、历史、人文、科技、生活、安全、文学常识等百科知识。</w:t>
      </w:r>
    </w:p>
    <w:p>
      <w:pPr>
        <w:tabs>
          <w:tab w:val="left" w:pos="567"/>
          <w:tab w:val="left" w:pos="1134"/>
        </w:tabs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2．判断推理。依据基本常识和基本经验，对常见现象或事物进行分析、归纳、推理。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ascii="楷体" w:hAnsi="楷体" w:eastAsia="楷体"/>
          <w:sz w:val="32"/>
          <w:szCs w:val="32"/>
        </w:rPr>
        <w:t xml:space="preserve"> （五）实用写作基础知识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1．写作基础知识。写作的基本要求、行文规则、应用文写作的文体与要求等。</w:t>
      </w:r>
    </w:p>
    <w:p>
      <w:pPr>
        <w:spacing w:line="560" w:lineRule="exact"/>
        <w:ind w:firstLine="603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2．公文写作。公文的特点与功能、公文的种类、公文的文体与格式、规范性和事务性公文写作等。</w:t>
      </w:r>
    </w:p>
    <w:p>
      <w:pPr>
        <w:spacing w:line="560" w:lineRule="exact"/>
        <w:rPr>
          <w:rFonts w:ascii="楷体" w:hAnsi="楷体" w:eastAsia="楷体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ascii="楷体" w:hAnsi="楷体" w:eastAsia="楷体"/>
          <w:sz w:val="32"/>
          <w:szCs w:val="32"/>
        </w:rPr>
        <w:t>（六）其他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与事业单位相关的法律、法规、制度及从业人员所应具备的职业道德、专业素质、从业背景知识等。</w:t>
      </w:r>
    </w:p>
    <w:sectPr>
      <w:footerReference r:id="rId3" w:type="default"/>
      <w:pgSz w:w="11906" w:h="16838"/>
      <w:pgMar w:top="1440" w:right="1800" w:bottom="1440" w:left="1800" w:header="851" w:footer="680" w:gutter="0"/>
      <w:pgNumType w:fmt="numberInDash"/>
      <w:cols w:space="720" w:num="1"/>
      <w:docGrid w:type="linesAndChars" w:linePitch="312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B1"/>
    <w:rsid w:val="00006362"/>
    <w:rsid w:val="000115C9"/>
    <w:rsid w:val="00056735"/>
    <w:rsid w:val="000C7B7B"/>
    <w:rsid w:val="000E64B2"/>
    <w:rsid w:val="000F5A0F"/>
    <w:rsid w:val="001243E8"/>
    <w:rsid w:val="001244B4"/>
    <w:rsid w:val="00175592"/>
    <w:rsid w:val="001814A7"/>
    <w:rsid w:val="001C5B2B"/>
    <w:rsid w:val="001E75DF"/>
    <w:rsid w:val="001F324E"/>
    <w:rsid w:val="002149F4"/>
    <w:rsid w:val="00220CB0"/>
    <w:rsid w:val="002411B4"/>
    <w:rsid w:val="002461B5"/>
    <w:rsid w:val="002614D5"/>
    <w:rsid w:val="002712FD"/>
    <w:rsid w:val="00284B17"/>
    <w:rsid w:val="002A48E2"/>
    <w:rsid w:val="00321BDF"/>
    <w:rsid w:val="0033208E"/>
    <w:rsid w:val="00374DF3"/>
    <w:rsid w:val="003D0D6F"/>
    <w:rsid w:val="003E222A"/>
    <w:rsid w:val="00406939"/>
    <w:rsid w:val="004248ED"/>
    <w:rsid w:val="00485EA1"/>
    <w:rsid w:val="004962A6"/>
    <w:rsid w:val="005517B1"/>
    <w:rsid w:val="005E4EE8"/>
    <w:rsid w:val="00604093"/>
    <w:rsid w:val="00607DDA"/>
    <w:rsid w:val="00665DF2"/>
    <w:rsid w:val="0067497D"/>
    <w:rsid w:val="0068407E"/>
    <w:rsid w:val="006B5B89"/>
    <w:rsid w:val="006C28CA"/>
    <w:rsid w:val="006C5E83"/>
    <w:rsid w:val="006C6022"/>
    <w:rsid w:val="006D0E81"/>
    <w:rsid w:val="006F15CA"/>
    <w:rsid w:val="00704469"/>
    <w:rsid w:val="0071286B"/>
    <w:rsid w:val="007365E7"/>
    <w:rsid w:val="00737BAE"/>
    <w:rsid w:val="00741434"/>
    <w:rsid w:val="00752142"/>
    <w:rsid w:val="007712BC"/>
    <w:rsid w:val="007854BC"/>
    <w:rsid w:val="0079219A"/>
    <w:rsid w:val="007D40B9"/>
    <w:rsid w:val="00830D35"/>
    <w:rsid w:val="008324F3"/>
    <w:rsid w:val="0084744B"/>
    <w:rsid w:val="008D55BB"/>
    <w:rsid w:val="00961D4F"/>
    <w:rsid w:val="00965E9B"/>
    <w:rsid w:val="009806D1"/>
    <w:rsid w:val="009E5804"/>
    <w:rsid w:val="009E7AD5"/>
    <w:rsid w:val="009F4ED5"/>
    <w:rsid w:val="00A14C9F"/>
    <w:rsid w:val="00A82721"/>
    <w:rsid w:val="00B17C42"/>
    <w:rsid w:val="00B223E1"/>
    <w:rsid w:val="00B306F9"/>
    <w:rsid w:val="00B51823"/>
    <w:rsid w:val="00BF652D"/>
    <w:rsid w:val="00C12DBB"/>
    <w:rsid w:val="00C130B8"/>
    <w:rsid w:val="00C32E7F"/>
    <w:rsid w:val="00C371DA"/>
    <w:rsid w:val="00C83957"/>
    <w:rsid w:val="00CD2C5A"/>
    <w:rsid w:val="00D24F64"/>
    <w:rsid w:val="00DE4243"/>
    <w:rsid w:val="00DF4847"/>
    <w:rsid w:val="00E05BAB"/>
    <w:rsid w:val="00E112B8"/>
    <w:rsid w:val="00E215E9"/>
    <w:rsid w:val="00E7226D"/>
    <w:rsid w:val="00EB5CE1"/>
    <w:rsid w:val="00F11A1D"/>
    <w:rsid w:val="00F23F0B"/>
    <w:rsid w:val="00F60D63"/>
    <w:rsid w:val="00F82129"/>
    <w:rsid w:val="00F847EE"/>
    <w:rsid w:val="00FA4665"/>
    <w:rsid w:val="00FB6DB7"/>
    <w:rsid w:val="00FB77A3"/>
    <w:rsid w:val="00FC18EC"/>
    <w:rsid w:val="0ED90CF9"/>
    <w:rsid w:val="1171195A"/>
    <w:rsid w:val="1DBD0898"/>
    <w:rsid w:val="2F0B4ACD"/>
    <w:rsid w:val="3E0F10D9"/>
    <w:rsid w:val="3E931546"/>
    <w:rsid w:val="4EF84FF9"/>
    <w:rsid w:val="5AF17D73"/>
    <w:rsid w:val="69291DC2"/>
    <w:rsid w:val="71626803"/>
    <w:rsid w:val="786A20DB"/>
    <w:rsid w:val="78941AE0"/>
    <w:rsid w:val="7D16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8">
    <w:name w:val="页眉 字符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L\Desktop\1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Company>Microsoft</Company>
  <Pages>1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2020-07-29T03:04:00Z</dcterms:created>
  <dc:creator>DJL</dc:creator>
  <cp:lastModifiedBy>麦田</cp:lastModifiedBy>
  <cp:lastPrinted>2020-07-30T06:32:00Z</cp:lastPrinted>
  <dcterms:modified xsi:type="dcterms:W3CDTF">2021-11-15T15:31:01Z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21AE4706BA65415EBAAC7BCA79F1D183</vt:lpwstr>
  </property>
</Properties>
</file>