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6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新绛县202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年公开招聘大学生村医拟聘用人员名单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"/>
        <w:gridCol w:w="1115"/>
        <w:gridCol w:w="1845"/>
        <w:gridCol w:w="1480"/>
        <w:gridCol w:w="1480"/>
        <w:gridCol w:w="1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准考证号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排名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体检结果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考察结果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魏江利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202104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闫伟波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柴喜龙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男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李 林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贾 毅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202107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郝卫珍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202106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exac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王效芳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202108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合格</w:t>
            </w: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2158AD3-27A6-48A0-A225-389C37AF51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6188625-FAFA-4707-B384-61B91021FE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B85043B-08DD-4B98-8147-E00937637E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1644"/>
    <w:rsid w:val="7D2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2021-11-15T03:39:00Z</dcterms:created>
  <dc:creator>熹微静安</dc:creator>
  <cp:lastModifiedBy>熹微静安</cp:lastModifiedBy>
  <dcterms:modified xsi:type="dcterms:W3CDTF">2021-11-15T03:40:30Z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4FAAA0BEF44845888105E27394BA1761</vt:lpwstr>
  </property>
</Properties>
</file>