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9F" w:rsidRDefault="00685480">
      <w:pPr>
        <w:rPr>
          <w:rFonts w:eastAsia="方正黑体简体"/>
          <w:bCs/>
          <w:color w:val="000000" w:themeColor="text1"/>
          <w:szCs w:val="32"/>
        </w:rPr>
      </w:pPr>
      <w:bookmarkStart w:id="0" w:name="_GoBack"/>
      <w:r>
        <w:rPr>
          <w:rFonts w:eastAsia="方正黑体简体" w:hint="eastAsia"/>
          <w:bCs/>
          <w:color w:val="000000" w:themeColor="text1"/>
          <w:szCs w:val="32"/>
        </w:rPr>
        <w:t>附件</w:t>
      </w:r>
      <w:r>
        <w:rPr>
          <w:rFonts w:eastAsia="方正黑体简体" w:hint="eastAsia"/>
          <w:bCs/>
          <w:color w:val="000000" w:themeColor="text1"/>
          <w:szCs w:val="32"/>
        </w:rPr>
        <w:t>1</w:t>
      </w:r>
    </w:p>
    <w:p w:rsidR="003D709F" w:rsidRDefault="00685480">
      <w:pPr>
        <w:jc w:val="center"/>
        <w:rPr>
          <w:rFonts w:ascii="方正小标宋简体" w:eastAsia="方正小标宋简体" w:hAnsi="方正小标宋简体" w:cs="方正小标宋简体"/>
          <w:bCs/>
          <w:color w:val="000000" w:themeColor="text1"/>
          <w:szCs w:val="32"/>
        </w:rPr>
      </w:pPr>
      <w:r>
        <w:rPr>
          <w:rFonts w:ascii="方正小标宋简体" w:eastAsia="方正小标宋简体" w:hAnsi="方正小标宋简体" w:cs="方正小标宋简体" w:hint="eastAsia"/>
          <w:bCs/>
          <w:color w:val="000000" w:themeColor="text1"/>
          <w:sz w:val="44"/>
          <w:szCs w:val="44"/>
        </w:rPr>
        <w:t>营山县2021下半年公开考核招聘事业单位人员岗位和条件要求一览表</w:t>
      </w:r>
    </w:p>
    <w:tbl>
      <w:tblPr>
        <w:tblW w:w="14021" w:type="dxa"/>
        <w:jc w:val="center"/>
        <w:tblLayout w:type="fixed"/>
        <w:tblLook w:val="04A0"/>
      </w:tblPr>
      <w:tblGrid>
        <w:gridCol w:w="1174"/>
        <w:gridCol w:w="1222"/>
        <w:gridCol w:w="1498"/>
        <w:gridCol w:w="1192"/>
        <w:gridCol w:w="1517"/>
        <w:gridCol w:w="1067"/>
        <w:gridCol w:w="532"/>
        <w:gridCol w:w="1851"/>
        <w:gridCol w:w="850"/>
        <w:gridCol w:w="818"/>
        <w:gridCol w:w="2300"/>
      </w:tblGrid>
      <w:tr w:rsidR="003D709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单位名称</w:t>
            </w:r>
          </w:p>
        </w:tc>
        <w:tc>
          <w:tcPr>
            <w:tcW w:w="27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营山县公路管理局</w:t>
            </w:r>
          </w:p>
        </w:tc>
        <w:tc>
          <w:tcPr>
            <w:tcW w:w="1192"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单位类别</w:t>
            </w:r>
          </w:p>
        </w:tc>
        <w:tc>
          <w:tcPr>
            <w:tcW w:w="1517"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事业单位</w:t>
            </w:r>
          </w:p>
        </w:tc>
        <w:tc>
          <w:tcPr>
            <w:tcW w:w="1067"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单位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网址</w:t>
            </w:r>
          </w:p>
        </w:tc>
        <w:tc>
          <w:tcPr>
            <w:tcW w:w="23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850"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邮政</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编码</w:t>
            </w:r>
          </w:p>
        </w:tc>
        <w:tc>
          <w:tcPr>
            <w:tcW w:w="311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637700</w:t>
            </w:r>
          </w:p>
        </w:tc>
      </w:tr>
      <w:tr w:rsidR="003D709F">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联系人</w:t>
            </w:r>
          </w:p>
        </w:tc>
        <w:tc>
          <w:tcPr>
            <w:tcW w:w="27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雷裕明</w:t>
            </w:r>
          </w:p>
        </w:tc>
        <w:tc>
          <w:tcPr>
            <w:tcW w:w="119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联系电话</w:t>
            </w:r>
          </w:p>
        </w:tc>
        <w:tc>
          <w:tcPr>
            <w:tcW w:w="1517"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13990702368</w:t>
            </w:r>
          </w:p>
        </w:tc>
        <w:tc>
          <w:tcPr>
            <w:tcW w:w="106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E-mail</w:t>
            </w:r>
          </w:p>
        </w:tc>
        <w:tc>
          <w:tcPr>
            <w:tcW w:w="23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1156835741@qq.com</w:t>
            </w:r>
          </w:p>
        </w:tc>
        <w:tc>
          <w:tcPr>
            <w:tcW w:w="85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通讯</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地址</w:t>
            </w:r>
          </w:p>
        </w:tc>
        <w:tc>
          <w:tcPr>
            <w:tcW w:w="311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营山县环城路</w:t>
            </w:r>
            <w:r>
              <w:rPr>
                <w:rFonts w:eastAsia="方正楷体简体" w:hint="eastAsia"/>
                <w:bCs/>
                <w:color w:val="000000" w:themeColor="text1"/>
                <w:kern w:val="0"/>
                <w:sz w:val="24"/>
              </w:rPr>
              <w:t>196</w:t>
            </w:r>
            <w:r>
              <w:rPr>
                <w:rFonts w:eastAsia="方正楷体简体" w:hint="eastAsia"/>
                <w:bCs/>
                <w:color w:val="000000" w:themeColor="text1"/>
                <w:kern w:val="0"/>
                <w:sz w:val="24"/>
              </w:rPr>
              <w:t>号</w:t>
            </w:r>
          </w:p>
        </w:tc>
      </w:tr>
      <w:tr w:rsidR="003D709F">
        <w:trPr>
          <w:trHeight w:val="104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w:t>
            </w:r>
          </w:p>
          <w:p w:rsidR="003D709F" w:rsidRDefault="00685480">
            <w:pPr>
              <w:widowControl/>
              <w:spacing w:line="280" w:lineRule="exact"/>
              <w:jc w:val="center"/>
              <w:rPr>
                <w:rFonts w:eastAsia="方正楷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spacing w:line="520" w:lineRule="exact"/>
              <w:ind w:firstLineChars="200" w:firstLine="482"/>
              <w:jc w:val="left"/>
              <w:rPr>
                <w:rFonts w:eastAsia="方正楷体简体"/>
                <w:bCs/>
                <w:color w:val="000000" w:themeColor="text1"/>
                <w:kern w:val="0"/>
                <w:sz w:val="24"/>
              </w:rPr>
            </w:pPr>
            <w:r>
              <w:rPr>
                <w:rFonts w:eastAsia="方正楷体简体" w:hint="eastAsia"/>
                <w:bCs/>
                <w:color w:val="000000" w:themeColor="text1"/>
                <w:kern w:val="0"/>
                <w:sz w:val="24"/>
              </w:rPr>
              <w:t>营山县公路管理局属财政全额拨款正科级事业单位，位于营山县环城路</w:t>
            </w:r>
            <w:r>
              <w:rPr>
                <w:rFonts w:eastAsia="方正楷体简体" w:hint="eastAsia"/>
                <w:bCs/>
                <w:color w:val="000000" w:themeColor="text1"/>
                <w:kern w:val="0"/>
                <w:sz w:val="24"/>
              </w:rPr>
              <w:t>196</w:t>
            </w:r>
            <w:r>
              <w:rPr>
                <w:rFonts w:eastAsia="方正楷体简体" w:hint="eastAsia"/>
                <w:bCs/>
                <w:color w:val="000000" w:themeColor="text1"/>
                <w:kern w:val="0"/>
                <w:sz w:val="24"/>
              </w:rPr>
              <w:t>号。下设行政办公室、养护股、安保股等</w:t>
            </w:r>
            <w:r>
              <w:rPr>
                <w:rFonts w:eastAsia="方正楷体简体" w:hint="eastAsia"/>
                <w:bCs/>
                <w:color w:val="000000" w:themeColor="text1"/>
                <w:kern w:val="0"/>
                <w:sz w:val="24"/>
              </w:rPr>
              <w:t>12</w:t>
            </w:r>
            <w:r>
              <w:rPr>
                <w:rFonts w:eastAsia="方正楷体简体" w:hint="eastAsia"/>
                <w:bCs/>
                <w:color w:val="000000" w:themeColor="text1"/>
                <w:kern w:val="0"/>
                <w:sz w:val="24"/>
              </w:rPr>
              <w:t>个中层机构、</w:t>
            </w:r>
            <w:r>
              <w:rPr>
                <w:rFonts w:eastAsia="方正楷体简体" w:hint="eastAsia"/>
                <w:bCs/>
                <w:color w:val="000000" w:themeColor="text1"/>
                <w:kern w:val="0"/>
                <w:sz w:val="24"/>
              </w:rPr>
              <w:t>11</w:t>
            </w:r>
            <w:r>
              <w:rPr>
                <w:rFonts w:eastAsia="方正楷体简体" w:hint="eastAsia"/>
                <w:bCs/>
                <w:color w:val="000000" w:themeColor="text1"/>
                <w:kern w:val="0"/>
                <w:sz w:val="24"/>
              </w:rPr>
              <w:t>个养护管理站、</w:t>
            </w:r>
            <w:r>
              <w:rPr>
                <w:rFonts w:eastAsia="方正楷体简体" w:hint="eastAsia"/>
                <w:bCs/>
                <w:color w:val="000000" w:themeColor="text1"/>
                <w:kern w:val="0"/>
                <w:sz w:val="24"/>
              </w:rPr>
              <w:t>2</w:t>
            </w:r>
            <w:r>
              <w:rPr>
                <w:rFonts w:eastAsia="方正楷体简体" w:hint="eastAsia"/>
                <w:bCs/>
                <w:color w:val="000000" w:themeColor="text1"/>
                <w:kern w:val="0"/>
                <w:sz w:val="24"/>
              </w:rPr>
              <w:t>个机械化养护与应急保通中心。主要职能职责是承担本县所辖国、省、县道干线公路、桥梁、隧道、涵洞都养护管理及大中修工作，建有全市规模最大、设备最齐全都机械化养护与保通中心，管养公路总里程</w:t>
            </w:r>
            <w:r>
              <w:rPr>
                <w:rFonts w:eastAsia="方正楷体简体" w:hint="eastAsia"/>
                <w:bCs/>
                <w:color w:val="000000" w:themeColor="text1"/>
                <w:kern w:val="0"/>
                <w:sz w:val="24"/>
              </w:rPr>
              <w:t>451.067</w:t>
            </w:r>
            <w:r>
              <w:rPr>
                <w:rFonts w:eastAsia="方正楷体简体" w:hint="eastAsia"/>
                <w:bCs/>
                <w:color w:val="000000" w:themeColor="text1"/>
                <w:kern w:val="0"/>
                <w:sz w:val="24"/>
              </w:rPr>
              <w:t>公里，桥梁</w:t>
            </w:r>
            <w:r>
              <w:rPr>
                <w:rFonts w:eastAsia="方正楷体简体" w:hint="eastAsia"/>
                <w:bCs/>
                <w:color w:val="000000" w:themeColor="text1"/>
                <w:kern w:val="0"/>
                <w:sz w:val="24"/>
              </w:rPr>
              <w:t>413</w:t>
            </w:r>
            <w:r>
              <w:rPr>
                <w:rFonts w:eastAsia="方正楷体简体" w:hint="eastAsia"/>
                <w:bCs/>
                <w:color w:val="000000" w:themeColor="text1"/>
                <w:kern w:val="0"/>
                <w:sz w:val="24"/>
              </w:rPr>
              <w:t>座，共计</w:t>
            </w:r>
            <w:r>
              <w:rPr>
                <w:rFonts w:eastAsia="方正楷体简体" w:hint="eastAsia"/>
                <w:bCs/>
                <w:color w:val="000000" w:themeColor="text1"/>
                <w:kern w:val="0"/>
                <w:sz w:val="24"/>
              </w:rPr>
              <w:t>13602</w:t>
            </w:r>
            <w:r>
              <w:rPr>
                <w:rFonts w:eastAsia="方正楷体简体" w:hint="eastAsia"/>
                <w:bCs/>
                <w:color w:val="000000" w:themeColor="text1"/>
                <w:kern w:val="0"/>
                <w:sz w:val="24"/>
              </w:rPr>
              <w:t>延米。</w:t>
            </w:r>
          </w:p>
        </w:tc>
      </w:tr>
      <w:tr w:rsidR="003D709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引进岗位</w:t>
            </w:r>
          </w:p>
        </w:tc>
        <w:tc>
          <w:tcPr>
            <w:tcW w:w="2690"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专业</w:t>
            </w:r>
          </w:p>
        </w:tc>
        <w:tc>
          <w:tcPr>
            <w:tcW w:w="151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职务职称</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要求</w:t>
            </w:r>
          </w:p>
        </w:tc>
        <w:tc>
          <w:tcPr>
            <w:tcW w:w="1599"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学历学位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要求</w:t>
            </w:r>
          </w:p>
        </w:tc>
        <w:tc>
          <w:tcPr>
            <w:tcW w:w="185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其他要求</w:t>
            </w:r>
          </w:p>
        </w:tc>
        <w:tc>
          <w:tcPr>
            <w:tcW w:w="85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需求</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人数</w:t>
            </w:r>
          </w:p>
        </w:tc>
        <w:tc>
          <w:tcPr>
            <w:tcW w:w="818"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引进</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方式</w:t>
            </w:r>
          </w:p>
        </w:tc>
        <w:tc>
          <w:tcPr>
            <w:tcW w:w="230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提供薪酬、生活待</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遇或其他优惠条件</w:t>
            </w:r>
          </w:p>
        </w:tc>
      </w:tr>
      <w:tr w:rsidR="003D709F">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综合岗位</w:t>
            </w:r>
          </w:p>
        </w:tc>
        <w:tc>
          <w:tcPr>
            <w:tcW w:w="26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桥梁与隧道工程、土木工程、土木工程规划与管理、土木工程建造与管理、材料工程</w:t>
            </w:r>
          </w:p>
        </w:tc>
        <w:tc>
          <w:tcPr>
            <w:tcW w:w="151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15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硕士研究生及以上学历且取得相应学位</w:t>
            </w:r>
          </w:p>
        </w:tc>
        <w:tc>
          <w:tcPr>
            <w:tcW w:w="18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8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刚性引进</w:t>
            </w:r>
          </w:p>
        </w:tc>
        <w:tc>
          <w:tcPr>
            <w:tcW w:w="2300" w:type="dxa"/>
            <w:tcBorders>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bCs/>
                <w:color w:val="000000" w:themeColor="text1"/>
                <w:kern w:val="0"/>
                <w:sz w:val="24"/>
              </w:rPr>
            </w:pPr>
            <w:r>
              <w:rPr>
                <w:rFonts w:eastAsia="方正楷体简体" w:hint="eastAsia"/>
                <w:bCs/>
                <w:color w:val="000000" w:themeColor="text1"/>
                <w:kern w:val="0"/>
                <w:sz w:val="24"/>
              </w:rPr>
              <w:t>1.</w:t>
            </w:r>
            <w:r>
              <w:rPr>
                <w:rFonts w:eastAsia="方正楷体简体" w:hint="eastAsia"/>
                <w:bCs/>
                <w:color w:val="000000" w:themeColor="text1"/>
                <w:kern w:val="0"/>
                <w:sz w:val="24"/>
              </w:rPr>
              <w:t>最高</w:t>
            </w:r>
            <w:r>
              <w:rPr>
                <w:rFonts w:eastAsia="方正楷体简体" w:hint="eastAsia"/>
                <w:bCs/>
                <w:color w:val="000000" w:themeColor="text1"/>
                <w:kern w:val="0"/>
                <w:sz w:val="24"/>
              </w:rPr>
              <w:t>20</w:t>
            </w:r>
            <w:r>
              <w:rPr>
                <w:rFonts w:eastAsia="方正楷体简体" w:hint="eastAsia"/>
                <w:bCs/>
                <w:color w:val="000000" w:themeColor="text1"/>
                <w:kern w:val="0"/>
                <w:sz w:val="24"/>
              </w:rPr>
              <w:t>万元安家补贴</w:t>
            </w:r>
          </w:p>
          <w:p w:rsidR="003D709F" w:rsidRDefault="00685480">
            <w:pPr>
              <w:widowControl/>
              <w:spacing w:line="280" w:lineRule="exact"/>
              <w:rPr>
                <w:rFonts w:eastAsia="方正楷体简体"/>
                <w:bCs/>
                <w:color w:val="000000" w:themeColor="text1"/>
                <w:kern w:val="0"/>
                <w:sz w:val="24"/>
              </w:rPr>
            </w:pPr>
            <w:r>
              <w:rPr>
                <w:rFonts w:eastAsia="方正楷体简体" w:hint="eastAsia"/>
                <w:bCs/>
                <w:color w:val="000000" w:themeColor="text1"/>
                <w:kern w:val="0"/>
                <w:sz w:val="24"/>
              </w:rPr>
              <w:t>2.</w:t>
            </w:r>
            <w:r>
              <w:rPr>
                <w:rFonts w:eastAsia="方正楷体简体" w:hint="eastAsia"/>
                <w:bCs/>
                <w:color w:val="000000" w:themeColor="text1"/>
                <w:kern w:val="0"/>
                <w:sz w:val="24"/>
              </w:rPr>
              <w:t>租房补贴或公租房</w:t>
            </w:r>
            <w:r>
              <w:rPr>
                <w:rFonts w:eastAsia="方正楷体简体" w:hint="eastAsia"/>
                <w:bCs/>
                <w:color w:val="000000" w:themeColor="text1"/>
                <w:kern w:val="0"/>
                <w:sz w:val="24"/>
              </w:rPr>
              <w:t>3.</w:t>
            </w:r>
            <w:r>
              <w:rPr>
                <w:rFonts w:eastAsia="方正楷体简体" w:hint="eastAsia"/>
                <w:bCs/>
                <w:color w:val="000000" w:themeColor="text1"/>
                <w:kern w:val="0"/>
                <w:sz w:val="24"/>
              </w:rPr>
              <w:t>优秀人才岗位激励奖</w:t>
            </w:r>
          </w:p>
        </w:tc>
      </w:tr>
    </w:tbl>
    <w:p w:rsidR="003D709F" w:rsidRDefault="00685480">
      <w:pPr>
        <w:jc w:val="center"/>
        <w:rPr>
          <w:bCs/>
          <w:color w:val="000000" w:themeColor="text1"/>
        </w:rPr>
      </w:pPr>
      <w:r>
        <w:rPr>
          <w:rFonts w:ascii="方正小标宋简体" w:eastAsia="方正小标宋简体" w:hAnsi="方正小标宋简体" w:cs="方正小标宋简体" w:hint="eastAsia"/>
          <w:bCs/>
          <w:color w:val="000000" w:themeColor="text1"/>
          <w:sz w:val="44"/>
          <w:szCs w:val="44"/>
        </w:rPr>
        <w:lastRenderedPageBreak/>
        <w:t>营山县2021年公开考核招聘事业单位人员岗位和条件要求一览表</w:t>
      </w:r>
    </w:p>
    <w:tbl>
      <w:tblPr>
        <w:tblW w:w="14021" w:type="dxa"/>
        <w:jc w:val="center"/>
        <w:tblLayout w:type="fixed"/>
        <w:tblLook w:val="04A0"/>
      </w:tblPr>
      <w:tblGrid>
        <w:gridCol w:w="1174"/>
        <w:gridCol w:w="1500"/>
        <w:gridCol w:w="1461"/>
        <w:gridCol w:w="1164"/>
        <w:gridCol w:w="1821"/>
        <w:gridCol w:w="1082"/>
        <w:gridCol w:w="768"/>
        <w:gridCol w:w="996"/>
        <w:gridCol w:w="1320"/>
        <w:gridCol w:w="2735"/>
      </w:tblGrid>
      <w:tr w:rsidR="003D709F">
        <w:trPr>
          <w:trHeight w:val="641"/>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楷体简体"/>
                <w:bCs/>
                <w:color w:val="000000" w:themeColor="text1"/>
                <w:kern w:val="0"/>
                <w:sz w:val="24"/>
              </w:rPr>
            </w:pPr>
            <w:r>
              <w:rPr>
                <w:rFonts w:eastAsia="方正楷体简体"/>
                <w:bCs/>
                <w:color w:val="000000" w:themeColor="text1"/>
                <w:kern w:val="0"/>
                <w:sz w:val="24"/>
              </w:rPr>
              <w:t>营山县政府和社会资本合作中心</w:t>
            </w:r>
            <w:r>
              <w:rPr>
                <w:rFonts w:eastAsia="方正楷体简体"/>
                <w:bCs/>
                <w:color w:val="000000" w:themeColor="text1"/>
                <w:kern w:val="0"/>
                <w:sz w:val="24"/>
              </w:rPr>
              <w:t xml:space="preserve"> </w:t>
            </w:r>
          </w:p>
        </w:tc>
        <w:tc>
          <w:tcPr>
            <w:tcW w:w="1164"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单位类别</w:t>
            </w:r>
          </w:p>
        </w:tc>
        <w:tc>
          <w:tcPr>
            <w:tcW w:w="1821"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楷体简体"/>
                <w:bCs/>
                <w:color w:val="000000" w:themeColor="text1"/>
                <w:kern w:val="0"/>
                <w:sz w:val="24"/>
              </w:rPr>
            </w:pPr>
            <w:r>
              <w:rPr>
                <w:rFonts w:eastAsia="方正楷体简体" w:hint="eastAsia"/>
                <w:bCs/>
                <w:color w:val="000000" w:themeColor="text1"/>
                <w:kern w:val="0"/>
                <w:sz w:val="24"/>
              </w:rPr>
              <w:t>事业单位</w:t>
            </w:r>
          </w:p>
        </w:tc>
        <w:tc>
          <w:tcPr>
            <w:tcW w:w="1082"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单位</w:t>
            </w:r>
          </w:p>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网址</w:t>
            </w:r>
          </w:p>
        </w:tc>
        <w:tc>
          <w:tcPr>
            <w:tcW w:w="768"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996"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邮政</w:t>
            </w:r>
          </w:p>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编码</w:t>
            </w:r>
          </w:p>
        </w:tc>
        <w:tc>
          <w:tcPr>
            <w:tcW w:w="405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楷体简体"/>
                <w:bCs/>
                <w:color w:val="000000" w:themeColor="text1"/>
                <w:kern w:val="0"/>
                <w:sz w:val="24"/>
              </w:rPr>
            </w:pPr>
            <w:r>
              <w:rPr>
                <w:rFonts w:eastAsia="方正楷体简体"/>
                <w:bCs/>
                <w:color w:val="000000" w:themeColor="text1"/>
                <w:kern w:val="0"/>
                <w:sz w:val="24"/>
              </w:rPr>
              <w:t>6377</w:t>
            </w:r>
            <w:r>
              <w:rPr>
                <w:rFonts w:eastAsia="方正楷体简体" w:hint="eastAsia"/>
                <w:bCs/>
                <w:color w:val="000000" w:themeColor="text1"/>
                <w:kern w:val="0"/>
                <w:sz w:val="24"/>
              </w:rPr>
              <w:t>0</w:t>
            </w:r>
            <w:r>
              <w:rPr>
                <w:rFonts w:eastAsia="方正楷体简体"/>
                <w:bCs/>
                <w:color w:val="000000" w:themeColor="text1"/>
                <w:kern w:val="0"/>
                <w:sz w:val="24"/>
              </w:rPr>
              <w:t>0</w:t>
            </w:r>
          </w:p>
        </w:tc>
      </w:tr>
      <w:tr w:rsidR="003D709F">
        <w:trPr>
          <w:trHeight w:val="58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楷体简体"/>
                <w:bCs/>
                <w:color w:val="000000" w:themeColor="text1"/>
                <w:kern w:val="0"/>
                <w:sz w:val="24"/>
              </w:rPr>
            </w:pPr>
            <w:r>
              <w:rPr>
                <w:rFonts w:eastAsia="方正楷体简体" w:hint="eastAsia"/>
                <w:bCs/>
                <w:color w:val="000000" w:themeColor="text1"/>
                <w:kern w:val="0"/>
                <w:sz w:val="24"/>
              </w:rPr>
              <w:t>刘德权</w:t>
            </w:r>
          </w:p>
        </w:tc>
        <w:tc>
          <w:tcPr>
            <w:tcW w:w="1164"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联系电话</w:t>
            </w:r>
          </w:p>
        </w:tc>
        <w:tc>
          <w:tcPr>
            <w:tcW w:w="1821"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楷体简体"/>
                <w:bCs/>
                <w:color w:val="000000" w:themeColor="text1"/>
                <w:kern w:val="0"/>
                <w:sz w:val="24"/>
              </w:rPr>
            </w:pPr>
            <w:r>
              <w:rPr>
                <w:rFonts w:eastAsia="方正楷体简体" w:hint="eastAsia"/>
                <w:bCs/>
                <w:color w:val="000000" w:themeColor="text1"/>
                <w:kern w:val="0"/>
                <w:sz w:val="24"/>
              </w:rPr>
              <w:t>13909077082</w:t>
            </w:r>
          </w:p>
        </w:tc>
        <w:tc>
          <w:tcPr>
            <w:tcW w:w="108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E-mail</w:t>
            </w:r>
          </w:p>
        </w:tc>
        <w:tc>
          <w:tcPr>
            <w:tcW w:w="768"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996"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通讯</w:t>
            </w:r>
          </w:p>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地址</w:t>
            </w:r>
          </w:p>
        </w:tc>
        <w:tc>
          <w:tcPr>
            <w:tcW w:w="405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营山县北坝街</w:t>
            </w:r>
            <w:r>
              <w:rPr>
                <w:rFonts w:eastAsia="方正楷体简体" w:hint="eastAsia"/>
                <w:bCs/>
                <w:color w:val="000000" w:themeColor="text1"/>
                <w:kern w:val="0"/>
                <w:sz w:val="24"/>
              </w:rPr>
              <w:t>40</w:t>
            </w:r>
            <w:r>
              <w:rPr>
                <w:rFonts w:eastAsia="方正楷体简体" w:hint="eastAsia"/>
                <w:bCs/>
                <w:color w:val="000000" w:themeColor="text1"/>
                <w:kern w:val="0"/>
                <w:sz w:val="24"/>
              </w:rPr>
              <w:t>号</w:t>
            </w:r>
          </w:p>
        </w:tc>
      </w:tr>
      <w:tr w:rsidR="003D709F">
        <w:trPr>
          <w:trHeight w:val="9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hint="eastAsia"/>
                <w:bCs/>
                <w:color w:val="000000" w:themeColor="text1"/>
                <w:kern w:val="0"/>
                <w:sz w:val="24"/>
              </w:rPr>
              <w:t>单位</w:t>
            </w:r>
          </w:p>
          <w:p w:rsidR="003D709F" w:rsidRDefault="00685480">
            <w:pPr>
              <w:widowControl/>
              <w:spacing w:line="400" w:lineRule="exact"/>
              <w:jc w:val="center"/>
              <w:rPr>
                <w:rFonts w:eastAsia="方正黑体简体"/>
                <w:bCs/>
                <w:color w:val="000000" w:themeColor="text1"/>
                <w:kern w:val="0"/>
                <w:sz w:val="24"/>
              </w:rPr>
            </w:pPr>
            <w:r>
              <w:rPr>
                <w:rFonts w:eastAsia="方正黑体简体" w:hint="eastAsia"/>
                <w:bCs/>
                <w:color w:val="000000" w:themeColor="text1"/>
                <w:kern w:val="0"/>
                <w:sz w:val="24"/>
              </w:rPr>
              <w:t>简介</w:t>
            </w:r>
          </w:p>
        </w:tc>
        <w:tc>
          <w:tcPr>
            <w:tcW w:w="12847" w:type="dxa"/>
            <w:gridSpan w:val="9"/>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ind w:firstLineChars="200" w:firstLine="482"/>
              <w:jc w:val="left"/>
              <w:rPr>
                <w:rFonts w:eastAsia="方正仿宋简体"/>
                <w:bCs/>
                <w:color w:val="000000" w:themeColor="text1"/>
                <w:kern w:val="0"/>
                <w:sz w:val="24"/>
              </w:rPr>
            </w:pPr>
            <w:r>
              <w:rPr>
                <w:rFonts w:eastAsia="方正楷体简体" w:hint="eastAsia"/>
                <w:bCs/>
                <w:color w:val="000000" w:themeColor="text1"/>
                <w:kern w:val="0"/>
                <w:sz w:val="24"/>
              </w:rPr>
              <w:t>营山县政府和社会资本合作中心承担全县推进政府与社会资本合作支持政策的研究拟定；建立健全同政府与社会资本合作模式相适应的管理制度体系；承担指导开展物有所值评价、财政承受能力论证以及费用支付、中期评估、绩效评价等具体工作；负责政府与社会资本合作专项资金和投资基金管理的具体工作；组织全县政府与社会资本合作项目征集、储备、推介、示范工作，组织开展联评联审；承担政府和社会资本合作模式宣传培训、统计分析、监督检查等工作。</w:t>
            </w:r>
          </w:p>
        </w:tc>
      </w:tr>
      <w:tr w:rsidR="003D709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序号</w:t>
            </w:r>
          </w:p>
        </w:tc>
        <w:tc>
          <w:tcPr>
            <w:tcW w:w="150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引进岗位</w:t>
            </w:r>
          </w:p>
        </w:tc>
        <w:tc>
          <w:tcPr>
            <w:tcW w:w="2625"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专业</w:t>
            </w:r>
          </w:p>
        </w:tc>
        <w:tc>
          <w:tcPr>
            <w:tcW w:w="182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职务职称</w:t>
            </w:r>
          </w:p>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要求</w:t>
            </w:r>
          </w:p>
        </w:tc>
        <w:tc>
          <w:tcPr>
            <w:tcW w:w="108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学历学位</w:t>
            </w:r>
          </w:p>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要求</w:t>
            </w:r>
          </w:p>
        </w:tc>
        <w:tc>
          <w:tcPr>
            <w:tcW w:w="768"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其他要求</w:t>
            </w:r>
          </w:p>
        </w:tc>
        <w:tc>
          <w:tcPr>
            <w:tcW w:w="996"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需求</w:t>
            </w:r>
          </w:p>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人数</w:t>
            </w:r>
          </w:p>
        </w:tc>
        <w:tc>
          <w:tcPr>
            <w:tcW w:w="132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引进</w:t>
            </w:r>
          </w:p>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方式</w:t>
            </w:r>
          </w:p>
        </w:tc>
        <w:tc>
          <w:tcPr>
            <w:tcW w:w="2735"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提供薪酬、生活待遇或其他优惠条件</w:t>
            </w:r>
          </w:p>
        </w:tc>
      </w:tr>
      <w:tr w:rsidR="003D709F">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1</w:t>
            </w:r>
          </w:p>
        </w:tc>
        <w:tc>
          <w:tcPr>
            <w:tcW w:w="150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综合岗位</w:t>
            </w:r>
          </w:p>
        </w:tc>
        <w:tc>
          <w:tcPr>
            <w:tcW w:w="2625"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bCs/>
                <w:color w:val="000000" w:themeColor="text1"/>
                <w:kern w:val="0"/>
                <w:sz w:val="24"/>
              </w:rPr>
            </w:pPr>
            <w:r>
              <w:rPr>
                <w:rFonts w:eastAsia="方正楷体简体" w:hint="eastAsia"/>
                <w:bCs/>
                <w:color w:val="000000" w:themeColor="text1"/>
                <w:kern w:val="0"/>
                <w:sz w:val="24"/>
              </w:rPr>
              <w:t>财政学、金融学、</w:t>
            </w:r>
          </w:p>
          <w:p w:rsidR="003D709F" w:rsidRDefault="00685480">
            <w:pPr>
              <w:widowControl/>
              <w:spacing w:line="280" w:lineRule="exact"/>
              <w:rPr>
                <w:rFonts w:eastAsia="方正楷体简体"/>
                <w:bCs/>
                <w:color w:val="000000" w:themeColor="text1"/>
                <w:kern w:val="0"/>
                <w:sz w:val="24"/>
              </w:rPr>
            </w:pPr>
            <w:r>
              <w:rPr>
                <w:rFonts w:eastAsia="方正楷体简体" w:hint="eastAsia"/>
                <w:bCs/>
                <w:color w:val="000000" w:themeColor="text1"/>
                <w:kern w:val="0"/>
                <w:sz w:val="24"/>
              </w:rPr>
              <w:t>会计与金融管理、会计、经济学</w:t>
            </w:r>
          </w:p>
        </w:tc>
        <w:tc>
          <w:tcPr>
            <w:tcW w:w="1821" w:type="dxa"/>
            <w:tcBorders>
              <w:top w:val="nil"/>
              <w:left w:val="nil"/>
              <w:bottom w:val="single" w:sz="4" w:space="0" w:color="auto"/>
              <w:right w:val="single" w:sz="4" w:space="0" w:color="auto"/>
            </w:tcBorders>
            <w:tcMar>
              <w:top w:w="57" w:type="dxa"/>
              <w:bottom w:w="57" w:type="dxa"/>
            </w:tcMar>
            <w:vAlign w:val="center"/>
          </w:tcPr>
          <w:p w:rsidR="003D709F" w:rsidRDefault="00685480">
            <w:pPr>
              <w:spacing w:line="300" w:lineRule="exact"/>
              <w:jc w:val="center"/>
              <w:rPr>
                <w:rFonts w:ascii="方正仿宋简体" w:eastAsia="方正仿宋简体" w:hAnsi="方正仿宋简体" w:cs="方正仿宋简体"/>
                <w:bCs/>
                <w:color w:val="000000" w:themeColor="text1"/>
                <w:kern w:val="0"/>
                <w:sz w:val="24"/>
              </w:rPr>
            </w:pPr>
            <w:r>
              <w:rPr>
                <w:rFonts w:eastAsia="方正楷体简体" w:hint="eastAsia"/>
                <w:bCs/>
                <w:color w:val="000000" w:themeColor="text1"/>
                <w:kern w:val="0"/>
                <w:sz w:val="24"/>
              </w:rPr>
              <w:t>具有经济或会计系列初级及以上专业技术资格</w:t>
            </w:r>
          </w:p>
        </w:tc>
        <w:tc>
          <w:tcPr>
            <w:tcW w:w="108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仿宋简体" w:eastAsia="方正仿宋简体" w:hAnsi="方正仿宋简体" w:cs="方正仿宋简体"/>
                <w:bCs/>
                <w:color w:val="000000" w:themeColor="text1"/>
                <w:kern w:val="0"/>
                <w:sz w:val="24"/>
              </w:rPr>
            </w:pPr>
            <w:r>
              <w:rPr>
                <w:rFonts w:eastAsia="方正楷体简体" w:hint="eastAsia"/>
                <w:bCs/>
                <w:color w:val="000000" w:themeColor="text1"/>
                <w:kern w:val="0"/>
                <w:sz w:val="24"/>
              </w:rPr>
              <w:t>硕士研究生及以上学历且取得相应学位</w:t>
            </w:r>
          </w:p>
        </w:tc>
        <w:tc>
          <w:tcPr>
            <w:tcW w:w="768"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996"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2</w:t>
            </w:r>
          </w:p>
        </w:tc>
        <w:tc>
          <w:tcPr>
            <w:tcW w:w="132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刚性引进</w:t>
            </w:r>
          </w:p>
        </w:tc>
        <w:tc>
          <w:tcPr>
            <w:tcW w:w="2735"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1.</w:t>
            </w:r>
            <w:r>
              <w:rPr>
                <w:rFonts w:eastAsia="方正楷体简体"/>
                <w:bCs/>
                <w:color w:val="000000" w:themeColor="text1"/>
                <w:kern w:val="0"/>
                <w:sz w:val="24"/>
              </w:rPr>
              <w:t>最高</w:t>
            </w:r>
            <w:r>
              <w:rPr>
                <w:rFonts w:eastAsia="方正楷体简体"/>
                <w:bCs/>
                <w:color w:val="000000" w:themeColor="text1"/>
                <w:kern w:val="0"/>
                <w:sz w:val="24"/>
              </w:rPr>
              <w:t>20</w:t>
            </w:r>
            <w:r>
              <w:rPr>
                <w:rFonts w:eastAsia="方正楷体简体"/>
                <w:bCs/>
                <w:color w:val="000000" w:themeColor="text1"/>
                <w:kern w:val="0"/>
                <w:sz w:val="24"/>
              </w:rPr>
              <w:t>万元安家补贴</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w:t>
            </w:r>
            <w:r>
              <w:rPr>
                <w:rFonts w:eastAsia="方正楷体简体"/>
                <w:bCs/>
                <w:color w:val="000000" w:themeColor="text1"/>
                <w:kern w:val="0"/>
                <w:sz w:val="24"/>
              </w:rPr>
              <w:t>租房补贴或公租房</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3.</w:t>
            </w:r>
            <w:r>
              <w:rPr>
                <w:rFonts w:eastAsia="方正楷体简体"/>
                <w:bCs/>
                <w:color w:val="000000" w:themeColor="text1"/>
                <w:kern w:val="0"/>
                <w:sz w:val="24"/>
              </w:rPr>
              <w:t>优秀人才岗位激励奖</w:t>
            </w:r>
          </w:p>
        </w:tc>
      </w:tr>
    </w:tbl>
    <w:p w:rsidR="003D709F" w:rsidRDefault="00685480">
      <w:pPr>
        <w:jc w:val="center"/>
        <w:rPr>
          <w:rFonts w:eastAsia="方正小标宋简体"/>
          <w:bCs/>
          <w:color w:val="000000" w:themeColor="text1"/>
          <w:kern w:val="0"/>
          <w:sz w:val="44"/>
          <w:szCs w:val="44"/>
        </w:rPr>
      </w:pPr>
      <w:r>
        <w:rPr>
          <w:rFonts w:ascii="方正小标宋简体" w:eastAsia="方正小标宋简体" w:hAnsi="方正小标宋简体" w:cs="方正小标宋简体" w:hint="eastAsia"/>
          <w:bCs/>
          <w:color w:val="000000" w:themeColor="text1"/>
          <w:sz w:val="44"/>
          <w:szCs w:val="44"/>
        </w:rPr>
        <w:lastRenderedPageBreak/>
        <w:t>营山县2021年公开考核招聘事业单位人员岗位和条件要求一览表</w:t>
      </w:r>
    </w:p>
    <w:tbl>
      <w:tblPr>
        <w:tblW w:w="14694" w:type="dxa"/>
        <w:jc w:val="center"/>
        <w:tblLayout w:type="fixed"/>
        <w:tblLook w:val="04A0"/>
      </w:tblPr>
      <w:tblGrid>
        <w:gridCol w:w="1174"/>
        <w:gridCol w:w="1882"/>
        <w:gridCol w:w="298"/>
        <w:gridCol w:w="1985"/>
        <w:gridCol w:w="917"/>
        <w:gridCol w:w="918"/>
        <w:gridCol w:w="1337"/>
        <w:gridCol w:w="283"/>
        <w:gridCol w:w="1275"/>
        <w:gridCol w:w="940"/>
        <w:gridCol w:w="911"/>
        <w:gridCol w:w="2774"/>
      </w:tblGrid>
      <w:tr w:rsidR="003D709F">
        <w:trPr>
          <w:trHeight w:val="679"/>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单位名称</w:t>
            </w:r>
          </w:p>
        </w:tc>
        <w:tc>
          <w:tcPr>
            <w:tcW w:w="21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营山县人民政府电子政务服务中心</w:t>
            </w:r>
          </w:p>
        </w:tc>
        <w:tc>
          <w:tcPr>
            <w:tcW w:w="1985"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单位类别</w:t>
            </w:r>
          </w:p>
        </w:tc>
        <w:tc>
          <w:tcPr>
            <w:tcW w:w="18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事业单位</w:t>
            </w:r>
          </w:p>
        </w:tc>
        <w:tc>
          <w:tcPr>
            <w:tcW w:w="1337"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单位</w:t>
            </w:r>
          </w:p>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网址</w:t>
            </w:r>
          </w:p>
        </w:tc>
        <w:tc>
          <w:tcPr>
            <w:tcW w:w="155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940"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邮政</w:t>
            </w:r>
          </w:p>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编码</w:t>
            </w:r>
          </w:p>
        </w:tc>
        <w:tc>
          <w:tcPr>
            <w:tcW w:w="368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637700</w:t>
            </w:r>
          </w:p>
        </w:tc>
      </w:tr>
      <w:tr w:rsidR="003D709F">
        <w:trPr>
          <w:trHeight w:val="68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联系人</w:t>
            </w:r>
          </w:p>
        </w:tc>
        <w:tc>
          <w:tcPr>
            <w:tcW w:w="21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蒋冬琴</w:t>
            </w:r>
          </w:p>
        </w:tc>
        <w:tc>
          <w:tcPr>
            <w:tcW w:w="1985"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联系电话</w:t>
            </w:r>
          </w:p>
        </w:tc>
        <w:tc>
          <w:tcPr>
            <w:tcW w:w="18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0817-8221412</w:t>
            </w:r>
          </w:p>
        </w:tc>
        <w:tc>
          <w:tcPr>
            <w:tcW w:w="133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E-mail</w:t>
            </w:r>
          </w:p>
        </w:tc>
        <w:tc>
          <w:tcPr>
            <w:tcW w:w="155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94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通讯</w:t>
            </w:r>
          </w:p>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地址</w:t>
            </w:r>
          </w:p>
        </w:tc>
        <w:tc>
          <w:tcPr>
            <w:tcW w:w="368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bCs/>
                <w:color w:val="000000" w:themeColor="text1"/>
                <w:kern w:val="0"/>
                <w:sz w:val="24"/>
              </w:rPr>
            </w:pPr>
            <w:r>
              <w:rPr>
                <w:rFonts w:eastAsia="方正楷体简体" w:hint="eastAsia"/>
                <w:bCs/>
                <w:color w:val="000000" w:themeColor="text1"/>
                <w:kern w:val="0"/>
                <w:sz w:val="24"/>
              </w:rPr>
              <w:t>营山县绥安街道正西街</w:t>
            </w:r>
            <w:r>
              <w:rPr>
                <w:rFonts w:eastAsia="方正楷体简体" w:hint="eastAsia"/>
                <w:bCs/>
                <w:color w:val="000000" w:themeColor="text1"/>
                <w:kern w:val="0"/>
                <w:sz w:val="24"/>
              </w:rPr>
              <w:t>48</w:t>
            </w:r>
            <w:r>
              <w:rPr>
                <w:rFonts w:eastAsia="方正楷体简体" w:hint="eastAsia"/>
                <w:bCs/>
                <w:color w:val="000000" w:themeColor="text1"/>
                <w:kern w:val="0"/>
                <w:sz w:val="24"/>
              </w:rPr>
              <w:t>号</w:t>
            </w:r>
          </w:p>
        </w:tc>
      </w:tr>
      <w:tr w:rsidR="003D709F">
        <w:trPr>
          <w:trHeight w:val="128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hint="eastAsia"/>
                <w:bCs/>
                <w:color w:val="000000" w:themeColor="text1"/>
                <w:kern w:val="0"/>
                <w:sz w:val="24"/>
              </w:rPr>
              <w:t>单位</w:t>
            </w:r>
          </w:p>
          <w:p w:rsidR="003D709F" w:rsidRDefault="00685480">
            <w:pPr>
              <w:widowControl/>
              <w:spacing w:line="280" w:lineRule="exact"/>
              <w:jc w:val="center"/>
              <w:rPr>
                <w:rFonts w:eastAsia="方正楷体简体"/>
                <w:bCs/>
                <w:color w:val="000000" w:themeColor="text1"/>
                <w:kern w:val="0"/>
                <w:sz w:val="24"/>
              </w:rPr>
            </w:pPr>
            <w:r>
              <w:rPr>
                <w:rFonts w:eastAsia="方正黑体简体" w:hint="eastAsia"/>
                <w:bCs/>
                <w:color w:val="000000" w:themeColor="text1"/>
                <w:kern w:val="0"/>
                <w:sz w:val="24"/>
              </w:rPr>
              <w:t>简介</w:t>
            </w:r>
          </w:p>
        </w:tc>
        <w:tc>
          <w:tcPr>
            <w:tcW w:w="13520" w:type="dxa"/>
            <w:gridSpan w:val="11"/>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ind w:firstLineChars="200" w:firstLine="482"/>
              <w:rPr>
                <w:rFonts w:eastAsia="方正仿宋简体"/>
                <w:bCs/>
                <w:color w:val="000000" w:themeColor="text1"/>
                <w:kern w:val="0"/>
                <w:sz w:val="24"/>
              </w:rPr>
            </w:pPr>
            <w:r>
              <w:rPr>
                <w:rFonts w:eastAsia="方正楷体简体"/>
                <w:bCs/>
                <w:color w:val="000000" w:themeColor="text1"/>
                <w:kern w:val="0"/>
                <w:sz w:val="24"/>
              </w:rPr>
              <w:t>营山县人民政府</w:t>
            </w:r>
            <w:r>
              <w:rPr>
                <w:rFonts w:eastAsia="方正楷体简体" w:hint="eastAsia"/>
                <w:bCs/>
                <w:color w:val="000000" w:themeColor="text1"/>
                <w:kern w:val="0"/>
                <w:sz w:val="24"/>
              </w:rPr>
              <w:t>电子政务服务中心系</w:t>
            </w:r>
            <w:r>
              <w:rPr>
                <w:rFonts w:eastAsia="方正楷体简体"/>
                <w:bCs/>
                <w:color w:val="000000" w:themeColor="text1"/>
                <w:kern w:val="0"/>
                <w:sz w:val="24"/>
              </w:rPr>
              <w:t>县政府</w:t>
            </w:r>
            <w:r>
              <w:rPr>
                <w:rFonts w:eastAsia="方正楷体简体" w:hint="eastAsia"/>
                <w:bCs/>
                <w:color w:val="000000" w:themeColor="text1"/>
                <w:kern w:val="0"/>
                <w:sz w:val="24"/>
              </w:rPr>
              <w:t>办下属事业单位，核定事业编制</w:t>
            </w:r>
            <w:r>
              <w:rPr>
                <w:rFonts w:eastAsia="方正楷体简体" w:hint="eastAsia"/>
                <w:bCs/>
                <w:color w:val="000000" w:themeColor="text1"/>
                <w:kern w:val="0"/>
                <w:sz w:val="24"/>
              </w:rPr>
              <w:t>13</w:t>
            </w:r>
            <w:r>
              <w:rPr>
                <w:rFonts w:eastAsia="方正楷体简体" w:hint="eastAsia"/>
                <w:bCs/>
                <w:color w:val="000000" w:themeColor="text1"/>
                <w:kern w:val="0"/>
                <w:sz w:val="24"/>
              </w:rPr>
              <w:t>个；负责县政府政务宣传报道，承办县政府新闻发布工作；负责电子政务网络技术支撑工作，维护和管理县政府信息发布电子平台；负责县政府门户网站建设、维护、更新、管理等工作；负责县政府有关会议、活动多媒体技术服务工作；负责收集、整理、报送群众参与政务互动的舆情；负责向省、市政府门户网站报送县政府的政务信息。</w:t>
            </w:r>
          </w:p>
        </w:tc>
      </w:tr>
      <w:tr w:rsidR="003D709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序号</w:t>
            </w:r>
          </w:p>
        </w:tc>
        <w:tc>
          <w:tcPr>
            <w:tcW w:w="188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引进岗位</w:t>
            </w:r>
          </w:p>
        </w:tc>
        <w:tc>
          <w:tcPr>
            <w:tcW w:w="3200" w:type="dxa"/>
            <w:gridSpan w:val="3"/>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专业</w:t>
            </w:r>
          </w:p>
        </w:tc>
        <w:tc>
          <w:tcPr>
            <w:tcW w:w="918"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职务职称</w:t>
            </w:r>
          </w:p>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要求</w:t>
            </w:r>
          </w:p>
        </w:tc>
        <w:tc>
          <w:tcPr>
            <w:tcW w:w="1620"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学历学位</w:t>
            </w:r>
          </w:p>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要求</w:t>
            </w:r>
          </w:p>
        </w:tc>
        <w:tc>
          <w:tcPr>
            <w:tcW w:w="1275"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其他要求</w:t>
            </w:r>
          </w:p>
        </w:tc>
        <w:tc>
          <w:tcPr>
            <w:tcW w:w="94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需求</w:t>
            </w:r>
          </w:p>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人数</w:t>
            </w:r>
          </w:p>
        </w:tc>
        <w:tc>
          <w:tcPr>
            <w:tcW w:w="91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引进</w:t>
            </w:r>
          </w:p>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方式</w:t>
            </w:r>
          </w:p>
        </w:tc>
        <w:tc>
          <w:tcPr>
            <w:tcW w:w="2774"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提供薪酬、生活待遇或其他优惠条件</w:t>
            </w:r>
          </w:p>
        </w:tc>
      </w:tr>
      <w:tr w:rsidR="003D709F">
        <w:trPr>
          <w:trHeight w:val="1084"/>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bCs/>
                <w:color w:val="000000" w:themeColor="text1"/>
                <w:kern w:val="0"/>
                <w:sz w:val="24"/>
              </w:rPr>
              <w:t>1</w:t>
            </w:r>
          </w:p>
        </w:tc>
        <w:tc>
          <w:tcPr>
            <w:tcW w:w="1882"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网站管理和维护（一）</w:t>
            </w:r>
          </w:p>
        </w:tc>
        <w:tc>
          <w:tcPr>
            <w:tcW w:w="3200" w:type="dxa"/>
            <w:gridSpan w:val="3"/>
            <w:tcBorders>
              <w:top w:val="single" w:sz="4" w:space="0" w:color="auto"/>
              <w:left w:val="nil"/>
              <w:bottom w:val="single" w:sz="4" w:space="0" w:color="auto"/>
              <w:right w:val="single" w:sz="4" w:space="0" w:color="auto"/>
            </w:tcBorders>
            <w:tcMar>
              <w:top w:w="57" w:type="dxa"/>
              <w:bottom w:w="57" w:type="dxa"/>
            </w:tcMar>
            <w:vAlign w:val="center"/>
          </w:tcPr>
          <w:p w:rsidR="003D709F" w:rsidRDefault="00EB65E1">
            <w:pPr>
              <w:widowControl/>
              <w:spacing w:line="280" w:lineRule="exact"/>
              <w:rPr>
                <w:rFonts w:eastAsia="宋体"/>
                <w:bCs/>
                <w:color w:val="000000" w:themeColor="text1"/>
                <w:kern w:val="0"/>
                <w:sz w:val="24"/>
              </w:rPr>
            </w:pPr>
            <w:hyperlink r:id="rId8" w:tgtFrame="https://yz.chsi.com.cn/zyk/_blank" w:history="1">
              <w:r w:rsidR="00685480">
                <w:rPr>
                  <w:rStyle w:val="a9"/>
                  <w:rFonts w:ascii="Helvetica" w:eastAsia="Helvetica" w:hAnsi="Helvetica" w:cs="Helvetica"/>
                  <w:color w:val="000000" w:themeColor="text1"/>
                  <w:sz w:val="21"/>
                  <w:szCs w:val="21"/>
                  <w:u w:val="none"/>
                  <w:shd w:val="clear" w:color="auto" w:fill="F7F9FA"/>
                </w:rPr>
                <w:t>计算机科学与技术</w:t>
              </w:r>
            </w:hyperlink>
            <w:r w:rsidR="00685480">
              <w:rPr>
                <w:rFonts w:ascii="Helvetica" w:eastAsia="宋体" w:hAnsi="Helvetica" w:cs="Helvetica" w:hint="eastAsia"/>
                <w:color w:val="000000" w:themeColor="text1"/>
                <w:sz w:val="21"/>
                <w:szCs w:val="21"/>
                <w:shd w:val="clear" w:color="auto" w:fill="F7F9FA"/>
              </w:rPr>
              <w:t>、</w:t>
            </w:r>
            <w:hyperlink r:id="rId9" w:tgtFrame="https://yz.chsi.com.cn/zyk/_blank" w:history="1">
              <w:r w:rsidR="00685480">
                <w:rPr>
                  <w:rStyle w:val="a9"/>
                  <w:rFonts w:ascii="Helvetica" w:eastAsia="Helvetica" w:hAnsi="Helvetica" w:cs="Helvetica"/>
                  <w:color w:val="000000" w:themeColor="text1"/>
                  <w:sz w:val="21"/>
                  <w:szCs w:val="21"/>
                  <w:u w:val="none"/>
                  <w:shd w:val="clear" w:color="auto" w:fill="FFFFFF"/>
                </w:rPr>
                <w:t>计算机系统结构</w:t>
              </w:r>
            </w:hyperlink>
            <w:r w:rsidR="00685480">
              <w:rPr>
                <w:rFonts w:ascii="Helvetica" w:eastAsia="宋体" w:hAnsi="Helvetica" w:cs="Helvetica" w:hint="eastAsia"/>
                <w:color w:val="000000" w:themeColor="text1"/>
                <w:sz w:val="21"/>
                <w:szCs w:val="21"/>
                <w:shd w:val="clear" w:color="auto" w:fill="FFFFFF"/>
              </w:rPr>
              <w:t>、</w:t>
            </w:r>
            <w:hyperlink r:id="rId10" w:tgtFrame="https://yz.chsi.com.cn/zyk/_blank" w:history="1">
              <w:r w:rsidR="00685480">
                <w:rPr>
                  <w:rStyle w:val="a9"/>
                  <w:rFonts w:ascii="Helvetica" w:eastAsia="Helvetica" w:hAnsi="Helvetica" w:cs="Helvetica"/>
                  <w:color w:val="000000" w:themeColor="text1"/>
                  <w:sz w:val="21"/>
                  <w:szCs w:val="21"/>
                  <w:u w:val="none"/>
                  <w:shd w:val="clear" w:color="auto" w:fill="FFFFFF"/>
                </w:rPr>
                <w:t>计算机软件与理论</w:t>
              </w:r>
            </w:hyperlink>
            <w:r w:rsidR="00685480">
              <w:rPr>
                <w:rFonts w:ascii="Helvetica" w:eastAsia="宋体" w:hAnsi="Helvetica" w:cs="Helvetica" w:hint="eastAsia"/>
                <w:color w:val="000000" w:themeColor="text1"/>
                <w:sz w:val="21"/>
                <w:szCs w:val="21"/>
                <w:shd w:val="clear" w:color="auto" w:fill="FFFFFF"/>
              </w:rPr>
              <w:t>、</w:t>
            </w:r>
            <w:hyperlink r:id="rId11" w:tgtFrame="https://yz.chsi.com.cn/zyk/_blank" w:history="1">
              <w:r w:rsidR="00685480">
                <w:rPr>
                  <w:rStyle w:val="a9"/>
                  <w:rFonts w:ascii="Helvetica" w:eastAsia="Helvetica" w:hAnsi="Helvetica" w:cs="Helvetica"/>
                  <w:color w:val="000000" w:themeColor="text1"/>
                  <w:sz w:val="21"/>
                  <w:szCs w:val="21"/>
                  <w:u w:val="none"/>
                  <w:shd w:val="clear" w:color="auto" w:fill="FFFFFF"/>
                </w:rPr>
                <w:t>计算机应用技术</w:t>
              </w:r>
            </w:hyperlink>
          </w:p>
        </w:tc>
        <w:tc>
          <w:tcPr>
            <w:tcW w:w="918"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16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硕士研究生及以上学历且取得相应学位</w:t>
            </w:r>
          </w:p>
        </w:tc>
        <w:tc>
          <w:tcPr>
            <w:tcW w:w="1275"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940"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911"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刚性引进</w:t>
            </w:r>
          </w:p>
        </w:tc>
        <w:tc>
          <w:tcPr>
            <w:tcW w:w="2774" w:type="dxa"/>
            <w:vMerge w:val="restart"/>
            <w:tcBorders>
              <w:top w:val="single" w:sz="4" w:space="0" w:color="auto"/>
              <w:left w:val="nil"/>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1.</w:t>
            </w:r>
            <w:r>
              <w:rPr>
                <w:rFonts w:eastAsia="方正楷体简体"/>
                <w:bCs/>
                <w:color w:val="000000" w:themeColor="text1"/>
                <w:kern w:val="0"/>
                <w:sz w:val="24"/>
              </w:rPr>
              <w:t>最高</w:t>
            </w:r>
            <w:r>
              <w:rPr>
                <w:rFonts w:eastAsia="方正楷体简体"/>
                <w:bCs/>
                <w:color w:val="000000" w:themeColor="text1"/>
                <w:kern w:val="0"/>
                <w:sz w:val="24"/>
              </w:rPr>
              <w:t>20</w:t>
            </w:r>
            <w:r>
              <w:rPr>
                <w:rFonts w:eastAsia="方正楷体简体"/>
                <w:bCs/>
                <w:color w:val="000000" w:themeColor="text1"/>
                <w:kern w:val="0"/>
                <w:sz w:val="24"/>
              </w:rPr>
              <w:t>万元安家补</w:t>
            </w:r>
            <w:r>
              <w:rPr>
                <w:rFonts w:eastAsia="方正楷体简体" w:hint="eastAsia"/>
                <w:bCs/>
                <w:color w:val="000000" w:themeColor="text1"/>
                <w:kern w:val="0"/>
                <w:sz w:val="24"/>
              </w:rPr>
              <w:t>贴</w:t>
            </w:r>
            <w:r>
              <w:rPr>
                <w:rFonts w:eastAsia="方正楷体简体"/>
                <w:bCs/>
                <w:color w:val="000000" w:themeColor="text1"/>
                <w:kern w:val="0"/>
                <w:sz w:val="24"/>
              </w:rPr>
              <w:t>2.</w:t>
            </w:r>
            <w:r>
              <w:rPr>
                <w:rFonts w:eastAsia="方正楷体简体"/>
                <w:bCs/>
                <w:color w:val="000000" w:themeColor="text1"/>
                <w:kern w:val="0"/>
                <w:sz w:val="24"/>
              </w:rPr>
              <w:t>租房补贴或公租房</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3.</w:t>
            </w:r>
            <w:r>
              <w:rPr>
                <w:rFonts w:eastAsia="方正楷体简体"/>
                <w:bCs/>
                <w:color w:val="000000" w:themeColor="text1"/>
                <w:kern w:val="0"/>
                <w:sz w:val="24"/>
              </w:rPr>
              <w:t>优秀人才岗位激励</w:t>
            </w:r>
          </w:p>
        </w:tc>
      </w:tr>
      <w:tr w:rsidR="003D709F">
        <w:trPr>
          <w:trHeight w:val="1084"/>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2</w:t>
            </w:r>
          </w:p>
        </w:tc>
        <w:tc>
          <w:tcPr>
            <w:tcW w:w="1882"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网站管理和维护（二）</w:t>
            </w:r>
          </w:p>
        </w:tc>
        <w:tc>
          <w:tcPr>
            <w:tcW w:w="3200" w:type="dxa"/>
            <w:gridSpan w:val="3"/>
            <w:tcBorders>
              <w:top w:val="single" w:sz="4" w:space="0" w:color="auto"/>
              <w:left w:val="nil"/>
              <w:bottom w:val="single" w:sz="4" w:space="0" w:color="auto"/>
              <w:right w:val="single" w:sz="4" w:space="0" w:color="auto"/>
            </w:tcBorders>
            <w:tcMar>
              <w:top w:w="57" w:type="dxa"/>
              <w:bottom w:w="57" w:type="dxa"/>
            </w:tcMar>
            <w:vAlign w:val="center"/>
          </w:tcPr>
          <w:p w:rsidR="003D709F" w:rsidRDefault="00EB65E1">
            <w:pPr>
              <w:widowControl/>
              <w:spacing w:line="280" w:lineRule="exact"/>
              <w:rPr>
                <w:rFonts w:eastAsia="宋体"/>
                <w:bCs/>
                <w:color w:val="000000" w:themeColor="text1"/>
                <w:kern w:val="0"/>
                <w:sz w:val="24"/>
              </w:rPr>
            </w:pPr>
            <w:hyperlink r:id="rId12" w:tgtFrame="https://yz.chsi.com.cn/zyk/_blank" w:history="1">
              <w:r w:rsidR="00685480">
                <w:rPr>
                  <w:rStyle w:val="a9"/>
                  <w:rFonts w:ascii="Helvetica" w:eastAsia="Helvetica" w:hAnsi="Helvetica" w:cs="Helvetica"/>
                  <w:color w:val="000000" w:themeColor="text1"/>
                  <w:sz w:val="21"/>
                  <w:szCs w:val="21"/>
                  <w:u w:val="none"/>
                  <w:shd w:val="clear" w:color="auto" w:fill="F7F9FA"/>
                </w:rPr>
                <w:t>计算机科学与技术</w:t>
              </w:r>
            </w:hyperlink>
            <w:r w:rsidR="00685480">
              <w:rPr>
                <w:rFonts w:ascii="Helvetica" w:eastAsia="宋体" w:hAnsi="Helvetica" w:cs="Helvetica" w:hint="eastAsia"/>
                <w:color w:val="000000" w:themeColor="text1"/>
                <w:sz w:val="21"/>
                <w:szCs w:val="21"/>
                <w:shd w:val="clear" w:color="auto" w:fill="F7F9FA"/>
              </w:rPr>
              <w:t>、</w:t>
            </w:r>
            <w:hyperlink r:id="rId13" w:tgtFrame="https://yz.chsi.com.cn/zyk/_blank" w:history="1">
              <w:r w:rsidR="00685480">
                <w:rPr>
                  <w:rStyle w:val="a9"/>
                  <w:rFonts w:ascii="Helvetica" w:eastAsia="Helvetica" w:hAnsi="Helvetica" w:cs="Helvetica"/>
                  <w:color w:val="000000" w:themeColor="text1"/>
                  <w:sz w:val="21"/>
                  <w:szCs w:val="21"/>
                  <w:u w:val="none"/>
                  <w:shd w:val="clear" w:color="auto" w:fill="FFFFFF"/>
                </w:rPr>
                <w:t>计算机系统结构</w:t>
              </w:r>
            </w:hyperlink>
            <w:r w:rsidR="00685480">
              <w:rPr>
                <w:rFonts w:ascii="Helvetica" w:eastAsia="宋体" w:hAnsi="Helvetica" w:cs="Helvetica" w:hint="eastAsia"/>
                <w:color w:val="000000" w:themeColor="text1"/>
                <w:sz w:val="21"/>
                <w:szCs w:val="21"/>
                <w:shd w:val="clear" w:color="auto" w:fill="FFFFFF"/>
              </w:rPr>
              <w:t>、</w:t>
            </w:r>
            <w:hyperlink r:id="rId14" w:tgtFrame="https://yz.chsi.com.cn/zyk/_blank" w:history="1">
              <w:r w:rsidR="00685480">
                <w:rPr>
                  <w:rStyle w:val="a9"/>
                  <w:rFonts w:ascii="Helvetica" w:eastAsia="Helvetica" w:hAnsi="Helvetica" w:cs="Helvetica"/>
                  <w:color w:val="000000" w:themeColor="text1"/>
                  <w:sz w:val="21"/>
                  <w:szCs w:val="21"/>
                  <w:u w:val="none"/>
                  <w:shd w:val="clear" w:color="auto" w:fill="FFFFFF"/>
                </w:rPr>
                <w:t>计算机软件与理论</w:t>
              </w:r>
            </w:hyperlink>
            <w:r w:rsidR="00685480">
              <w:rPr>
                <w:rFonts w:ascii="Helvetica" w:eastAsia="宋体" w:hAnsi="Helvetica" w:cs="Helvetica" w:hint="eastAsia"/>
                <w:color w:val="000000" w:themeColor="text1"/>
                <w:sz w:val="21"/>
                <w:szCs w:val="21"/>
                <w:shd w:val="clear" w:color="auto" w:fill="FFFFFF"/>
              </w:rPr>
              <w:t>、</w:t>
            </w:r>
            <w:hyperlink r:id="rId15" w:tgtFrame="https://yz.chsi.com.cn/zyk/_blank" w:history="1">
              <w:r w:rsidR="00685480">
                <w:rPr>
                  <w:rStyle w:val="a9"/>
                  <w:rFonts w:ascii="Helvetica" w:eastAsia="Helvetica" w:hAnsi="Helvetica" w:cs="Helvetica"/>
                  <w:color w:val="000000" w:themeColor="text1"/>
                  <w:sz w:val="21"/>
                  <w:szCs w:val="21"/>
                  <w:u w:val="none"/>
                  <w:shd w:val="clear" w:color="auto" w:fill="FFFFFF"/>
                </w:rPr>
                <w:t>计算机应用技术</w:t>
              </w:r>
            </w:hyperlink>
            <w:r w:rsidR="00685480">
              <w:rPr>
                <w:rFonts w:ascii="Helvetica" w:eastAsia="宋体" w:hAnsi="Helvetica" w:cs="Helvetica" w:hint="eastAsia"/>
                <w:color w:val="000000" w:themeColor="text1"/>
                <w:sz w:val="21"/>
                <w:szCs w:val="21"/>
                <w:shd w:val="clear" w:color="auto" w:fill="FFFFFF"/>
              </w:rPr>
              <w:t>、软件工程</w:t>
            </w:r>
          </w:p>
        </w:tc>
        <w:tc>
          <w:tcPr>
            <w:tcW w:w="918"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16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硕士研究生及以上学历且取得相应学位</w:t>
            </w:r>
          </w:p>
        </w:tc>
        <w:tc>
          <w:tcPr>
            <w:tcW w:w="1275"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940"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911"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刚性引进</w:t>
            </w:r>
          </w:p>
        </w:tc>
        <w:tc>
          <w:tcPr>
            <w:tcW w:w="2774" w:type="dxa"/>
            <w:vMerge/>
            <w:tcBorders>
              <w:left w:val="nil"/>
              <w:bottom w:val="single" w:sz="4" w:space="0" w:color="auto"/>
              <w:right w:val="single" w:sz="4" w:space="0" w:color="auto"/>
            </w:tcBorders>
            <w:tcMar>
              <w:top w:w="57" w:type="dxa"/>
              <w:bottom w:w="57" w:type="dxa"/>
            </w:tcMar>
            <w:vAlign w:val="center"/>
          </w:tcPr>
          <w:p w:rsidR="003D709F" w:rsidRDefault="003D709F">
            <w:pPr>
              <w:widowControl/>
              <w:spacing w:line="280" w:lineRule="exact"/>
              <w:jc w:val="left"/>
              <w:rPr>
                <w:rFonts w:eastAsia="方正楷体简体"/>
                <w:bCs/>
                <w:color w:val="000000" w:themeColor="text1"/>
                <w:kern w:val="0"/>
                <w:sz w:val="24"/>
              </w:rPr>
            </w:pPr>
          </w:p>
        </w:tc>
      </w:tr>
    </w:tbl>
    <w:p w:rsidR="003D709F" w:rsidRDefault="00685480">
      <w:pPr>
        <w:jc w:val="center"/>
        <w:rPr>
          <w:rFonts w:eastAsia="方正小标宋简体"/>
          <w:bCs/>
          <w:color w:val="000000" w:themeColor="text1"/>
          <w:kern w:val="0"/>
          <w:sz w:val="44"/>
          <w:szCs w:val="44"/>
        </w:rPr>
      </w:pPr>
      <w:r>
        <w:rPr>
          <w:rFonts w:ascii="方正小标宋简体" w:eastAsia="方正小标宋简体" w:hAnsi="方正小标宋简体" w:cs="方正小标宋简体" w:hint="eastAsia"/>
          <w:bCs/>
          <w:color w:val="000000" w:themeColor="text1"/>
          <w:sz w:val="44"/>
          <w:szCs w:val="44"/>
        </w:rPr>
        <w:lastRenderedPageBreak/>
        <w:t>营山县2021年公开考核招聘事业单位人员岗位和条件要求一览表</w:t>
      </w:r>
    </w:p>
    <w:tbl>
      <w:tblPr>
        <w:tblW w:w="14694" w:type="dxa"/>
        <w:jc w:val="center"/>
        <w:tblLayout w:type="fixed"/>
        <w:tblLook w:val="04A0"/>
      </w:tblPr>
      <w:tblGrid>
        <w:gridCol w:w="1174"/>
        <w:gridCol w:w="1882"/>
        <w:gridCol w:w="298"/>
        <w:gridCol w:w="1985"/>
        <w:gridCol w:w="583"/>
        <w:gridCol w:w="1252"/>
        <w:gridCol w:w="1337"/>
        <w:gridCol w:w="283"/>
        <w:gridCol w:w="1275"/>
        <w:gridCol w:w="787"/>
        <w:gridCol w:w="153"/>
        <w:gridCol w:w="830"/>
        <w:gridCol w:w="81"/>
        <w:gridCol w:w="2774"/>
      </w:tblGrid>
      <w:tr w:rsidR="003D709F">
        <w:trPr>
          <w:trHeight w:val="679"/>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单位名称</w:t>
            </w:r>
          </w:p>
        </w:tc>
        <w:tc>
          <w:tcPr>
            <w:tcW w:w="21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营山县安全生产信息和应急管理中心</w:t>
            </w:r>
          </w:p>
        </w:tc>
        <w:tc>
          <w:tcPr>
            <w:tcW w:w="1985"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单位类别</w:t>
            </w:r>
          </w:p>
        </w:tc>
        <w:tc>
          <w:tcPr>
            <w:tcW w:w="18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事业单位</w:t>
            </w:r>
          </w:p>
        </w:tc>
        <w:tc>
          <w:tcPr>
            <w:tcW w:w="1337"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单位</w:t>
            </w:r>
          </w:p>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网址</w:t>
            </w:r>
          </w:p>
        </w:tc>
        <w:tc>
          <w:tcPr>
            <w:tcW w:w="2345" w:type="dxa"/>
            <w:gridSpan w:val="3"/>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9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邮政</w:t>
            </w:r>
          </w:p>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编码</w:t>
            </w:r>
          </w:p>
        </w:tc>
        <w:tc>
          <w:tcPr>
            <w:tcW w:w="285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637700</w:t>
            </w:r>
          </w:p>
        </w:tc>
      </w:tr>
      <w:tr w:rsidR="003D709F">
        <w:trPr>
          <w:trHeight w:val="68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联系人</w:t>
            </w:r>
          </w:p>
        </w:tc>
        <w:tc>
          <w:tcPr>
            <w:tcW w:w="21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陈欢</w:t>
            </w:r>
          </w:p>
        </w:tc>
        <w:tc>
          <w:tcPr>
            <w:tcW w:w="1985"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联系电话</w:t>
            </w:r>
          </w:p>
        </w:tc>
        <w:tc>
          <w:tcPr>
            <w:tcW w:w="18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15351270314</w:t>
            </w:r>
          </w:p>
        </w:tc>
        <w:tc>
          <w:tcPr>
            <w:tcW w:w="133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E-mail</w:t>
            </w:r>
          </w:p>
        </w:tc>
        <w:tc>
          <w:tcPr>
            <w:tcW w:w="2345" w:type="dxa"/>
            <w:gridSpan w:val="3"/>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798309211@qq.com</w:t>
            </w:r>
          </w:p>
        </w:tc>
        <w:tc>
          <w:tcPr>
            <w:tcW w:w="983"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通讯</w:t>
            </w:r>
          </w:p>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地址</w:t>
            </w:r>
          </w:p>
        </w:tc>
        <w:tc>
          <w:tcPr>
            <w:tcW w:w="285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营山县正西街</w:t>
            </w:r>
            <w:r>
              <w:rPr>
                <w:rFonts w:eastAsia="方正楷体简体" w:hint="eastAsia"/>
                <w:bCs/>
                <w:color w:val="000000" w:themeColor="text1"/>
                <w:kern w:val="0"/>
                <w:sz w:val="24"/>
              </w:rPr>
              <w:t>48</w:t>
            </w:r>
            <w:r>
              <w:rPr>
                <w:rFonts w:eastAsia="方正楷体简体" w:hint="eastAsia"/>
                <w:bCs/>
                <w:color w:val="000000" w:themeColor="text1"/>
                <w:kern w:val="0"/>
                <w:sz w:val="24"/>
              </w:rPr>
              <w:t>号</w:t>
            </w:r>
          </w:p>
        </w:tc>
      </w:tr>
      <w:tr w:rsidR="003D709F">
        <w:trPr>
          <w:trHeight w:val="128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hint="eastAsia"/>
                <w:bCs/>
                <w:color w:val="000000" w:themeColor="text1"/>
                <w:kern w:val="0"/>
                <w:sz w:val="24"/>
              </w:rPr>
              <w:t>单位</w:t>
            </w:r>
          </w:p>
          <w:p w:rsidR="003D709F" w:rsidRDefault="00685480">
            <w:pPr>
              <w:widowControl/>
              <w:spacing w:line="280" w:lineRule="exact"/>
              <w:jc w:val="center"/>
              <w:rPr>
                <w:rFonts w:eastAsia="方正楷体简体"/>
                <w:bCs/>
                <w:color w:val="000000" w:themeColor="text1"/>
                <w:kern w:val="0"/>
                <w:sz w:val="24"/>
              </w:rPr>
            </w:pPr>
            <w:r>
              <w:rPr>
                <w:rFonts w:eastAsia="方正黑体简体" w:hint="eastAsia"/>
                <w:bCs/>
                <w:color w:val="000000" w:themeColor="text1"/>
                <w:kern w:val="0"/>
                <w:sz w:val="24"/>
              </w:rPr>
              <w:t>简介</w:t>
            </w:r>
          </w:p>
        </w:tc>
        <w:tc>
          <w:tcPr>
            <w:tcW w:w="13520" w:type="dxa"/>
            <w:gridSpan w:val="13"/>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ind w:firstLineChars="200" w:firstLine="482"/>
              <w:rPr>
                <w:rFonts w:eastAsia="方正仿宋简体"/>
                <w:bCs/>
                <w:color w:val="000000" w:themeColor="text1"/>
                <w:kern w:val="0"/>
                <w:sz w:val="24"/>
              </w:rPr>
            </w:pPr>
            <w:r>
              <w:rPr>
                <w:rFonts w:eastAsia="方正楷体简体"/>
                <w:bCs/>
                <w:color w:val="000000" w:themeColor="text1"/>
                <w:kern w:val="0"/>
                <w:sz w:val="24"/>
              </w:rPr>
              <w:t xml:space="preserve">  </w:t>
            </w:r>
            <w:r>
              <w:rPr>
                <w:rFonts w:eastAsia="方正楷体简体"/>
                <w:bCs/>
                <w:color w:val="000000" w:themeColor="text1"/>
                <w:kern w:val="0"/>
                <w:sz w:val="24"/>
              </w:rPr>
              <w:t>营山县应急管理局是县人民政府工作部门，为正科级，挂营山县安全生产委员会办公室、营山县应急委员会办公室、营山县减灾委员会牌子。</w:t>
            </w:r>
            <w:r>
              <w:rPr>
                <w:rFonts w:eastAsia="方正楷体简体"/>
                <w:bCs/>
                <w:color w:val="000000" w:themeColor="text1"/>
                <w:kern w:val="0"/>
                <w:sz w:val="24"/>
              </w:rPr>
              <w:t>2019</w:t>
            </w:r>
            <w:r>
              <w:rPr>
                <w:rFonts w:eastAsia="方正楷体简体"/>
                <w:bCs/>
                <w:color w:val="000000" w:themeColor="text1"/>
                <w:kern w:val="0"/>
                <w:sz w:val="24"/>
              </w:rPr>
              <w:t>年</w:t>
            </w:r>
            <w:r>
              <w:rPr>
                <w:rFonts w:eastAsia="方正楷体简体"/>
                <w:bCs/>
                <w:color w:val="000000" w:themeColor="text1"/>
                <w:kern w:val="0"/>
                <w:sz w:val="24"/>
              </w:rPr>
              <w:t>3</w:t>
            </w:r>
            <w:r>
              <w:rPr>
                <w:rFonts w:eastAsia="方正楷体简体"/>
                <w:bCs/>
                <w:color w:val="000000" w:themeColor="text1"/>
                <w:kern w:val="0"/>
                <w:sz w:val="24"/>
              </w:rPr>
              <w:t>月机构改革后，承担了应急管理、安全生产、防灾减灾、应急救援、救灾救助、事故调查等</w:t>
            </w:r>
            <w:r>
              <w:rPr>
                <w:rFonts w:eastAsia="方正楷体简体"/>
                <w:bCs/>
                <w:color w:val="000000" w:themeColor="text1"/>
                <w:kern w:val="0"/>
                <w:sz w:val="24"/>
              </w:rPr>
              <w:t>19</w:t>
            </w:r>
            <w:r>
              <w:rPr>
                <w:rFonts w:eastAsia="方正楷体简体"/>
                <w:bCs/>
                <w:color w:val="000000" w:themeColor="text1"/>
                <w:kern w:val="0"/>
                <w:sz w:val="24"/>
              </w:rPr>
              <w:t>项职责，负责组织、指导、协调安全生产类、自然灾害类等突发事件应急救援，承担全县应对一般及以上灾害指挥部工作，统一协调指挥各类应急专业队伍，建立应急协调联动机制，推进应急能力建设。在今年</w:t>
            </w:r>
            <w:r>
              <w:rPr>
                <w:rFonts w:eastAsia="方正楷体简体"/>
                <w:bCs/>
                <w:color w:val="000000" w:themeColor="text1"/>
                <w:kern w:val="0"/>
                <w:sz w:val="24"/>
              </w:rPr>
              <w:t>“7·10”“8·7”</w:t>
            </w:r>
            <w:r>
              <w:rPr>
                <w:rFonts w:eastAsia="方正楷体简体"/>
                <w:bCs/>
                <w:color w:val="000000" w:themeColor="text1"/>
                <w:kern w:val="0"/>
                <w:sz w:val="24"/>
              </w:rPr>
              <w:t>等特大暴雨洪灾及多轮强降雨防范应急应对工作中，存在着应急指挥人才缺乏等问题，为充分发挥专业人才在应急管理、抢险救援救灾工作中的职能职责作用，亟需引进应急指挥专业人才。</w:t>
            </w:r>
          </w:p>
        </w:tc>
      </w:tr>
      <w:tr w:rsidR="003D709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序号</w:t>
            </w:r>
          </w:p>
        </w:tc>
        <w:tc>
          <w:tcPr>
            <w:tcW w:w="188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引进岗位</w:t>
            </w:r>
          </w:p>
        </w:tc>
        <w:tc>
          <w:tcPr>
            <w:tcW w:w="2866" w:type="dxa"/>
            <w:gridSpan w:val="3"/>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专业</w:t>
            </w:r>
          </w:p>
        </w:tc>
        <w:tc>
          <w:tcPr>
            <w:tcW w:w="125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职务职称</w:t>
            </w:r>
          </w:p>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要求</w:t>
            </w:r>
          </w:p>
        </w:tc>
        <w:tc>
          <w:tcPr>
            <w:tcW w:w="1620"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学历学位</w:t>
            </w:r>
          </w:p>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要求</w:t>
            </w:r>
          </w:p>
        </w:tc>
        <w:tc>
          <w:tcPr>
            <w:tcW w:w="1275"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其他要求</w:t>
            </w:r>
          </w:p>
        </w:tc>
        <w:tc>
          <w:tcPr>
            <w:tcW w:w="940"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需求</w:t>
            </w:r>
          </w:p>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人数</w:t>
            </w:r>
          </w:p>
        </w:tc>
        <w:tc>
          <w:tcPr>
            <w:tcW w:w="911"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引进</w:t>
            </w:r>
          </w:p>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方式</w:t>
            </w:r>
          </w:p>
        </w:tc>
        <w:tc>
          <w:tcPr>
            <w:tcW w:w="2774"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提供薪酬、生活待遇或其他优惠条件</w:t>
            </w:r>
          </w:p>
        </w:tc>
      </w:tr>
      <w:tr w:rsidR="003D709F">
        <w:trPr>
          <w:trHeight w:val="1084"/>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bCs/>
                <w:color w:val="000000" w:themeColor="text1"/>
                <w:kern w:val="0"/>
                <w:sz w:val="24"/>
              </w:rPr>
              <w:t>1</w:t>
            </w:r>
          </w:p>
        </w:tc>
        <w:tc>
          <w:tcPr>
            <w:tcW w:w="1882"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应急指挥</w:t>
            </w:r>
          </w:p>
        </w:tc>
        <w:tc>
          <w:tcPr>
            <w:tcW w:w="2866" w:type="dxa"/>
            <w:gridSpan w:val="3"/>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仿宋简体"/>
                <w:bCs/>
                <w:color w:val="000000" w:themeColor="text1"/>
                <w:sz w:val="24"/>
              </w:rPr>
            </w:pPr>
            <w:r>
              <w:rPr>
                <w:rFonts w:eastAsia="方正仿宋简体"/>
                <w:bCs/>
                <w:color w:val="000000" w:themeColor="text1"/>
                <w:sz w:val="24"/>
              </w:rPr>
              <w:t>防灾减灾及防护工程</w:t>
            </w:r>
            <w:r>
              <w:rPr>
                <w:rFonts w:eastAsia="方正仿宋简体" w:hint="eastAsia"/>
                <w:bCs/>
                <w:color w:val="000000" w:themeColor="text1"/>
                <w:sz w:val="24"/>
              </w:rPr>
              <w:t>、</w:t>
            </w:r>
          </w:p>
          <w:p w:rsidR="003D709F" w:rsidRDefault="00685480">
            <w:pPr>
              <w:widowControl/>
              <w:spacing w:line="280" w:lineRule="exact"/>
              <w:rPr>
                <w:rFonts w:eastAsia="方正楷体简体"/>
                <w:bCs/>
                <w:color w:val="000000" w:themeColor="text1"/>
                <w:kern w:val="0"/>
                <w:sz w:val="24"/>
              </w:rPr>
            </w:pPr>
            <w:r>
              <w:rPr>
                <w:rFonts w:eastAsia="方正仿宋简体"/>
                <w:bCs/>
                <w:color w:val="000000" w:themeColor="text1"/>
                <w:sz w:val="24"/>
              </w:rPr>
              <w:t>安全技术及工程</w:t>
            </w:r>
            <w:r>
              <w:rPr>
                <w:rFonts w:eastAsia="方正仿宋简体" w:hint="eastAsia"/>
                <w:bCs/>
                <w:color w:val="000000" w:themeColor="text1"/>
                <w:sz w:val="24"/>
              </w:rPr>
              <w:t>、</w:t>
            </w:r>
            <w:r>
              <w:rPr>
                <w:rFonts w:eastAsia="方正仿宋简体"/>
                <w:bCs/>
                <w:color w:val="000000" w:themeColor="text1"/>
                <w:sz w:val="24"/>
              </w:rPr>
              <w:t>安全科学与工程</w:t>
            </w:r>
          </w:p>
        </w:tc>
        <w:tc>
          <w:tcPr>
            <w:tcW w:w="12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bCs/>
                <w:color w:val="000000" w:themeColor="text1"/>
                <w:kern w:val="0"/>
                <w:sz w:val="24"/>
              </w:rPr>
            </w:pPr>
          </w:p>
        </w:tc>
        <w:tc>
          <w:tcPr>
            <w:tcW w:w="16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硕士研究生及以上学历且取得相应学位</w:t>
            </w:r>
          </w:p>
        </w:tc>
        <w:tc>
          <w:tcPr>
            <w:tcW w:w="1275"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94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91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刚性引进</w:t>
            </w:r>
          </w:p>
        </w:tc>
        <w:tc>
          <w:tcPr>
            <w:tcW w:w="2774"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1.</w:t>
            </w:r>
            <w:r>
              <w:rPr>
                <w:rFonts w:eastAsia="方正楷体简体"/>
                <w:bCs/>
                <w:color w:val="000000" w:themeColor="text1"/>
                <w:kern w:val="0"/>
                <w:sz w:val="24"/>
              </w:rPr>
              <w:t>最高</w:t>
            </w:r>
            <w:r>
              <w:rPr>
                <w:rFonts w:eastAsia="方正楷体简体"/>
                <w:bCs/>
                <w:color w:val="000000" w:themeColor="text1"/>
                <w:kern w:val="0"/>
                <w:sz w:val="24"/>
              </w:rPr>
              <w:t>20</w:t>
            </w:r>
            <w:r>
              <w:rPr>
                <w:rFonts w:eastAsia="方正楷体简体"/>
                <w:bCs/>
                <w:color w:val="000000" w:themeColor="text1"/>
                <w:kern w:val="0"/>
                <w:sz w:val="24"/>
              </w:rPr>
              <w:t>万元安家补</w:t>
            </w:r>
            <w:r>
              <w:rPr>
                <w:rFonts w:eastAsia="方正楷体简体" w:hint="eastAsia"/>
                <w:bCs/>
                <w:color w:val="000000" w:themeColor="text1"/>
                <w:kern w:val="0"/>
                <w:sz w:val="24"/>
              </w:rPr>
              <w:t>贴</w:t>
            </w:r>
            <w:r>
              <w:rPr>
                <w:rFonts w:eastAsia="方正楷体简体"/>
                <w:bCs/>
                <w:color w:val="000000" w:themeColor="text1"/>
                <w:kern w:val="0"/>
                <w:sz w:val="24"/>
              </w:rPr>
              <w:t>2.</w:t>
            </w:r>
            <w:r>
              <w:rPr>
                <w:rFonts w:eastAsia="方正楷体简体"/>
                <w:bCs/>
                <w:color w:val="000000" w:themeColor="text1"/>
                <w:kern w:val="0"/>
                <w:sz w:val="24"/>
              </w:rPr>
              <w:t>租房补贴或公租房</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3.</w:t>
            </w:r>
            <w:r>
              <w:rPr>
                <w:rFonts w:eastAsia="方正楷体简体"/>
                <w:bCs/>
                <w:color w:val="000000" w:themeColor="text1"/>
                <w:kern w:val="0"/>
                <w:sz w:val="24"/>
              </w:rPr>
              <w:t>优秀人才岗位激励</w:t>
            </w:r>
          </w:p>
        </w:tc>
      </w:tr>
    </w:tbl>
    <w:p w:rsidR="003D709F" w:rsidRDefault="003D709F">
      <w:pPr>
        <w:rPr>
          <w:rFonts w:ascii="方正小标宋简体" w:eastAsia="方正小标宋简体" w:hAnsi="方正小标宋简体" w:cs="方正小标宋简体"/>
          <w:bCs/>
          <w:color w:val="000000" w:themeColor="text1"/>
          <w:sz w:val="44"/>
          <w:szCs w:val="44"/>
        </w:rPr>
      </w:pPr>
    </w:p>
    <w:p w:rsidR="003D709F" w:rsidRDefault="00685480">
      <w:pPr>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lastRenderedPageBreak/>
        <w:t>营山县2021年公开考核招聘事业单位人员岗位和条件要求一览表</w:t>
      </w:r>
    </w:p>
    <w:p w:rsidR="003D709F" w:rsidRDefault="003D709F">
      <w:pPr>
        <w:pStyle w:val="Default"/>
        <w:rPr>
          <w:b/>
          <w:bCs/>
          <w:color w:val="000000" w:themeColor="text1"/>
        </w:rPr>
      </w:pPr>
    </w:p>
    <w:tbl>
      <w:tblPr>
        <w:tblW w:w="14021" w:type="dxa"/>
        <w:jc w:val="center"/>
        <w:tblLayout w:type="fixed"/>
        <w:tblLook w:val="04A0"/>
      </w:tblPr>
      <w:tblGrid>
        <w:gridCol w:w="1174"/>
        <w:gridCol w:w="1562"/>
        <w:gridCol w:w="1399"/>
        <w:gridCol w:w="1164"/>
        <w:gridCol w:w="1155"/>
        <w:gridCol w:w="1216"/>
        <w:gridCol w:w="532"/>
        <w:gridCol w:w="1601"/>
        <w:gridCol w:w="877"/>
        <w:gridCol w:w="1240"/>
        <w:gridCol w:w="2101"/>
      </w:tblGrid>
      <w:tr w:rsidR="003D709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hint="eastAsia"/>
                <w:bCs/>
                <w:color w:val="000000" w:themeColor="text1"/>
                <w:kern w:val="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灵鹫镇便民服务中心</w:t>
            </w:r>
          </w:p>
        </w:tc>
        <w:tc>
          <w:tcPr>
            <w:tcW w:w="1164"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hint="eastAsia"/>
                <w:bCs/>
                <w:color w:val="000000" w:themeColor="text1"/>
                <w:kern w:val="0"/>
                <w:sz w:val="24"/>
              </w:rPr>
              <w:t>单位类别</w:t>
            </w:r>
          </w:p>
        </w:tc>
        <w:tc>
          <w:tcPr>
            <w:tcW w:w="1155"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事业单位</w:t>
            </w:r>
          </w:p>
        </w:tc>
        <w:tc>
          <w:tcPr>
            <w:tcW w:w="1216"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hint="eastAsia"/>
                <w:bCs/>
                <w:color w:val="000000" w:themeColor="text1"/>
                <w:kern w:val="0"/>
                <w:sz w:val="24"/>
              </w:rPr>
              <w:t>单位</w:t>
            </w:r>
          </w:p>
          <w:p w:rsidR="003D709F" w:rsidRDefault="00685480">
            <w:pPr>
              <w:widowControl/>
              <w:spacing w:line="400" w:lineRule="exact"/>
              <w:jc w:val="center"/>
              <w:rPr>
                <w:rFonts w:ascii="方正黑隶简体" w:eastAsia="方正黑隶简体" w:hAnsi="方正黑隶简体" w:cs="方正黑隶简体"/>
                <w:bCs/>
                <w:color w:val="000000" w:themeColor="text1"/>
                <w:kern w:val="0"/>
                <w:sz w:val="24"/>
              </w:rPr>
            </w:pPr>
            <w:r>
              <w:rPr>
                <w:rFonts w:eastAsia="方正黑体简体" w:hint="eastAsia"/>
                <w:bCs/>
                <w:color w:val="000000" w:themeColor="text1"/>
                <w:kern w:val="0"/>
                <w:sz w:val="24"/>
              </w:rPr>
              <w:t>网址</w:t>
            </w:r>
          </w:p>
        </w:tc>
        <w:tc>
          <w:tcPr>
            <w:tcW w:w="2133"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hint="eastAsia"/>
                <w:bCs/>
                <w:color w:val="000000" w:themeColor="text1"/>
                <w:kern w:val="0"/>
                <w:sz w:val="24"/>
              </w:rPr>
              <w:t>无</w:t>
            </w:r>
          </w:p>
        </w:tc>
        <w:tc>
          <w:tcPr>
            <w:tcW w:w="877"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hint="eastAsia"/>
                <w:bCs/>
                <w:color w:val="000000" w:themeColor="text1"/>
                <w:kern w:val="0"/>
                <w:sz w:val="24"/>
              </w:rPr>
              <w:t>邮政</w:t>
            </w:r>
          </w:p>
          <w:p w:rsidR="003D709F" w:rsidRDefault="00685480">
            <w:pPr>
              <w:widowControl/>
              <w:spacing w:line="400" w:lineRule="exact"/>
              <w:jc w:val="center"/>
              <w:rPr>
                <w:rFonts w:eastAsia="方正黑体简体"/>
                <w:bCs/>
                <w:color w:val="000000" w:themeColor="text1"/>
                <w:kern w:val="0"/>
                <w:sz w:val="24"/>
              </w:rPr>
            </w:pPr>
            <w:r>
              <w:rPr>
                <w:rFonts w:eastAsia="方正黑体简体" w:hint="eastAsia"/>
                <w:bCs/>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637700</w:t>
            </w:r>
          </w:p>
        </w:tc>
      </w:tr>
      <w:tr w:rsidR="003D709F">
        <w:trPr>
          <w:trHeight w:val="73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hint="eastAsia"/>
                <w:bCs/>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陈果</w:t>
            </w:r>
          </w:p>
        </w:tc>
        <w:tc>
          <w:tcPr>
            <w:tcW w:w="1164"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60" w:lineRule="exact"/>
              <w:jc w:val="center"/>
              <w:rPr>
                <w:rFonts w:eastAsia="方正黑体简体"/>
                <w:bCs/>
                <w:color w:val="000000" w:themeColor="text1"/>
                <w:kern w:val="0"/>
                <w:sz w:val="24"/>
              </w:rPr>
            </w:pPr>
            <w:r>
              <w:rPr>
                <w:rFonts w:eastAsia="方正黑体简体" w:hint="eastAsia"/>
                <w:bCs/>
                <w:color w:val="000000" w:themeColor="text1"/>
                <w:kern w:val="0"/>
                <w:sz w:val="24"/>
              </w:rPr>
              <w:t>联系电话</w:t>
            </w:r>
          </w:p>
        </w:tc>
        <w:tc>
          <w:tcPr>
            <w:tcW w:w="1155"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60" w:lineRule="exact"/>
              <w:jc w:val="center"/>
              <w:rPr>
                <w:rFonts w:eastAsia="方正楷体简体"/>
                <w:bCs/>
                <w:color w:val="000000" w:themeColor="text1"/>
                <w:kern w:val="0"/>
                <w:sz w:val="24"/>
              </w:rPr>
            </w:pPr>
            <w:r>
              <w:rPr>
                <w:rFonts w:eastAsia="方正楷体简体" w:hint="eastAsia"/>
                <w:bCs/>
                <w:color w:val="000000" w:themeColor="text1"/>
                <w:kern w:val="0"/>
                <w:sz w:val="24"/>
              </w:rPr>
              <w:t>13990896803</w:t>
            </w:r>
          </w:p>
        </w:tc>
        <w:tc>
          <w:tcPr>
            <w:tcW w:w="1216"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60" w:lineRule="exact"/>
              <w:jc w:val="center"/>
              <w:rPr>
                <w:rFonts w:eastAsia="方正黑隶简体"/>
                <w:bCs/>
                <w:color w:val="000000" w:themeColor="text1"/>
                <w:kern w:val="0"/>
                <w:sz w:val="24"/>
              </w:rPr>
            </w:pPr>
            <w:r>
              <w:rPr>
                <w:rFonts w:eastAsia="方正楷体简体" w:hint="eastAsia"/>
                <w:bCs/>
                <w:color w:val="000000" w:themeColor="text1"/>
                <w:kern w:val="0"/>
                <w:sz w:val="24"/>
              </w:rPr>
              <w:t>E-mail</w:t>
            </w:r>
          </w:p>
        </w:tc>
        <w:tc>
          <w:tcPr>
            <w:tcW w:w="2133"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60" w:lineRule="exact"/>
              <w:jc w:val="center"/>
              <w:rPr>
                <w:rFonts w:eastAsia="方正楷体简体"/>
                <w:bCs/>
                <w:color w:val="000000" w:themeColor="text1"/>
                <w:kern w:val="0"/>
                <w:sz w:val="24"/>
              </w:rPr>
            </w:pPr>
            <w:r>
              <w:rPr>
                <w:rFonts w:eastAsia="方正楷体简体" w:hint="eastAsia"/>
                <w:bCs/>
                <w:color w:val="000000" w:themeColor="text1"/>
                <w:kern w:val="0"/>
                <w:sz w:val="21"/>
                <w:szCs w:val="21"/>
              </w:rPr>
              <w:t>494952242@qq.com</w:t>
            </w:r>
          </w:p>
        </w:tc>
        <w:tc>
          <w:tcPr>
            <w:tcW w:w="87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60" w:lineRule="exact"/>
              <w:jc w:val="center"/>
              <w:rPr>
                <w:rFonts w:eastAsia="方正黑体简体"/>
                <w:bCs/>
                <w:color w:val="000000" w:themeColor="text1"/>
                <w:kern w:val="0"/>
                <w:sz w:val="24"/>
              </w:rPr>
            </w:pPr>
            <w:r>
              <w:rPr>
                <w:rFonts w:eastAsia="方正黑体简体" w:hint="eastAsia"/>
                <w:bCs/>
                <w:color w:val="000000" w:themeColor="text1"/>
                <w:kern w:val="0"/>
                <w:sz w:val="24"/>
              </w:rPr>
              <w:t>通讯</w:t>
            </w:r>
          </w:p>
          <w:p w:rsidR="003D709F" w:rsidRDefault="00685480">
            <w:pPr>
              <w:widowControl/>
              <w:spacing w:line="260" w:lineRule="exact"/>
              <w:jc w:val="center"/>
              <w:rPr>
                <w:rFonts w:eastAsia="方正黑体简体"/>
                <w:bCs/>
                <w:color w:val="000000" w:themeColor="text1"/>
                <w:kern w:val="0"/>
                <w:sz w:val="24"/>
              </w:rPr>
            </w:pPr>
            <w:r>
              <w:rPr>
                <w:rFonts w:eastAsia="方正黑体简体" w:hint="eastAsia"/>
                <w:bCs/>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60" w:lineRule="exact"/>
              <w:jc w:val="left"/>
              <w:rPr>
                <w:rFonts w:eastAsia="方正楷体简体"/>
                <w:bCs/>
                <w:color w:val="000000" w:themeColor="text1"/>
                <w:kern w:val="0"/>
                <w:sz w:val="24"/>
              </w:rPr>
            </w:pPr>
            <w:r>
              <w:rPr>
                <w:rFonts w:eastAsia="方正楷体简体" w:hint="eastAsia"/>
                <w:bCs/>
                <w:color w:val="000000" w:themeColor="text1"/>
                <w:kern w:val="0"/>
                <w:sz w:val="24"/>
              </w:rPr>
              <w:t>营山县灵鹫镇文昌街</w:t>
            </w:r>
            <w:r>
              <w:rPr>
                <w:rFonts w:eastAsia="方正楷体简体" w:hint="eastAsia"/>
                <w:bCs/>
                <w:color w:val="000000" w:themeColor="text1"/>
                <w:kern w:val="0"/>
                <w:sz w:val="24"/>
              </w:rPr>
              <w:t>100</w:t>
            </w:r>
            <w:r>
              <w:rPr>
                <w:rFonts w:eastAsia="方正楷体简体" w:hint="eastAsia"/>
                <w:bCs/>
                <w:color w:val="000000" w:themeColor="text1"/>
                <w:kern w:val="0"/>
                <w:sz w:val="24"/>
              </w:rPr>
              <w:t>号</w:t>
            </w:r>
          </w:p>
        </w:tc>
      </w:tr>
      <w:tr w:rsidR="003D709F">
        <w:trPr>
          <w:trHeight w:val="73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体简体"/>
                <w:bCs/>
                <w:color w:val="000000" w:themeColor="text1"/>
                <w:kern w:val="0"/>
                <w:sz w:val="24"/>
              </w:rPr>
            </w:pPr>
            <w:r>
              <w:rPr>
                <w:rFonts w:eastAsia="方正黑体简体"/>
                <w:bCs/>
                <w:color w:val="000000" w:themeColor="text1"/>
                <w:kern w:val="0"/>
                <w:sz w:val="24"/>
              </w:rPr>
              <w:t>单位</w:t>
            </w:r>
          </w:p>
          <w:p w:rsidR="003D709F" w:rsidRDefault="00685480">
            <w:pPr>
              <w:widowControl/>
              <w:spacing w:line="400" w:lineRule="exact"/>
              <w:jc w:val="center"/>
              <w:rPr>
                <w:rFonts w:eastAsia="方正黑体简体"/>
                <w:bCs/>
                <w:color w:val="000000" w:themeColor="text1"/>
                <w:kern w:val="0"/>
                <w:sz w:val="24"/>
              </w:rPr>
            </w:pPr>
            <w:r>
              <w:rPr>
                <w:rFonts w:eastAsia="方正黑体简体" w:hint="eastAsia"/>
                <w:bCs/>
                <w:color w:val="000000" w:themeColor="text1"/>
                <w:kern w:val="0"/>
                <w:sz w:val="24"/>
              </w:rPr>
              <w:t>简</w:t>
            </w:r>
            <w:r>
              <w:rPr>
                <w:rFonts w:eastAsia="方正黑体简体"/>
                <w:bCs/>
                <w:color w:val="000000" w:themeColor="text1"/>
                <w:kern w:val="0"/>
                <w:sz w:val="24"/>
              </w:rPr>
              <w:t>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ind w:firstLineChars="200" w:firstLine="482"/>
              <w:jc w:val="left"/>
              <w:rPr>
                <w:rFonts w:eastAsia="方正楷体简体"/>
                <w:bCs/>
                <w:color w:val="000000" w:themeColor="text1"/>
                <w:kern w:val="0"/>
                <w:sz w:val="24"/>
              </w:rPr>
            </w:pPr>
            <w:r>
              <w:rPr>
                <w:rFonts w:eastAsia="方正楷体简体" w:hint="eastAsia"/>
                <w:bCs/>
                <w:color w:val="000000" w:themeColor="text1"/>
                <w:kern w:val="0"/>
                <w:sz w:val="24"/>
              </w:rPr>
              <w:t>灵鹫镇便民服务中心简介灵鹫镇便民服务中心成立于</w:t>
            </w:r>
            <w:r>
              <w:rPr>
                <w:rFonts w:eastAsia="方正楷体简体" w:hint="eastAsia"/>
                <w:bCs/>
                <w:color w:val="000000" w:themeColor="text1"/>
                <w:kern w:val="0"/>
                <w:sz w:val="24"/>
              </w:rPr>
              <w:t>2017</w:t>
            </w:r>
            <w:r>
              <w:rPr>
                <w:rFonts w:eastAsia="方正楷体简体" w:hint="eastAsia"/>
                <w:bCs/>
                <w:color w:val="000000" w:themeColor="text1"/>
                <w:kern w:val="0"/>
                <w:sz w:val="24"/>
              </w:rPr>
              <w:t>年，为灵鹫镇政府内设中层机构，现有占地面积</w:t>
            </w:r>
            <w:r>
              <w:rPr>
                <w:rFonts w:eastAsia="方正楷体简体" w:hint="eastAsia"/>
                <w:bCs/>
                <w:color w:val="000000" w:themeColor="text1"/>
                <w:kern w:val="0"/>
                <w:sz w:val="24"/>
              </w:rPr>
              <w:t>90</w:t>
            </w:r>
            <w:r>
              <w:rPr>
                <w:rFonts w:eastAsia="方正楷体简体" w:hint="eastAsia"/>
                <w:bCs/>
                <w:color w:val="000000" w:themeColor="text1"/>
                <w:kern w:val="0"/>
                <w:sz w:val="24"/>
              </w:rPr>
              <w:t>平方米，上下两层，建筑面积</w:t>
            </w:r>
            <w:r>
              <w:rPr>
                <w:rFonts w:eastAsia="方正楷体简体" w:hint="eastAsia"/>
                <w:bCs/>
                <w:color w:val="000000" w:themeColor="text1"/>
                <w:kern w:val="0"/>
                <w:sz w:val="24"/>
              </w:rPr>
              <w:t>180</w:t>
            </w:r>
            <w:r>
              <w:rPr>
                <w:rFonts w:eastAsia="方正楷体简体" w:hint="eastAsia"/>
                <w:bCs/>
                <w:color w:val="000000" w:themeColor="text1"/>
                <w:kern w:val="0"/>
                <w:sz w:val="24"/>
              </w:rPr>
              <w:t>平方米，现有员工</w:t>
            </w:r>
            <w:r>
              <w:rPr>
                <w:rFonts w:eastAsia="方正楷体简体" w:hint="eastAsia"/>
                <w:bCs/>
                <w:color w:val="000000" w:themeColor="text1"/>
                <w:kern w:val="0"/>
                <w:sz w:val="24"/>
              </w:rPr>
              <w:t>8</w:t>
            </w:r>
            <w:r>
              <w:rPr>
                <w:rFonts w:eastAsia="方正楷体简体" w:hint="eastAsia"/>
                <w:bCs/>
                <w:color w:val="000000" w:themeColor="text1"/>
                <w:kern w:val="0"/>
                <w:sz w:val="24"/>
              </w:rPr>
              <w:t>人，大学本科</w:t>
            </w:r>
            <w:r>
              <w:rPr>
                <w:rFonts w:eastAsia="方正楷体简体" w:hint="eastAsia"/>
                <w:bCs/>
                <w:color w:val="000000" w:themeColor="text1"/>
                <w:kern w:val="0"/>
                <w:sz w:val="24"/>
              </w:rPr>
              <w:t>2</w:t>
            </w:r>
            <w:r>
              <w:rPr>
                <w:rFonts w:eastAsia="方正楷体简体" w:hint="eastAsia"/>
                <w:bCs/>
                <w:color w:val="000000" w:themeColor="text1"/>
                <w:kern w:val="0"/>
                <w:sz w:val="24"/>
              </w:rPr>
              <w:t>人，专科</w:t>
            </w:r>
            <w:r>
              <w:rPr>
                <w:rFonts w:eastAsia="方正楷体简体" w:hint="eastAsia"/>
                <w:bCs/>
                <w:color w:val="000000" w:themeColor="text1"/>
                <w:kern w:val="0"/>
                <w:sz w:val="24"/>
              </w:rPr>
              <w:t>5</w:t>
            </w:r>
            <w:r>
              <w:rPr>
                <w:rFonts w:eastAsia="方正楷体简体" w:hint="eastAsia"/>
                <w:bCs/>
                <w:color w:val="000000" w:themeColor="text1"/>
                <w:kern w:val="0"/>
                <w:sz w:val="24"/>
              </w:rPr>
              <w:t>人，中专</w:t>
            </w:r>
            <w:r>
              <w:rPr>
                <w:rFonts w:eastAsia="方正楷体简体" w:hint="eastAsia"/>
                <w:bCs/>
                <w:color w:val="000000" w:themeColor="text1"/>
                <w:kern w:val="0"/>
                <w:sz w:val="24"/>
              </w:rPr>
              <w:t>1</w:t>
            </w:r>
            <w:r>
              <w:rPr>
                <w:rFonts w:eastAsia="方正楷体简体" w:hint="eastAsia"/>
                <w:bCs/>
                <w:color w:val="000000" w:themeColor="text1"/>
                <w:kern w:val="0"/>
                <w:sz w:val="24"/>
              </w:rPr>
              <w:t>人，设主任一名，现目前上报为事业副科级中层机构，设有林业岗位、农业岗位、社事岗位、残联岗位、财政岗位、国土岗位、民政岗位、住建岗位，基本涵盖了乡镇为老百姓办事的所有项目。近年来，中心认真为群众办事，服务热情，以民为本，没发生一起错办、漏办的业务，深得群众的好评和上级的肯定。</w:t>
            </w:r>
          </w:p>
        </w:tc>
      </w:tr>
      <w:tr w:rsidR="003D709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300" w:lineRule="exact"/>
              <w:jc w:val="center"/>
              <w:rPr>
                <w:rFonts w:eastAsia="方正黑体简体"/>
                <w:bCs/>
                <w:color w:val="000000" w:themeColor="text1"/>
                <w:kern w:val="0"/>
                <w:sz w:val="24"/>
              </w:rPr>
            </w:pPr>
            <w:r>
              <w:rPr>
                <w:rFonts w:eastAsia="方正黑体简体"/>
                <w:bCs/>
                <w:color w:val="000000" w:themeColor="text1"/>
                <w:kern w:val="0"/>
                <w:sz w:val="24"/>
              </w:rPr>
              <w:t>序号</w:t>
            </w:r>
          </w:p>
        </w:tc>
        <w:tc>
          <w:tcPr>
            <w:tcW w:w="156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300" w:lineRule="exact"/>
              <w:jc w:val="center"/>
              <w:rPr>
                <w:rFonts w:eastAsia="方正黑体简体"/>
                <w:bCs/>
                <w:color w:val="000000" w:themeColor="text1"/>
                <w:kern w:val="0"/>
                <w:sz w:val="24"/>
              </w:rPr>
            </w:pPr>
            <w:r>
              <w:rPr>
                <w:rFonts w:eastAsia="方正黑体简体" w:hint="eastAsia"/>
                <w:bCs/>
                <w:color w:val="000000" w:themeColor="text1"/>
                <w:kern w:val="0"/>
                <w:sz w:val="24"/>
              </w:rPr>
              <w:t>引进岗位</w:t>
            </w:r>
          </w:p>
        </w:tc>
        <w:tc>
          <w:tcPr>
            <w:tcW w:w="2563"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300" w:lineRule="exact"/>
              <w:jc w:val="center"/>
              <w:rPr>
                <w:rFonts w:eastAsia="方正黑体简体"/>
                <w:bCs/>
                <w:color w:val="000000" w:themeColor="text1"/>
                <w:kern w:val="0"/>
                <w:sz w:val="24"/>
              </w:rPr>
            </w:pPr>
            <w:r>
              <w:rPr>
                <w:rFonts w:eastAsia="方正黑体简体" w:hint="eastAsia"/>
                <w:bCs/>
                <w:color w:val="000000" w:themeColor="text1"/>
                <w:kern w:val="0"/>
                <w:sz w:val="24"/>
              </w:rPr>
              <w:t>专业</w:t>
            </w:r>
          </w:p>
        </w:tc>
        <w:tc>
          <w:tcPr>
            <w:tcW w:w="1155"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300" w:lineRule="exact"/>
              <w:jc w:val="center"/>
              <w:rPr>
                <w:rFonts w:eastAsia="方正黑体简体"/>
                <w:bCs/>
                <w:color w:val="000000" w:themeColor="text1"/>
                <w:kern w:val="0"/>
                <w:sz w:val="24"/>
              </w:rPr>
            </w:pPr>
            <w:r>
              <w:rPr>
                <w:rFonts w:eastAsia="方正黑体简体" w:hint="eastAsia"/>
                <w:bCs/>
                <w:color w:val="000000" w:themeColor="text1"/>
                <w:kern w:val="0"/>
                <w:sz w:val="24"/>
              </w:rPr>
              <w:t>职务职称</w:t>
            </w:r>
          </w:p>
          <w:p w:rsidR="003D709F" w:rsidRDefault="00685480">
            <w:pPr>
              <w:widowControl/>
              <w:spacing w:line="300" w:lineRule="exact"/>
              <w:jc w:val="center"/>
              <w:rPr>
                <w:rFonts w:eastAsia="方正黑体简体"/>
                <w:bCs/>
                <w:color w:val="000000" w:themeColor="text1"/>
                <w:kern w:val="0"/>
                <w:sz w:val="24"/>
              </w:rPr>
            </w:pPr>
            <w:r>
              <w:rPr>
                <w:rFonts w:eastAsia="方正黑体简体" w:hint="eastAsia"/>
                <w:bCs/>
                <w:color w:val="000000" w:themeColor="text1"/>
                <w:kern w:val="0"/>
                <w:sz w:val="24"/>
              </w:rPr>
              <w:t>要求</w:t>
            </w:r>
          </w:p>
        </w:tc>
        <w:tc>
          <w:tcPr>
            <w:tcW w:w="1748"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300" w:lineRule="exact"/>
              <w:jc w:val="center"/>
              <w:rPr>
                <w:rFonts w:eastAsia="方正黑体简体"/>
                <w:bCs/>
                <w:color w:val="000000" w:themeColor="text1"/>
                <w:kern w:val="0"/>
                <w:sz w:val="24"/>
              </w:rPr>
            </w:pPr>
            <w:r>
              <w:rPr>
                <w:rFonts w:eastAsia="方正黑体简体" w:hint="eastAsia"/>
                <w:bCs/>
                <w:color w:val="000000" w:themeColor="text1"/>
                <w:kern w:val="0"/>
                <w:sz w:val="24"/>
              </w:rPr>
              <w:t>学历学位</w:t>
            </w:r>
          </w:p>
          <w:p w:rsidR="003D709F" w:rsidRDefault="00685480">
            <w:pPr>
              <w:widowControl/>
              <w:spacing w:line="300" w:lineRule="exact"/>
              <w:jc w:val="center"/>
              <w:rPr>
                <w:rFonts w:eastAsia="方正黑体简体"/>
                <w:bCs/>
                <w:color w:val="000000" w:themeColor="text1"/>
                <w:kern w:val="0"/>
                <w:sz w:val="24"/>
              </w:rPr>
            </w:pPr>
            <w:r>
              <w:rPr>
                <w:rFonts w:eastAsia="方正黑体简体" w:hint="eastAsia"/>
                <w:bCs/>
                <w:color w:val="000000" w:themeColor="text1"/>
                <w:kern w:val="0"/>
                <w:sz w:val="24"/>
              </w:rPr>
              <w:t>要求</w:t>
            </w:r>
          </w:p>
        </w:tc>
        <w:tc>
          <w:tcPr>
            <w:tcW w:w="160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300" w:lineRule="exact"/>
              <w:jc w:val="center"/>
              <w:rPr>
                <w:rFonts w:eastAsia="方正黑体简体"/>
                <w:bCs/>
                <w:color w:val="000000" w:themeColor="text1"/>
                <w:kern w:val="0"/>
                <w:sz w:val="24"/>
              </w:rPr>
            </w:pPr>
            <w:r>
              <w:rPr>
                <w:rFonts w:eastAsia="方正黑体简体" w:hint="eastAsia"/>
                <w:bCs/>
                <w:color w:val="000000" w:themeColor="text1"/>
                <w:kern w:val="0"/>
                <w:sz w:val="24"/>
              </w:rPr>
              <w:t>其他要求</w:t>
            </w:r>
          </w:p>
        </w:tc>
        <w:tc>
          <w:tcPr>
            <w:tcW w:w="87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300" w:lineRule="exact"/>
              <w:jc w:val="center"/>
              <w:rPr>
                <w:rFonts w:eastAsia="方正黑体简体"/>
                <w:bCs/>
                <w:color w:val="000000" w:themeColor="text1"/>
                <w:kern w:val="0"/>
                <w:sz w:val="24"/>
              </w:rPr>
            </w:pPr>
            <w:r>
              <w:rPr>
                <w:rFonts w:eastAsia="方正黑体简体" w:hint="eastAsia"/>
                <w:bCs/>
                <w:color w:val="000000" w:themeColor="text1"/>
                <w:kern w:val="0"/>
                <w:sz w:val="24"/>
              </w:rPr>
              <w:t>需求</w:t>
            </w:r>
          </w:p>
          <w:p w:rsidR="003D709F" w:rsidRDefault="00685480">
            <w:pPr>
              <w:widowControl/>
              <w:spacing w:line="300" w:lineRule="exact"/>
              <w:jc w:val="center"/>
              <w:rPr>
                <w:rFonts w:eastAsia="方正黑体简体"/>
                <w:bCs/>
                <w:color w:val="000000" w:themeColor="text1"/>
                <w:kern w:val="0"/>
                <w:sz w:val="24"/>
              </w:rPr>
            </w:pPr>
            <w:r>
              <w:rPr>
                <w:rFonts w:eastAsia="方正黑体简体" w:hint="eastAsia"/>
                <w:bCs/>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300" w:lineRule="exact"/>
              <w:jc w:val="center"/>
              <w:rPr>
                <w:rFonts w:eastAsia="方正黑体简体"/>
                <w:bCs/>
                <w:color w:val="000000" w:themeColor="text1"/>
                <w:kern w:val="0"/>
                <w:sz w:val="24"/>
              </w:rPr>
            </w:pPr>
            <w:r>
              <w:rPr>
                <w:rFonts w:eastAsia="方正黑体简体" w:hint="eastAsia"/>
                <w:bCs/>
                <w:color w:val="000000" w:themeColor="text1"/>
                <w:kern w:val="0"/>
                <w:sz w:val="24"/>
              </w:rPr>
              <w:t>引进</w:t>
            </w:r>
          </w:p>
          <w:p w:rsidR="003D709F" w:rsidRDefault="00685480">
            <w:pPr>
              <w:widowControl/>
              <w:spacing w:line="300" w:lineRule="exact"/>
              <w:jc w:val="center"/>
              <w:rPr>
                <w:rFonts w:eastAsia="方正黑体简体"/>
                <w:bCs/>
                <w:color w:val="000000" w:themeColor="text1"/>
                <w:kern w:val="0"/>
                <w:sz w:val="24"/>
              </w:rPr>
            </w:pPr>
            <w:r>
              <w:rPr>
                <w:rFonts w:eastAsia="方正黑体简体" w:hint="eastAsia"/>
                <w:bCs/>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300" w:lineRule="exact"/>
              <w:jc w:val="center"/>
              <w:rPr>
                <w:rFonts w:eastAsia="方正黑体简体"/>
                <w:bCs/>
                <w:color w:val="000000" w:themeColor="text1"/>
                <w:kern w:val="0"/>
                <w:sz w:val="24"/>
              </w:rPr>
            </w:pPr>
            <w:r>
              <w:rPr>
                <w:rFonts w:eastAsia="方正黑体简体" w:hint="eastAsia"/>
                <w:bCs/>
                <w:color w:val="000000" w:themeColor="text1"/>
                <w:kern w:val="0"/>
                <w:sz w:val="24"/>
              </w:rPr>
              <w:t>提供薪酬、生活待</w:t>
            </w:r>
          </w:p>
          <w:p w:rsidR="003D709F" w:rsidRDefault="00685480">
            <w:pPr>
              <w:widowControl/>
              <w:spacing w:line="300" w:lineRule="exact"/>
              <w:rPr>
                <w:rFonts w:eastAsia="方正黑体简体"/>
                <w:bCs/>
                <w:color w:val="000000" w:themeColor="text1"/>
                <w:kern w:val="0"/>
                <w:sz w:val="24"/>
              </w:rPr>
            </w:pPr>
            <w:r>
              <w:rPr>
                <w:rFonts w:eastAsia="方正黑体简体" w:hint="eastAsia"/>
                <w:bCs/>
                <w:color w:val="000000" w:themeColor="text1"/>
                <w:kern w:val="0"/>
                <w:sz w:val="24"/>
              </w:rPr>
              <w:t>遇或其他优惠条件</w:t>
            </w:r>
          </w:p>
        </w:tc>
      </w:tr>
      <w:tr w:rsidR="003D709F">
        <w:trPr>
          <w:trHeight w:val="869"/>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隶简体"/>
                <w:bCs/>
                <w:color w:val="000000" w:themeColor="text1"/>
                <w:kern w:val="0"/>
                <w:sz w:val="28"/>
                <w:szCs w:val="28"/>
              </w:rPr>
            </w:pPr>
            <w:r>
              <w:rPr>
                <w:rFonts w:eastAsia="方正黑隶简体" w:hint="eastAsia"/>
                <w:bCs/>
                <w:color w:val="000000" w:themeColor="text1"/>
                <w:kern w:val="0"/>
                <w:sz w:val="28"/>
                <w:szCs w:val="28"/>
              </w:rPr>
              <w:t>1</w:t>
            </w:r>
          </w:p>
        </w:tc>
        <w:tc>
          <w:tcPr>
            <w:tcW w:w="15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综合岗位</w:t>
            </w:r>
          </w:p>
        </w:tc>
        <w:tc>
          <w:tcPr>
            <w:tcW w:w="25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EB65E1">
            <w:pPr>
              <w:widowControl/>
              <w:spacing w:line="240" w:lineRule="exact"/>
              <w:jc w:val="left"/>
              <w:rPr>
                <w:rFonts w:ascii="Helvetica" w:eastAsia="Helvetica" w:hAnsi="Helvetica" w:cs="Helvetica"/>
                <w:color w:val="000000" w:themeColor="text1"/>
                <w:sz w:val="21"/>
                <w:szCs w:val="21"/>
                <w:shd w:val="clear" w:color="auto" w:fill="F7F9FA"/>
              </w:rPr>
            </w:pPr>
            <w:hyperlink r:id="rId16" w:tgtFrame="https://yz.chsi.com.cn/zyk/_blank" w:history="1">
              <w:r w:rsidR="00685480">
                <w:rPr>
                  <w:rStyle w:val="a9"/>
                  <w:rFonts w:ascii="Helvetica" w:eastAsia="Helvetica" w:hAnsi="Helvetica" w:cs="Helvetica"/>
                  <w:color w:val="000000" w:themeColor="text1"/>
                  <w:sz w:val="21"/>
                  <w:szCs w:val="21"/>
                  <w:u w:val="none"/>
                  <w:shd w:val="clear" w:color="auto" w:fill="F7F9FA"/>
                </w:rPr>
                <w:t>计算机科学与技术</w:t>
              </w:r>
            </w:hyperlink>
            <w:r w:rsidR="00685480">
              <w:rPr>
                <w:rFonts w:ascii="Helvetica" w:eastAsia="宋体" w:hAnsi="Helvetica" w:cs="Helvetica" w:hint="eastAsia"/>
                <w:color w:val="000000" w:themeColor="text1"/>
                <w:sz w:val="21"/>
                <w:szCs w:val="21"/>
                <w:shd w:val="clear" w:color="auto" w:fill="F7F9FA"/>
              </w:rPr>
              <w:t>、</w:t>
            </w:r>
            <w:hyperlink r:id="rId17" w:tgtFrame="https://yz.chsi.com.cn/zyk/_blank" w:history="1">
              <w:r w:rsidR="00685480">
                <w:rPr>
                  <w:rFonts w:ascii="Helvetica" w:eastAsia="Helvetica" w:hAnsi="Helvetica" w:cs="Helvetica"/>
                  <w:color w:val="000000" w:themeColor="text1"/>
                  <w:sz w:val="21"/>
                  <w:szCs w:val="21"/>
                  <w:shd w:val="clear" w:color="auto" w:fill="F7F9FA"/>
                </w:rPr>
                <w:t>计算机系统结构</w:t>
              </w:r>
            </w:hyperlink>
            <w:r w:rsidR="00685480">
              <w:rPr>
                <w:rFonts w:ascii="Helvetica" w:eastAsia="Helvetica" w:hAnsi="Helvetica" w:cs="Helvetica" w:hint="eastAsia"/>
                <w:color w:val="000000" w:themeColor="text1"/>
                <w:sz w:val="21"/>
                <w:szCs w:val="21"/>
                <w:shd w:val="clear" w:color="auto" w:fill="F7F9FA"/>
              </w:rPr>
              <w:t>、</w:t>
            </w:r>
            <w:hyperlink r:id="rId18" w:tgtFrame="https://yz.chsi.com.cn/zyk/_blank" w:history="1">
              <w:r w:rsidR="00685480">
                <w:rPr>
                  <w:rFonts w:ascii="Helvetica" w:eastAsia="Helvetica" w:hAnsi="Helvetica" w:cs="Helvetica"/>
                  <w:color w:val="000000" w:themeColor="text1"/>
                  <w:sz w:val="21"/>
                  <w:szCs w:val="21"/>
                  <w:shd w:val="clear" w:color="auto" w:fill="F7F9FA"/>
                </w:rPr>
                <w:t>计算机软件与理论</w:t>
              </w:r>
            </w:hyperlink>
            <w:r w:rsidR="00685480">
              <w:rPr>
                <w:rFonts w:ascii="Helvetica" w:eastAsia="Helvetica" w:hAnsi="Helvetica" w:cs="Helvetica" w:hint="eastAsia"/>
                <w:color w:val="000000" w:themeColor="text1"/>
                <w:sz w:val="21"/>
                <w:szCs w:val="21"/>
                <w:shd w:val="clear" w:color="auto" w:fill="F7F9FA"/>
              </w:rPr>
              <w:t>、</w:t>
            </w:r>
            <w:hyperlink r:id="rId19" w:tgtFrame="https://yz.chsi.com.cn/zyk/_blank" w:history="1">
              <w:r w:rsidR="00685480">
                <w:rPr>
                  <w:rFonts w:ascii="Helvetica" w:eastAsia="Helvetica" w:hAnsi="Helvetica" w:cs="Helvetica"/>
                  <w:color w:val="000000" w:themeColor="text1"/>
                  <w:sz w:val="21"/>
                  <w:szCs w:val="21"/>
                  <w:shd w:val="clear" w:color="auto" w:fill="F7F9FA"/>
                </w:rPr>
                <w:t>计算机应用技术</w:t>
              </w:r>
            </w:hyperlink>
            <w:r w:rsidR="00685480">
              <w:rPr>
                <w:rFonts w:ascii="Helvetica" w:eastAsia="Helvetica" w:hAnsi="Helvetica" w:cs="Helvetica" w:hint="eastAsia"/>
                <w:color w:val="000000" w:themeColor="text1"/>
                <w:sz w:val="21"/>
                <w:szCs w:val="21"/>
                <w:shd w:val="clear" w:color="auto" w:fill="F7F9FA"/>
              </w:rPr>
              <w:t>、软件工程</w:t>
            </w:r>
          </w:p>
          <w:p w:rsidR="003D709F" w:rsidRDefault="003D709F">
            <w:pPr>
              <w:widowControl/>
              <w:spacing w:line="280" w:lineRule="exact"/>
              <w:jc w:val="left"/>
              <w:rPr>
                <w:rFonts w:eastAsia="宋体"/>
                <w:bCs/>
                <w:color w:val="000000" w:themeColor="text1"/>
                <w:kern w:val="0"/>
                <w:sz w:val="24"/>
              </w:rPr>
            </w:pPr>
          </w:p>
        </w:tc>
        <w:tc>
          <w:tcPr>
            <w:tcW w:w="11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bCs/>
                <w:color w:val="000000" w:themeColor="text1"/>
                <w:kern w:val="0"/>
                <w:sz w:val="24"/>
              </w:rPr>
            </w:pPr>
          </w:p>
        </w:tc>
        <w:tc>
          <w:tcPr>
            <w:tcW w:w="174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硕士研究生及以上学历且取得相应学位</w:t>
            </w:r>
          </w:p>
        </w:tc>
        <w:tc>
          <w:tcPr>
            <w:tcW w:w="16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8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400" w:lineRule="exact"/>
              <w:jc w:val="center"/>
              <w:rPr>
                <w:rFonts w:eastAsia="方正黑隶简体"/>
                <w:bCs/>
                <w:color w:val="000000" w:themeColor="text1"/>
                <w:kern w:val="0"/>
                <w:sz w:val="28"/>
                <w:szCs w:val="28"/>
              </w:rPr>
            </w:pPr>
            <w:r>
              <w:rPr>
                <w:rFonts w:eastAsia="方正黑隶简体" w:hint="eastAsia"/>
                <w:bCs/>
                <w:color w:val="000000" w:themeColor="text1"/>
                <w:kern w:val="0"/>
                <w:sz w:val="28"/>
                <w:szCs w:val="28"/>
              </w:rPr>
              <w:t>1</w:t>
            </w:r>
          </w:p>
        </w:tc>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刚性引进</w:t>
            </w:r>
          </w:p>
        </w:tc>
        <w:tc>
          <w:tcPr>
            <w:tcW w:w="2101"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1.</w:t>
            </w:r>
            <w:r>
              <w:rPr>
                <w:rFonts w:eastAsia="方正楷体简体"/>
                <w:bCs/>
                <w:color w:val="000000" w:themeColor="text1"/>
                <w:kern w:val="0"/>
                <w:sz w:val="24"/>
              </w:rPr>
              <w:t>最高</w:t>
            </w:r>
            <w:r>
              <w:rPr>
                <w:rFonts w:eastAsia="方正楷体简体"/>
                <w:bCs/>
                <w:color w:val="000000" w:themeColor="text1"/>
                <w:kern w:val="0"/>
                <w:sz w:val="24"/>
              </w:rPr>
              <w:t>20</w:t>
            </w:r>
            <w:r>
              <w:rPr>
                <w:rFonts w:eastAsia="方正楷体简体"/>
                <w:bCs/>
                <w:color w:val="000000" w:themeColor="text1"/>
                <w:kern w:val="0"/>
                <w:sz w:val="24"/>
              </w:rPr>
              <w:t>万元安家补</w:t>
            </w:r>
            <w:r>
              <w:rPr>
                <w:rFonts w:eastAsia="方正楷体简体" w:hint="eastAsia"/>
                <w:bCs/>
                <w:color w:val="000000" w:themeColor="text1"/>
                <w:kern w:val="0"/>
                <w:sz w:val="24"/>
              </w:rPr>
              <w:t>贴</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w:t>
            </w:r>
            <w:r>
              <w:rPr>
                <w:rFonts w:eastAsia="方正楷体简体"/>
                <w:bCs/>
                <w:color w:val="000000" w:themeColor="text1"/>
                <w:kern w:val="0"/>
                <w:sz w:val="24"/>
              </w:rPr>
              <w:t>租房补贴或公租房</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3.</w:t>
            </w:r>
            <w:r>
              <w:rPr>
                <w:rFonts w:eastAsia="方正楷体简体"/>
                <w:bCs/>
                <w:color w:val="000000" w:themeColor="text1"/>
                <w:kern w:val="0"/>
                <w:sz w:val="24"/>
              </w:rPr>
              <w:t>优秀人才岗位激励</w:t>
            </w:r>
          </w:p>
        </w:tc>
      </w:tr>
    </w:tbl>
    <w:p w:rsidR="003D709F" w:rsidRDefault="00685480">
      <w:pPr>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lastRenderedPageBreak/>
        <w:t>营山县2021年公开考核招聘事业单位人员岗位和条件要求一览表</w:t>
      </w:r>
    </w:p>
    <w:tbl>
      <w:tblPr>
        <w:tblW w:w="14021" w:type="dxa"/>
        <w:jc w:val="center"/>
        <w:tblLayout w:type="fixed"/>
        <w:tblLook w:val="04A0"/>
      </w:tblPr>
      <w:tblGrid>
        <w:gridCol w:w="1174"/>
        <w:gridCol w:w="1222"/>
        <w:gridCol w:w="1282"/>
        <w:gridCol w:w="1371"/>
        <w:gridCol w:w="1691"/>
        <w:gridCol w:w="930"/>
        <w:gridCol w:w="532"/>
        <w:gridCol w:w="1273"/>
        <w:gridCol w:w="1205"/>
        <w:gridCol w:w="1240"/>
        <w:gridCol w:w="2101"/>
      </w:tblGrid>
      <w:tr w:rsidR="003D709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单位名称</w:t>
            </w:r>
          </w:p>
        </w:tc>
        <w:tc>
          <w:tcPr>
            <w:tcW w:w="2504"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营山中学校</w:t>
            </w:r>
          </w:p>
        </w:tc>
        <w:tc>
          <w:tcPr>
            <w:tcW w:w="1371"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单位类别</w:t>
            </w:r>
          </w:p>
        </w:tc>
        <w:tc>
          <w:tcPr>
            <w:tcW w:w="1691"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其他事业单位</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https://scyszx.30edu.com.cn/</w:t>
            </w:r>
          </w:p>
        </w:tc>
        <w:tc>
          <w:tcPr>
            <w:tcW w:w="1205"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637700</w:t>
            </w:r>
          </w:p>
        </w:tc>
      </w:tr>
      <w:tr w:rsidR="003D709F">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504"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何超</w:t>
            </w:r>
          </w:p>
        </w:tc>
        <w:tc>
          <w:tcPr>
            <w:tcW w:w="137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联系电话</w:t>
            </w:r>
          </w:p>
        </w:tc>
        <w:tc>
          <w:tcPr>
            <w:tcW w:w="1691"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13990830262</w:t>
            </w:r>
          </w:p>
        </w:tc>
        <w:tc>
          <w:tcPr>
            <w:tcW w:w="93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18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1205"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营山县滨河北路东段</w:t>
            </w:r>
            <w:r>
              <w:rPr>
                <w:rFonts w:eastAsia="方正楷体简体" w:hint="eastAsia"/>
                <w:color w:val="000000" w:themeColor="text1"/>
                <w:kern w:val="0"/>
                <w:sz w:val="24"/>
              </w:rPr>
              <w:t>361</w:t>
            </w:r>
            <w:r>
              <w:rPr>
                <w:rFonts w:eastAsia="方正楷体简体" w:hint="eastAsia"/>
                <w:color w:val="000000" w:themeColor="text1"/>
                <w:kern w:val="0"/>
                <w:sz w:val="24"/>
              </w:rPr>
              <w:t>号</w:t>
            </w:r>
          </w:p>
        </w:tc>
      </w:tr>
      <w:tr w:rsidR="003D709F">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单位简介</w:t>
            </w:r>
            <w:r>
              <w:rPr>
                <w:rFonts w:ascii="方正楷体简体" w:eastAsia="方正楷体简体" w:hAnsi="方正楷体简体" w:cs="方正楷体简体" w:hint="eastAsia"/>
                <w:color w:val="000000" w:themeColor="text1"/>
                <w:kern w:val="0"/>
                <w:sz w:val="24"/>
              </w:rPr>
              <w:t>（</w:t>
            </w:r>
            <w:r>
              <w:rPr>
                <w:rFonts w:eastAsia="方正楷体简体"/>
                <w:color w:val="000000" w:themeColor="text1"/>
                <w:spacing w:val="-6"/>
                <w:kern w:val="0"/>
                <w:sz w:val="24"/>
              </w:rPr>
              <w:t>200</w:t>
            </w:r>
            <w:r>
              <w:rPr>
                <w:rFonts w:ascii="方正楷体简体" w:eastAsia="方正楷体简体" w:hAnsi="方正楷体简体" w:cs="方正楷体简体" w:hint="eastAsia"/>
                <w:color w:val="000000" w:themeColor="text1"/>
                <w:spacing w:val="-6"/>
                <w:kern w:val="0"/>
                <w:sz w:val="24"/>
              </w:rPr>
              <w:t>字左右</w:t>
            </w:r>
            <w:r>
              <w:rPr>
                <w:rFonts w:ascii="方正楷体简体" w:eastAsia="方正楷体简体" w:hAnsi="方正楷体简体" w:cs="方正楷体简体" w:hint="eastAsia"/>
                <w:color w:val="000000" w:themeColor="text1"/>
                <w:kern w:val="0"/>
                <w:sz w:val="24"/>
              </w:rPr>
              <w:t>）</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学校位于南充市营山县书院街与流二桥街交汇处附近北，占地</w:t>
            </w:r>
            <w:r>
              <w:rPr>
                <w:rFonts w:eastAsia="方正楷体简体" w:hint="eastAsia"/>
                <w:color w:val="000000" w:themeColor="text1"/>
                <w:kern w:val="0"/>
                <w:sz w:val="24"/>
              </w:rPr>
              <w:t>254</w:t>
            </w:r>
            <w:r>
              <w:rPr>
                <w:rFonts w:eastAsia="方正楷体简体" w:hint="eastAsia"/>
                <w:color w:val="000000" w:themeColor="text1"/>
                <w:kern w:val="0"/>
                <w:sz w:val="24"/>
              </w:rPr>
              <w:t>亩，现有高中教学班</w:t>
            </w:r>
            <w:r>
              <w:rPr>
                <w:rFonts w:eastAsia="方正楷体简体" w:hint="eastAsia"/>
                <w:color w:val="000000" w:themeColor="text1"/>
                <w:kern w:val="0"/>
                <w:sz w:val="24"/>
              </w:rPr>
              <w:t>95</w:t>
            </w:r>
            <w:r>
              <w:rPr>
                <w:rFonts w:eastAsia="方正楷体简体" w:hint="eastAsia"/>
                <w:color w:val="000000" w:themeColor="text1"/>
                <w:kern w:val="0"/>
                <w:sz w:val="24"/>
              </w:rPr>
              <w:t>个、初中教学班</w:t>
            </w:r>
            <w:r>
              <w:rPr>
                <w:rFonts w:eastAsia="方正楷体简体" w:hint="eastAsia"/>
                <w:color w:val="000000" w:themeColor="text1"/>
                <w:kern w:val="0"/>
                <w:sz w:val="24"/>
              </w:rPr>
              <w:t>32</w:t>
            </w:r>
            <w:r>
              <w:rPr>
                <w:rFonts w:eastAsia="方正楷体简体" w:hint="eastAsia"/>
                <w:color w:val="000000" w:themeColor="text1"/>
                <w:kern w:val="0"/>
                <w:sz w:val="24"/>
              </w:rPr>
              <w:t>个，在校学生</w:t>
            </w:r>
            <w:r>
              <w:rPr>
                <w:rFonts w:eastAsia="方正楷体简体" w:hint="eastAsia"/>
                <w:color w:val="000000" w:themeColor="text1"/>
                <w:kern w:val="0"/>
                <w:sz w:val="24"/>
              </w:rPr>
              <w:t>7300</w:t>
            </w:r>
            <w:r>
              <w:rPr>
                <w:rFonts w:eastAsia="方正楷体简体" w:hint="eastAsia"/>
                <w:color w:val="000000" w:themeColor="text1"/>
                <w:kern w:val="0"/>
                <w:sz w:val="24"/>
              </w:rPr>
              <w:t>余人，教职工</w:t>
            </w:r>
            <w:r>
              <w:rPr>
                <w:rFonts w:eastAsia="方正楷体简体" w:hint="eastAsia"/>
                <w:color w:val="000000" w:themeColor="text1"/>
                <w:kern w:val="0"/>
                <w:sz w:val="24"/>
              </w:rPr>
              <w:t>431</w:t>
            </w:r>
            <w:r>
              <w:rPr>
                <w:rFonts w:eastAsia="方正楷体简体" w:hint="eastAsia"/>
                <w:color w:val="000000" w:themeColor="text1"/>
                <w:kern w:val="0"/>
                <w:sz w:val="24"/>
              </w:rPr>
              <w:t>人。如今是四川省一级示范性普通高中（国家级重点中学）、西华师范大学附属中学。</w:t>
            </w:r>
            <w:r>
              <w:rPr>
                <w:rFonts w:eastAsia="方正楷体简体" w:hint="eastAsia"/>
                <w:color w:val="000000" w:themeColor="text1"/>
                <w:kern w:val="0"/>
                <w:sz w:val="24"/>
              </w:rPr>
              <w:t xml:space="preserve">   </w:t>
            </w:r>
          </w:p>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学校始终坚持“为学生终身发展尽责，为民族伟大复兴育人”的办学宗旨，秉承“晋德博识”的校训，全面贯彻“德教为先，识传为本，绿色发展，全面育人”的办学理念，致力于建设一所德识并重，特色鲜明，质量一流的巴蜀名校。</w:t>
            </w:r>
          </w:p>
          <w:p w:rsidR="003D709F" w:rsidRDefault="003D709F">
            <w:pPr>
              <w:widowControl/>
              <w:spacing w:line="280" w:lineRule="exact"/>
              <w:jc w:val="left"/>
              <w:rPr>
                <w:rFonts w:eastAsia="方正楷体简体"/>
                <w:color w:val="000000" w:themeColor="text1"/>
                <w:kern w:val="0"/>
                <w:sz w:val="24"/>
              </w:rPr>
            </w:pPr>
          </w:p>
        </w:tc>
      </w:tr>
      <w:tr w:rsidR="003D709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引进岗位</w:t>
            </w:r>
          </w:p>
        </w:tc>
        <w:tc>
          <w:tcPr>
            <w:tcW w:w="2653"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69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62"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273"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1205"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3D709F" w:rsidRDefault="00685480">
            <w:pPr>
              <w:widowControl/>
              <w:spacing w:line="28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遇或其他优惠条件</w:t>
            </w:r>
          </w:p>
        </w:tc>
      </w:tr>
      <w:tr w:rsidR="003D709F">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中学历史</w:t>
            </w:r>
          </w:p>
        </w:tc>
        <w:tc>
          <w:tcPr>
            <w:tcW w:w="265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color w:val="000000" w:themeColor="text1"/>
                <w:kern w:val="0"/>
                <w:sz w:val="24"/>
              </w:rPr>
            </w:pPr>
            <w:r>
              <w:rPr>
                <w:rFonts w:eastAsia="方正楷体简体" w:hint="eastAsia"/>
                <w:color w:val="000000" w:themeColor="text1"/>
                <w:kern w:val="0"/>
                <w:sz w:val="24"/>
              </w:rPr>
              <w:t>中国古代史、中国近现代史、世界史、学科教学（历史）</w:t>
            </w:r>
          </w:p>
        </w:tc>
        <w:tc>
          <w:tcPr>
            <w:tcW w:w="16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14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硕士研究生及以上学历并取得相应学位</w:t>
            </w:r>
          </w:p>
        </w:tc>
        <w:tc>
          <w:tcPr>
            <w:tcW w:w="12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30</w:t>
            </w:r>
            <w:r>
              <w:rPr>
                <w:rFonts w:eastAsia="方正楷体简体" w:hint="eastAsia"/>
                <w:color w:val="000000" w:themeColor="text1"/>
                <w:kern w:val="0"/>
                <w:sz w:val="24"/>
              </w:rPr>
              <w:t>周岁及以下（</w:t>
            </w:r>
            <w:r>
              <w:rPr>
                <w:rFonts w:eastAsia="方正楷体简体" w:hint="eastAsia"/>
                <w:color w:val="000000" w:themeColor="text1"/>
                <w:kern w:val="0"/>
                <w:sz w:val="24"/>
              </w:rPr>
              <w:t>1990</w:t>
            </w:r>
            <w:r>
              <w:rPr>
                <w:rFonts w:eastAsia="方正楷体简体" w:hint="eastAsia"/>
                <w:color w:val="000000" w:themeColor="text1"/>
                <w:kern w:val="0"/>
                <w:sz w:val="24"/>
              </w:rPr>
              <w:t>年</w:t>
            </w:r>
            <w:r>
              <w:rPr>
                <w:rFonts w:eastAsia="方正楷体简体" w:hint="eastAsia"/>
                <w:color w:val="000000" w:themeColor="text1"/>
                <w:kern w:val="0"/>
                <w:sz w:val="24"/>
              </w:rPr>
              <w:t>7</w:t>
            </w:r>
            <w:r>
              <w:rPr>
                <w:rFonts w:eastAsia="方正楷体简体" w:hint="eastAsia"/>
                <w:color w:val="000000" w:themeColor="text1"/>
                <w:kern w:val="0"/>
                <w:sz w:val="24"/>
              </w:rPr>
              <w:t>月</w:t>
            </w:r>
            <w:r>
              <w:rPr>
                <w:rFonts w:eastAsia="方正楷体简体" w:hint="eastAsia"/>
                <w:color w:val="000000" w:themeColor="text1"/>
                <w:kern w:val="0"/>
                <w:sz w:val="24"/>
              </w:rPr>
              <w:t>30</w:t>
            </w:r>
            <w:r>
              <w:rPr>
                <w:rFonts w:eastAsia="方正楷体简体" w:hint="eastAsia"/>
                <w:color w:val="000000" w:themeColor="text1"/>
                <w:kern w:val="0"/>
                <w:sz w:val="24"/>
              </w:rPr>
              <w:t>日及以后出生）</w:t>
            </w:r>
          </w:p>
        </w:tc>
        <w:tc>
          <w:tcPr>
            <w:tcW w:w="12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刚性引进</w:t>
            </w:r>
          </w:p>
        </w:tc>
        <w:tc>
          <w:tcPr>
            <w:tcW w:w="21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r>
    </w:tbl>
    <w:p w:rsidR="003D709F" w:rsidRDefault="00685480">
      <w:pPr>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lastRenderedPageBreak/>
        <w:t>营山县2021年公开考核招聘事业单位人员岗位和条件要求一览表</w:t>
      </w:r>
    </w:p>
    <w:tbl>
      <w:tblPr>
        <w:tblW w:w="14367" w:type="dxa"/>
        <w:jc w:val="center"/>
        <w:tblLayout w:type="fixed"/>
        <w:tblLook w:val="04A0"/>
      </w:tblPr>
      <w:tblGrid>
        <w:gridCol w:w="1174"/>
        <w:gridCol w:w="1222"/>
        <w:gridCol w:w="1507"/>
        <w:gridCol w:w="1368"/>
        <w:gridCol w:w="1437"/>
        <w:gridCol w:w="962"/>
        <w:gridCol w:w="532"/>
        <w:gridCol w:w="1218"/>
        <w:gridCol w:w="966"/>
        <w:gridCol w:w="294"/>
        <w:gridCol w:w="823"/>
        <w:gridCol w:w="417"/>
        <w:gridCol w:w="2447"/>
      </w:tblGrid>
      <w:tr w:rsidR="003D709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单位名称</w:t>
            </w:r>
          </w:p>
        </w:tc>
        <w:tc>
          <w:tcPr>
            <w:tcW w:w="2729"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营山县第二中学</w:t>
            </w:r>
          </w:p>
        </w:tc>
        <w:tc>
          <w:tcPr>
            <w:tcW w:w="1368"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单位类别</w:t>
            </w:r>
          </w:p>
        </w:tc>
        <w:tc>
          <w:tcPr>
            <w:tcW w:w="1437"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事业单位</w:t>
            </w:r>
          </w:p>
        </w:tc>
        <w:tc>
          <w:tcPr>
            <w:tcW w:w="962"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网址</w:t>
            </w:r>
          </w:p>
        </w:tc>
        <w:tc>
          <w:tcPr>
            <w:tcW w:w="2716" w:type="dxa"/>
            <w:gridSpan w:val="3"/>
            <w:tcBorders>
              <w:top w:val="single" w:sz="4" w:space="0" w:color="auto"/>
              <w:left w:val="nil"/>
              <w:bottom w:val="single" w:sz="4" w:space="0" w:color="auto"/>
              <w:right w:val="single" w:sz="4" w:space="0" w:color="auto"/>
            </w:tcBorders>
            <w:tcMar>
              <w:top w:w="57" w:type="dxa"/>
              <w:bottom w:w="57" w:type="dxa"/>
            </w:tcMar>
            <w:vAlign w:val="center"/>
          </w:tcPr>
          <w:p w:rsidR="003D709F" w:rsidRDefault="00EB65E1">
            <w:pPr>
              <w:widowControl/>
              <w:spacing w:line="280" w:lineRule="exact"/>
              <w:jc w:val="left"/>
              <w:rPr>
                <w:rFonts w:eastAsia="方正楷体简体"/>
                <w:bCs/>
                <w:color w:val="000000" w:themeColor="text1"/>
                <w:kern w:val="0"/>
                <w:sz w:val="21"/>
                <w:szCs w:val="21"/>
              </w:rPr>
            </w:pPr>
            <w:hyperlink r:id="rId20" w:history="1">
              <w:r w:rsidR="00685480">
                <w:rPr>
                  <w:rFonts w:eastAsia="方正楷体简体" w:hint="eastAsia"/>
                  <w:bCs/>
                  <w:color w:val="000000" w:themeColor="text1"/>
                  <w:kern w:val="0"/>
                  <w:sz w:val="21"/>
                  <w:szCs w:val="21"/>
                </w:rPr>
                <w:t>http://scys2z.30edu.com</w:t>
              </w:r>
            </w:hyperlink>
          </w:p>
        </w:tc>
        <w:tc>
          <w:tcPr>
            <w:tcW w:w="1117"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邮政</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编码</w:t>
            </w:r>
          </w:p>
        </w:tc>
        <w:tc>
          <w:tcPr>
            <w:tcW w:w="2864"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637700</w:t>
            </w:r>
          </w:p>
        </w:tc>
      </w:tr>
      <w:tr w:rsidR="003D709F">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联系人</w:t>
            </w:r>
          </w:p>
        </w:tc>
        <w:tc>
          <w:tcPr>
            <w:tcW w:w="2729"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樊星</w:t>
            </w:r>
          </w:p>
        </w:tc>
        <w:tc>
          <w:tcPr>
            <w:tcW w:w="1368"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联系电话</w:t>
            </w:r>
          </w:p>
        </w:tc>
        <w:tc>
          <w:tcPr>
            <w:tcW w:w="1437"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 xml:space="preserve">13696000025 </w:t>
            </w:r>
          </w:p>
        </w:tc>
        <w:tc>
          <w:tcPr>
            <w:tcW w:w="96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E-mail</w:t>
            </w:r>
          </w:p>
        </w:tc>
        <w:tc>
          <w:tcPr>
            <w:tcW w:w="2716" w:type="dxa"/>
            <w:gridSpan w:val="3"/>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603056208@qq.com</w:t>
            </w:r>
          </w:p>
        </w:tc>
        <w:tc>
          <w:tcPr>
            <w:tcW w:w="1117"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通讯</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地址</w:t>
            </w:r>
          </w:p>
        </w:tc>
        <w:tc>
          <w:tcPr>
            <w:tcW w:w="2864"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营山县磨子街</w:t>
            </w:r>
            <w:r>
              <w:rPr>
                <w:rFonts w:eastAsia="方正楷体简体" w:hint="eastAsia"/>
                <w:bCs/>
                <w:color w:val="000000" w:themeColor="text1"/>
                <w:kern w:val="0"/>
                <w:sz w:val="24"/>
              </w:rPr>
              <w:t>251</w:t>
            </w:r>
            <w:r>
              <w:rPr>
                <w:rFonts w:eastAsia="方正楷体简体" w:hint="eastAsia"/>
                <w:bCs/>
                <w:color w:val="000000" w:themeColor="text1"/>
                <w:kern w:val="0"/>
                <w:sz w:val="24"/>
              </w:rPr>
              <w:t>号</w:t>
            </w:r>
          </w:p>
        </w:tc>
      </w:tr>
      <w:tr w:rsidR="003D709F">
        <w:trPr>
          <w:trHeight w:val="146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简介</w:t>
            </w:r>
          </w:p>
        </w:tc>
        <w:tc>
          <w:tcPr>
            <w:tcW w:w="13193" w:type="dxa"/>
            <w:gridSpan w:val="1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ind w:firstLineChars="200" w:firstLine="482"/>
              <w:jc w:val="left"/>
              <w:rPr>
                <w:rFonts w:ascii="方正黑体简体" w:eastAsia="方正黑体简体" w:hAnsi="方正黑体简体" w:cs="方正黑体简体"/>
                <w:bCs/>
                <w:color w:val="000000" w:themeColor="text1"/>
                <w:kern w:val="0"/>
                <w:sz w:val="24"/>
              </w:rPr>
            </w:pPr>
            <w:r>
              <w:rPr>
                <w:rFonts w:eastAsia="方正楷体简体" w:hint="eastAsia"/>
                <w:bCs/>
                <w:color w:val="000000" w:themeColor="text1"/>
                <w:kern w:val="0"/>
                <w:sz w:val="24"/>
              </w:rPr>
              <w:t>营山二中地处营山县城磨子街中街，南充市示范高中，现有教职工</w:t>
            </w:r>
            <w:r>
              <w:rPr>
                <w:rFonts w:eastAsia="方正楷体简体" w:hint="eastAsia"/>
                <w:bCs/>
                <w:color w:val="000000" w:themeColor="text1"/>
                <w:kern w:val="0"/>
                <w:sz w:val="24"/>
              </w:rPr>
              <w:t>218</w:t>
            </w:r>
            <w:r>
              <w:rPr>
                <w:rFonts w:eastAsia="方正楷体简体" w:hint="eastAsia"/>
                <w:bCs/>
                <w:color w:val="000000" w:themeColor="text1"/>
                <w:kern w:val="0"/>
                <w:sz w:val="24"/>
              </w:rPr>
              <w:t>人，在校学生</w:t>
            </w:r>
            <w:r>
              <w:rPr>
                <w:rFonts w:eastAsia="方正楷体简体" w:hint="eastAsia"/>
                <w:bCs/>
                <w:color w:val="000000" w:themeColor="text1"/>
                <w:kern w:val="0"/>
                <w:sz w:val="24"/>
              </w:rPr>
              <w:t>3700</w:t>
            </w:r>
            <w:r>
              <w:rPr>
                <w:rFonts w:eastAsia="方正楷体简体" w:hint="eastAsia"/>
                <w:bCs/>
                <w:color w:val="000000" w:themeColor="text1"/>
                <w:kern w:val="0"/>
                <w:sz w:val="24"/>
              </w:rPr>
              <w:t>余人。学校环境优美、管理严格、校风纯正、教风严谨、学风浓郁、特色鲜明，始终为学生终身发展和美好人生奠定基础，为教师专业成长和幸福从教搭建平台，教育教学质量一直名列全市前列。学校先后获得“四川省卫生先进单位”“四川省阳光体育示范学校”“南充市依法治校示范校”“南充市安全示范校”“南充市体育传统项目示范学校”等多项殊荣。</w:t>
            </w:r>
          </w:p>
        </w:tc>
      </w:tr>
      <w:tr w:rsidR="003D709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引进岗位</w:t>
            </w:r>
          </w:p>
        </w:tc>
        <w:tc>
          <w:tcPr>
            <w:tcW w:w="2875"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专业</w:t>
            </w:r>
          </w:p>
        </w:tc>
        <w:tc>
          <w:tcPr>
            <w:tcW w:w="143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职务职称</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要求</w:t>
            </w:r>
          </w:p>
        </w:tc>
        <w:tc>
          <w:tcPr>
            <w:tcW w:w="1494"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学历学位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要求</w:t>
            </w:r>
          </w:p>
        </w:tc>
        <w:tc>
          <w:tcPr>
            <w:tcW w:w="1218"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其他要求</w:t>
            </w:r>
          </w:p>
        </w:tc>
        <w:tc>
          <w:tcPr>
            <w:tcW w:w="1260"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需求</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人数</w:t>
            </w:r>
          </w:p>
        </w:tc>
        <w:tc>
          <w:tcPr>
            <w:tcW w:w="1240"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引进</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方式</w:t>
            </w:r>
          </w:p>
        </w:tc>
        <w:tc>
          <w:tcPr>
            <w:tcW w:w="244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提供薪酬、生活待</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遇或其他优惠条件</w:t>
            </w:r>
          </w:p>
        </w:tc>
      </w:tr>
      <w:tr w:rsidR="003D709F">
        <w:trPr>
          <w:trHeight w:val="913"/>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化学教师</w:t>
            </w:r>
          </w:p>
        </w:tc>
        <w:tc>
          <w:tcPr>
            <w:tcW w:w="28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学科教学（化学）、化学</w:t>
            </w:r>
          </w:p>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、应用化学、材料科学与工程</w:t>
            </w:r>
          </w:p>
        </w:tc>
        <w:tc>
          <w:tcPr>
            <w:tcW w:w="14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具有初中及以上相应学科教师资格证</w:t>
            </w:r>
          </w:p>
        </w:tc>
        <w:tc>
          <w:tcPr>
            <w:tcW w:w="149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硕士研究生及以上学历且取得相应学位</w:t>
            </w:r>
          </w:p>
        </w:tc>
        <w:tc>
          <w:tcPr>
            <w:tcW w:w="12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126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12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刚性引进</w:t>
            </w:r>
          </w:p>
        </w:tc>
        <w:tc>
          <w:tcPr>
            <w:tcW w:w="24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1.</w:t>
            </w:r>
            <w:r>
              <w:rPr>
                <w:rFonts w:eastAsia="方正楷体简体"/>
                <w:bCs/>
                <w:color w:val="000000" w:themeColor="text1"/>
                <w:kern w:val="0"/>
                <w:sz w:val="24"/>
              </w:rPr>
              <w:t>最高</w:t>
            </w:r>
            <w:r>
              <w:rPr>
                <w:rFonts w:eastAsia="方正楷体简体"/>
                <w:bCs/>
                <w:color w:val="000000" w:themeColor="text1"/>
                <w:kern w:val="0"/>
                <w:sz w:val="24"/>
              </w:rPr>
              <w:t>20</w:t>
            </w:r>
            <w:r>
              <w:rPr>
                <w:rFonts w:eastAsia="方正楷体简体"/>
                <w:bCs/>
                <w:color w:val="000000" w:themeColor="text1"/>
                <w:kern w:val="0"/>
                <w:sz w:val="24"/>
              </w:rPr>
              <w:t>万元安家补贴</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w:t>
            </w:r>
            <w:r>
              <w:rPr>
                <w:rFonts w:eastAsia="方正楷体简体"/>
                <w:bCs/>
                <w:color w:val="000000" w:themeColor="text1"/>
                <w:kern w:val="0"/>
                <w:sz w:val="24"/>
              </w:rPr>
              <w:t>租房补贴或公租房</w:t>
            </w:r>
          </w:p>
          <w:p w:rsidR="003D709F" w:rsidRDefault="00685480">
            <w:pPr>
              <w:widowControl/>
              <w:spacing w:line="280" w:lineRule="exact"/>
              <w:jc w:val="left"/>
              <w:rPr>
                <w:color w:val="000000" w:themeColor="text1"/>
              </w:rPr>
            </w:pPr>
            <w:r>
              <w:rPr>
                <w:rFonts w:eastAsia="方正楷体简体"/>
                <w:bCs/>
                <w:color w:val="000000" w:themeColor="text1"/>
                <w:kern w:val="0"/>
                <w:sz w:val="24"/>
              </w:rPr>
              <w:t>3.</w:t>
            </w:r>
            <w:r>
              <w:rPr>
                <w:rFonts w:eastAsia="方正楷体简体"/>
                <w:bCs/>
                <w:color w:val="000000" w:themeColor="text1"/>
                <w:kern w:val="0"/>
                <w:sz w:val="24"/>
              </w:rPr>
              <w:t>优秀人才岗位激励奖</w:t>
            </w:r>
          </w:p>
        </w:tc>
      </w:tr>
    </w:tbl>
    <w:p w:rsidR="003D709F" w:rsidRDefault="003D709F">
      <w:pPr>
        <w:jc w:val="center"/>
        <w:rPr>
          <w:rFonts w:ascii="方正小标宋简体" w:eastAsia="方正小标宋简体" w:hAnsi="方正小标宋简体" w:cs="方正小标宋简体"/>
          <w:bCs/>
          <w:color w:val="000000" w:themeColor="text1"/>
          <w:sz w:val="44"/>
          <w:szCs w:val="44"/>
        </w:rPr>
      </w:pPr>
    </w:p>
    <w:p w:rsidR="003D709F" w:rsidRDefault="00685480">
      <w:pPr>
        <w:jc w:val="center"/>
        <w:rPr>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lastRenderedPageBreak/>
        <w:t>营山县2021年公开考核招聘事业单位人员岗位和条件要求一览表</w:t>
      </w:r>
    </w:p>
    <w:tbl>
      <w:tblPr>
        <w:tblW w:w="14333" w:type="dxa"/>
        <w:jc w:val="center"/>
        <w:tblLayout w:type="fixed"/>
        <w:tblLook w:val="04A0"/>
      </w:tblPr>
      <w:tblGrid>
        <w:gridCol w:w="1269"/>
        <w:gridCol w:w="648"/>
        <w:gridCol w:w="1485"/>
        <w:gridCol w:w="1458"/>
        <w:gridCol w:w="1727"/>
        <w:gridCol w:w="1083"/>
        <w:gridCol w:w="460"/>
        <w:gridCol w:w="1712"/>
        <w:gridCol w:w="131"/>
        <w:gridCol w:w="1212"/>
        <w:gridCol w:w="870"/>
        <w:gridCol w:w="2278"/>
      </w:tblGrid>
      <w:tr w:rsidR="003D709F">
        <w:trPr>
          <w:trHeight w:val="531"/>
          <w:jc w:val="center"/>
        </w:trPr>
        <w:tc>
          <w:tcPr>
            <w:tcW w:w="12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单位名称</w:t>
            </w:r>
          </w:p>
        </w:tc>
        <w:tc>
          <w:tcPr>
            <w:tcW w:w="2133"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营山职业高级中学</w:t>
            </w:r>
          </w:p>
        </w:tc>
        <w:tc>
          <w:tcPr>
            <w:tcW w:w="1458"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单位类别</w:t>
            </w:r>
          </w:p>
        </w:tc>
        <w:tc>
          <w:tcPr>
            <w:tcW w:w="1727"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事业单位</w:t>
            </w:r>
          </w:p>
        </w:tc>
        <w:tc>
          <w:tcPr>
            <w:tcW w:w="1083"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单位</w:t>
            </w:r>
          </w:p>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网址</w:t>
            </w:r>
          </w:p>
        </w:tc>
        <w:tc>
          <w:tcPr>
            <w:tcW w:w="217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left"/>
              <w:rPr>
                <w:rFonts w:eastAsia="方正楷体简体"/>
                <w:bCs/>
                <w:color w:val="000000" w:themeColor="text1"/>
                <w:kern w:val="0"/>
                <w:sz w:val="21"/>
                <w:szCs w:val="21"/>
              </w:rPr>
            </w:pPr>
            <w:proofErr w:type="spellStart"/>
            <w:r>
              <w:rPr>
                <w:rFonts w:eastAsia="方正楷体简体" w:hint="eastAsia"/>
                <w:bCs/>
                <w:color w:val="000000" w:themeColor="text1"/>
                <w:kern w:val="0"/>
                <w:sz w:val="21"/>
                <w:szCs w:val="21"/>
              </w:rPr>
              <w:t>www.yszg.com.cn</w:t>
            </w:r>
            <w:proofErr w:type="spellEnd"/>
          </w:p>
        </w:tc>
        <w:tc>
          <w:tcPr>
            <w:tcW w:w="1343"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邮政编码</w:t>
            </w:r>
          </w:p>
        </w:tc>
        <w:tc>
          <w:tcPr>
            <w:tcW w:w="314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637700</w:t>
            </w:r>
          </w:p>
        </w:tc>
      </w:tr>
      <w:tr w:rsidR="003D709F">
        <w:trPr>
          <w:trHeight w:val="371"/>
          <w:jc w:val="center"/>
        </w:trPr>
        <w:tc>
          <w:tcPr>
            <w:tcW w:w="1269"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联系人</w:t>
            </w:r>
          </w:p>
        </w:tc>
        <w:tc>
          <w:tcPr>
            <w:tcW w:w="2133"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刘浩</w:t>
            </w:r>
          </w:p>
        </w:tc>
        <w:tc>
          <w:tcPr>
            <w:tcW w:w="1458"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联系电话</w:t>
            </w:r>
          </w:p>
        </w:tc>
        <w:tc>
          <w:tcPr>
            <w:tcW w:w="1727"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08178223263</w:t>
            </w:r>
          </w:p>
        </w:tc>
        <w:tc>
          <w:tcPr>
            <w:tcW w:w="1083"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E-mail</w:t>
            </w:r>
          </w:p>
        </w:tc>
        <w:tc>
          <w:tcPr>
            <w:tcW w:w="217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left"/>
              <w:rPr>
                <w:rFonts w:eastAsia="方正楷体简体"/>
                <w:bCs/>
                <w:color w:val="000000" w:themeColor="text1"/>
                <w:kern w:val="0"/>
                <w:sz w:val="21"/>
                <w:szCs w:val="21"/>
              </w:rPr>
            </w:pPr>
            <w:r>
              <w:rPr>
                <w:rFonts w:eastAsia="方正楷体简体" w:hint="eastAsia"/>
                <w:bCs/>
                <w:color w:val="000000" w:themeColor="text1"/>
                <w:kern w:val="0"/>
                <w:sz w:val="21"/>
                <w:szCs w:val="21"/>
              </w:rPr>
              <w:t>17436537@qq.com</w:t>
            </w:r>
          </w:p>
        </w:tc>
        <w:tc>
          <w:tcPr>
            <w:tcW w:w="1343"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通讯地址</w:t>
            </w:r>
          </w:p>
        </w:tc>
        <w:tc>
          <w:tcPr>
            <w:tcW w:w="314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营山县朗池镇复兴二街</w:t>
            </w:r>
            <w:r>
              <w:rPr>
                <w:rFonts w:eastAsia="方正楷体简体" w:hint="eastAsia"/>
                <w:bCs/>
                <w:color w:val="000000" w:themeColor="text1"/>
                <w:kern w:val="0"/>
                <w:sz w:val="21"/>
                <w:szCs w:val="21"/>
              </w:rPr>
              <w:t>1</w:t>
            </w:r>
            <w:r>
              <w:rPr>
                <w:rFonts w:eastAsia="方正楷体简体" w:hint="eastAsia"/>
                <w:bCs/>
                <w:color w:val="000000" w:themeColor="text1"/>
                <w:kern w:val="0"/>
                <w:sz w:val="21"/>
                <w:szCs w:val="21"/>
              </w:rPr>
              <w:t>号</w:t>
            </w:r>
          </w:p>
        </w:tc>
      </w:tr>
      <w:tr w:rsidR="003D709F">
        <w:trPr>
          <w:trHeight w:val="1503"/>
          <w:jc w:val="center"/>
        </w:trPr>
        <w:tc>
          <w:tcPr>
            <w:tcW w:w="1269"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单位简介</w:t>
            </w:r>
          </w:p>
        </w:tc>
        <w:tc>
          <w:tcPr>
            <w:tcW w:w="13064" w:type="dxa"/>
            <w:gridSpan w:val="11"/>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ind w:firstLineChars="200" w:firstLine="422"/>
              <w:jc w:val="left"/>
              <w:rPr>
                <w:rFonts w:ascii="方正黑体简体" w:eastAsia="方正黑体简体" w:hAnsi="方正黑体简体" w:cs="方正黑体简体"/>
                <w:bCs/>
                <w:color w:val="000000" w:themeColor="text1"/>
                <w:kern w:val="0"/>
                <w:sz w:val="24"/>
              </w:rPr>
            </w:pPr>
            <w:r>
              <w:rPr>
                <w:rFonts w:eastAsia="方正楷体简体" w:hint="eastAsia"/>
                <w:bCs/>
                <w:color w:val="000000" w:themeColor="text1"/>
                <w:kern w:val="0"/>
                <w:sz w:val="21"/>
                <w:szCs w:val="21"/>
              </w:rPr>
              <w:t>营山职业高级中学，创办于</w:t>
            </w:r>
            <w:r>
              <w:rPr>
                <w:rFonts w:eastAsia="方正楷体简体" w:hint="eastAsia"/>
                <w:bCs/>
                <w:color w:val="000000" w:themeColor="text1"/>
                <w:kern w:val="0"/>
                <w:sz w:val="21"/>
                <w:szCs w:val="21"/>
              </w:rPr>
              <w:t>1986</w:t>
            </w:r>
            <w:r>
              <w:rPr>
                <w:rFonts w:eastAsia="方正楷体简体" w:hint="eastAsia"/>
                <w:bCs/>
                <w:color w:val="000000" w:themeColor="text1"/>
                <w:kern w:val="0"/>
                <w:sz w:val="21"/>
                <w:szCs w:val="21"/>
              </w:rPr>
              <w:t>年，是全国青少年文明礼仪教育示范基地、南充市重点中职校，也是营山县唯一的一所公办职业中学，现有教职工</w:t>
            </w:r>
            <w:r>
              <w:rPr>
                <w:rFonts w:eastAsia="方正楷体简体" w:hint="eastAsia"/>
                <w:bCs/>
                <w:color w:val="000000" w:themeColor="text1"/>
                <w:kern w:val="0"/>
                <w:sz w:val="21"/>
                <w:szCs w:val="21"/>
              </w:rPr>
              <w:t>129</w:t>
            </w:r>
            <w:r>
              <w:rPr>
                <w:rFonts w:eastAsia="方正楷体简体" w:hint="eastAsia"/>
                <w:bCs/>
                <w:color w:val="000000" w:themeColor="text1"/>
                <w:kern w:val="0"/>
                <w:sz w:val="21"/>
                <w:szCs w:val="21"/>
              </w:rPr>
              <w:t>人，各级各类学生</w:t>
            </w:r>
            <w:r>
              <w:rPr>
                <w:rFonts w:eastAsia="方正楷体简体" w:hint="eastAsia"/>
                <w:bCs/>
                <w:color w:val="000000" w:themeColor="text1"/>
                <w:kern w:val="0"/>
                <w:sz w:val="21"/>
                <w:szCs w:val="21"/>
              </w:rPr>
              <w:t>4000</w:t>
            </w:r>
            <w:r>
              <w:rPr>
                <w:rFonts w:eastAsia="方正楷体简体" w:hint="eastAsia"/>
                <w:bCs/>
                <w:color w:val="000000" w:themeColor="text1"/>
                <w:kern w:val="0"/>
                <w:sz w:val="21"/>
                <w:szCs w:val="21"/>
              </w:rPr>
              <w:t>余人。近年来，学校荣获“四川省五四红旗团委”“南充市职业教育先进集体”“南充市示范家长学校”“南充市卫生先进单位”等荣誉百余项；申报省、市、县科研课题三十余项，其中</w:t>
            </w:r>
            <w:r>
              <w:rPr>
                <w:rFonts w:eastAsia="方正楷体简体" w:hint="eastAsia"/>
                <w:bCs/>
                <w:color w:val="000000" w:themeColor="text1"/>
                <w:kern w:val="0"/>
                <w:sz w:val="21"/>
                <w:szCs w:val="21"/>
              </w:rPr>
              <w:t>2016</w:t>
            </w:r>
            <w:r>
              <w:rPr>
                <w:rFonts w:eastAsia="方正楷体简体" w:hint="eastAsia"/>
                <w:bCs/>
                <w:color w:val="000000" w:themeColor="text1"/>
                <w:kern w:val="0"/>
                <w:sz w:val="21"/>
                <w:szCs w:val="21"/>
              </w:rPr>
              <w:t>年申报的《职业学校学生就业能力培养实践研究》课题荣获省级一等奖；教师个人获得国家、省、市、县各种奖励</w:t>
            </w:r>
            <w:r>
              <w:rPr>
                <w:rFonts w:eastAsia="方正楷体简体" w:hint="eastAsia"/>
                <w:bCs/>
                <w:color w:val="000000" w:themeColor="text1"/>
                <w:kern w:val="0"/>
                <w:sz w:val="21"/>
                <w:szCs w:val="21"/>
              </w:rPr>
              <w:t>400</w:t>
            </w:r>
            <w:r>
              <w:rPr>
                <w:rFonts w:eastAsia="方正楷体简体" w:hint="eastAsia"/>
                <w:bCs/>
                <w:color w:val="000000" w:themeColor="text1"/>
                <w:kern w:val="0"/>
                <w:sz w:val="21"/>
                <w:szCs w:val="21"/>
              </w:rPr>
              <w:t>余次。学校采取“集团办学、优势互补、合作共赢、共谋发展”的办学模式，开设有计算机应用、数控技术应用、铁道运输管理、汽车运用与维修等主打专业。</w:t>
            </w:r>
          </w:p>
        </w:tc>
      </w:tr>
      <w:tr w:rsidR="003D709F">
        <w:trPr>
          <w:trHeight w:val="601"/>
          <w:jc w:val="center"/>
        </w:trPr>
        <w:tc>
          <w:tcPr>
            <w:tcW w:w="1269"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序号</w:t>
            </w:r>
          </w:p>
        </w:tc>
        <w:tc>
          <w:tcPr>
            <w:tcW w:w="648"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引进岗位</w:t>
            </w:r>
          </w:p>
        </w:tc>
        <w:tc>
          <w:tcPr>
            <w:tcW w:w="2943"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专业</w:t>
            </w:r>
          </w:p>
        </w:tc>
        <w:tc>
          <w:tcPr>
            <w:tcW w:w="172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职务职称要求</w:t>
            </w:r>
          </w:p>
        </w:tc>
        <w:tc>
          <w:tcPr>
            <w:tcW w:w="1543"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学历学位要求</w:t>
            </w:r>
          </w:p>
        </w:tc>
        <w:tc>
          <w:tcPr>
            <w:tcW w:w="1843"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其他要求</w:t>
            </w:r>
          </w:p>
        </w:tc>
        <w:tc>
          <w:tcPr>
            <w:tcW w:w="121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需求</w:t>
            </w:r>
          </w:p>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人数</w:t>
            </w:r>
          </w:p>
        </w:tc>
        <w:tc>
          <w:tcPr>
            <w:tcW w:w="87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引进</w:t>
            </w:r>
          </w:p>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方式</w:t>
            </w:r>
          </w:p>
        </w:tc>
        <w:tc>
          <w:tcPr>
            <w:tcW w:w="2278"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提供薪酬、生活待</w:t>
            </w:r>
          </w:p>
          <w:p w:rsidR="003D709F" w:rsidRDefault="00685480">
            <w:pPr>
              <w:widowControl/>
              <w:spacing w:line="240" w:lineRule="exact"/>
              <w:jc w:val="center"/>
              <w:rPr>
                <w:rFonts w:ascii="方正黑体简体" w:eastAsia="方正黑体简体" w:hAnsi="方正黑体简体" w:cs="方正黑体简体"/>
                <w:bCs/>
                <w:color w:val="000000" w:themeColor="text1"/>
                <w:kern w:val="0"/>
                <w:sz w:val="21"/>
                <w:szCs w:val="21"/>
              </w:rPr>
            </w:pPr>
            <w:r>
              <w:rPr>
                <w:rFonts w:ascii="方正黑体简体" w:eastAsia="方正黑体简体" w:hAnsi="方正黑体简体" w:cs="方正黑体简体" w:hint="eastAsia"/>
                <w:bCs/>
                <w:color w:val="000000" w:themeColor="text1"/>
                <w:kern w:val="0"/>
                <w:sz w:val="21"/>
                <w:szCs w:val="21"/>
              </w:rPr>
              <w:t>遇或其他优惠条件</w:t>
            </w:r>
          </w:p>
        </w:tc>
      </w:tr>
      <w:tr w:rsidR="003D709F">
        <w:trPr>
          <w:trHeight w:val="1934"/>
          <w:jc w:val="center"/>
        </w:trPr>
        <w:tc>
          <w:tcPr>
            <w:tcW w:w="12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1</w:t>
            </w:r>
          </w:p>
        </w:tc>
        <w:tc>
          <w:tcPr>
            <w:tcW w:w="6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信息工程</w:t>
            </w:r>
          </w:p>
        </w:tc>
        <w:tc>
          <w:tcPr>
            <w:tcW w:w="294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left"/>
              <w:rPr>
                <w:rFonts w:eastAsia="方正楷体简体"/>
                <w:bCs/>
                <w:color w:val="000000" w:themeColor="text1"/>
                <w:kern w:val="0"/>
                <w:sz w:val="21"/>
                <w:szCs w:val="21"/>
              </w:rPr>
            </w:pPr>
            <w:r>
              <w:rPr>
                <w:rFonts w:eastAsia="方正楷体简体" w:hint="eastAsia"/>
                <w:bCs/>
                <w:color w:val="000000" w:themeColor="text1"/>
                <w:kern w:val="0"/>
                <w:sz w:val="21"/>
                <w:szCs w:val="21"/>
              </w:rPr>
              <w:t>软件工程</w:t>
            </w:r>
          </w:p>
          <w:p w:rsidR="003D709F" w:rsidRDefault="00685480">
            <w:pPr>
              <w:widowControl/>
              <w:spacing w:line="240" w:lineRule="exact"/>
              <w:jc w:val="left"/>
              <w:rPr>
                <w:rFonts w:eastAsia="方正楷体简体"/>
                <w:bCs/>
                <w:color w:val="000000" w:themeColor="text1"/>
                <w:kern w:val="0"/>
                <w:sz w:val="21"/>
                <w:szCs w:val="21"/>
              </w:rPr>
            </w:pPr>
            <w:r>
              <w:rPr>
                <w:rFonts w:eastAsia="方正楷体简体" w:hint="eastAsia"/>
                <w:bCs/>
                <w:color w:val="000000" w:themeColor="text1"/>
                <w:kern w:val="0"/>
                <w:sz w:val="21"/>
                <w:szCs w:val="21"/>
              </w:rPr>
              <w:t>计算机软件与理论</w:t>
            </w:r>
          </w:p>
          <w:p w:rsidR="003D709F" w:rsidRDefault="00685480">
            <w:pPr>
              <w:widowControl/>
              <w:spacing w:line="240" w:lineRule="exact"/>
              <w:jc w:val="left"/>
              <w:rPr>
                <w:rFonts w:eastAsia="方正楷体简体"/>
                <w:bCs/>
                <w:color w:val="000000" w:themeColor="text1"/>
                <w:kern w:val="0"/>
                <w:sz w:val="21"/>
                <w:szCs w:val="21"/>
              </w:rPr>
            </w:pPr>
            <w:r>
              <w:rPr>
                <w:rFonts w:eastAsia="方正楷体简体" w:hint="eastAsia"/>
                <w:bCs/>
                <w:color w:val="000000" w:themeColor="text1"/>
                <w:kern w:val="0"/>
                <w:sz w:val="21"/>
                <w:szCs w:val="21"/>
              </w:rPr>
              <w:t>计算机科学与技术</w:t>
            </w:r>
            <w:r>
              <w:rPr>
                <w:rFonts w:eastAsia="方正楷体简体" w:hint="eastAsia"/>
                <w:bCs/>
                <w:color w:val="000000" w:themeColor="text1"/>
                <w:kern w:val="0"/>
                <w:sz w:val="21"/>
                <w:szCs w:val="21"/>
              </w:rPr>
              <w:t xml:space="preserve"> </w:t>
            </w:r>
          </w:p>
          <w:p w:rsidR="003D709F" w:rsidRDefault="00685480">
            <w:pPr>
              <w:widowControl/>
              <w:spacing w:line="240" w:lineRule="exact"/>
              <w:jc w:val="left"/>
              <w:rPr>
                <w:rFonts w:eastAsia="方正楷体简体"/>
                <w:bCs/>
                <w:color w:val="000000" w:themeColor="text1"/>
                <w:kern w:val="0"/>
                <w:sz w:val="21"/>
                <w:szCs w:val="21"/>
              </w:rPr>
            </w:pPr>
            <w:r>
              <w:rPr>
                <w:rFonts w:eastAsia="方正楷体简体" w:hint="eastAsia"/>
                <w:bCs/>
                <w:color w:val="000000" w:themeColor="text1"/>
                <w:kern w:val="0"/>
                <w:sz w:val="21"/>
                <w:szCs w:val="21"/>
              </w:rPr>
              <w:t>计算机应用技术</w:t>
            </w:r>
          </w:p>
          <w:p w:rsidR="003D709F" w:rsidRDefault="00685480">
            <w:pPr>
              <w:widowControl/>
              <w:spacing w:line="240" w:lineRule="exact"/>
              <w:jc w:val="left"/>
              <w:rPr>
                <w:rFonts w:eastAsia="方正楷体简体"/>
                <w:bCs/>
                <w:color w:val="000000" w:themeColor="text1"/>
                <w:kern w:val="0"/>
                <w:sz w:val="21"/>
                <w:szCs w:val="21"/>
              </w:rPr>
            </w:pPr>
            <w:r>
              <w:rPr>
                <w:rFonts w:eastAsia="方正楷体简体" w:hint="eastAsia"/>
                <w:bCs/>
                <w:color w:val="000000" w:themeColor="text1"/>
                <w:kern w:val="0"/>
                <w:sz w:val="21"/>
                <w:szCs w:val="21"/>
              </w:rPr>
              <w:t>现代教育技术</w:t>
            </w:r>
          </w:p>
        </w:tc>
        <w:tc>
          <w:tcPr>
            <w:tcW w:w="1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具有高中（中职）相应学科教师资格证</w:t>
            </w:r>
          </w:p>
        </w:tc>
        <w:tc>
          <w:tcPr>
            <w:tcW w:w="154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4"/>
              </w:rPr>
              <w:t>硕士研究生及以上学历且取得相应学位</w:t>
            </w:r>
          </w:p>
        </w:tc>
        <w:tc>
          <w:tcPr>
            <w:tcW w:w="184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40" w:lineRule="exact"/>
              <w:jc w:val="center"/>
              <w:rPr>
                <w:rFonts w:eastAsia="方正楷体简体"/>
                <w:bCs/>
                <w:color w:val="000000" w:themeColor="text1"/>
                <w:kern w:val="0"/>
                <w:sz w:val="21"/>
                <w:szCs w:val="21"/>
              </w:rPr>
            </w:pPr>
          </w:p>
        </w:tc>
        <w:tc>
          <w:tcPr>
            <w:tcW w:w="12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1</w:t>
            </w:r>
          </w:p>
        </w:tc>
        <w:tc>
          <w:tcPr>
            <w:tcW w:w="8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刚性</w:t>
            </w:r>
          </w:p>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引进</w:t>
            </w:r>
          </w:p>
        </w:tc>
        <w:tc>
          <w:tcPr>
            <w:tcW w:w="2278" w:type="dxa"/>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left"/>
              <w:rPr>
                <w:rFonts w:eastAsia="方正楷体简体"/>
                <w:bCs/>
                <w:color w:val="000000" w:themeColor="text1"/>
                <w:kern w:val="0"/>
                <w:sz w:val="24"/>
              </w:rPr>
            </w:pPr>
            <w:r>
              <w:rPr>
                <w:rFonts w:eastAsia="方正楷体简体"/>
                <w:bCs/>
                <w:color w:val="000000" w:themeColor="text1"/>
                <w:kern w:val="0"/>
                <w:sz w:val="24"/>
              </w:rPr>
              <w:t>1.</w:t>
            </w:r>
            <w:r>
              <w:rPr>
                <w:rFonts w:eastAsia="方正楷体简体"/>
                <w:bCs/>
                <w:color w:val="000000" w:themeColor="text1"/>
                <w:kern w:val="0"/>
                <w:sz w:val="24"/>
              </w:rPr>
              <w:t>最高</w:t>
            </w:r>
            <w:r>
              <w:rPr>
                <w:rFonts w:eastAsia="方正楷体简体"/>
                <w:bCs/>
                <w:color w:val="000000" w:themeColor="text1"/>
                <w:kern w:val="0"/>
                <w:sz w:val="24"/>
              </w:rPr>
              <w:t>20</w:t>
            </w:r>
            <w:r>
              <w:rPr>
                <w:rFonts w:eastAsia="方正楷体简体"/>
                <w:bCs/>
                <w:color w:val="000000" w:themeColor="text1"/>
                <w:kern w:val="0"/>
                <w:sz w:val="24"/>
              </w:rPr>
              <w:t>万元安家补贴</w:t>
            </w:r>
          </w:p>
          <w:p w:rsidR="003D709F" w:rsidRDefault="00685480">
            <w:pPr>
              <w:widowControl/>
              <w:spacing w:line="240" w:lineRule="exact"/>
              <w:jc w:val="left"/>
              <w:rPr>
                <w:rFonts w:ascii="方正黑体简体" w:eastAsia="方正黑体简体" w:hAnsi="方正黑体简体" w:cs="方正黑体简体"/>
                <w:bCs/>
                <w:color w:val="000000" w:themeColor="text1"/>
                <w:kern w:val="0"/>
                <w:sz w:val="24"/>
              </w:rPr>
            </w:pPr>
            <w:r>
              <w:rPr>
                <w:rFonts w:eastAsia="方正楷体简体"/>
                <w:bCs/>
                <w:color w:val="000000" w:themeColor="text1"/>
                <w:kern w:val="0"/>
                <w:sz w:val="24"/>
              </w:rPr>
              <w:t>2.</w:t>
            </w:r>
            <w:r>
              <w:rPr>
                <w:rFonts w:eastAsia="方正楷体简体"/>
                <w:bCs/>
                <w:color w:val="000000" w:themeColor="text1"/>
                <w:kern w:val="0"/>
                <w:sz w:val="24"/>
              </w:rPr>
              <w:t>租房补贴或公租房</w:t>
            </w:r>
            <w:r>
              <w:rPr>
                <w:rFonts w:eastAsia="方正楷体简体"/>
                <w:bCs/>
                <w:color w:val="000000" w:themeColor="text1"/>
                <w:kern w:val="0"/>
                <w:sz w:val="24"/>
              </w:rPr>
              <w:t>3.</w:t>
            </w:r>
            <w:r>
              <w:rPr>
                <w:rFonts w:eastAsia="方正楷体简体"/>
                <w:bCs/>
                <w:color w:val="000000" w:themeColor="text1"/>
                <w:kern w:val="0"/>
                <w:sz w:val="24"/>
              </w:rPr>
              <w:t>优秀人才岗位激励奖</w:t>
            </w:r>
          </w:p>
        </w:tc>
      </w:tr>
      <w:tr w:rsidR="003D709F">
        <w:trPr>
          <w:trHeight w:val="312"/>
          <w:jc w:val="center"/>
        </w:trPr>
        <w:tc>
          <w:tcPr>
            <w:tcW w:w="12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2</w:t>
            </w:r>
          </w:p>
        </w:tc>
        <w:tc>
          <w:tcPr>
            <w:tcW w:w="6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机械工程</w:t>
            </w:r>
          </w:p>
        </w:tc>
        <w:tc>
          <w:tcPr>
            <w:tcW w:w="294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left"/>
              <w:rPr>
                <w:rFonts w:eastAsia="方正楷体简体"/>
                <w:bCs/>
                <w:color w:val="000000" w:themeColor="text1"/>
                <w:kern w:val="0"/>
                <w:sz w:val="21"/>
                <w:szCs w:val="21"/>
              </w:rPr>
            </w:pPr>
            <w:r>
              <w:rPr>
                <w:rFonts w:eastAsia="方正楷体简体" w:hint="eastAsia"/>
                <w:bCs/>
                <w:color w:val="000000" w:themeColor="text1"/>
                <w:kern w:val="0"/>
                <w:sz w:val="21"/>
                <w:szCs w:val="21"/>
              </w:rPr>
              <w:t>机械工程</w:t>
            </w:r>
          </w:p>
          <w:p w:rsidR="003D709F" w:rsidRDefault="00685480">
            <w:pPr>
              <w:widowControl/>
              <w:spacing w:line="240" w:lineRule="exact"/>
              <w:jc w:val="left"/>
              <w:rPr>
                <w:rFonts w:eastAsia="方正楷体简体"/>
                <w:bCs/>
                <w:color w:val="000000" w:themeColor="text1"/>
                <w:kern w:val="0"/>
                <w:sz w:val="21"/>
                <w:szCs w:val="21"/>
              </w:rPr>
            </w:pPr>
            <w:r>
              <w:rPr>
                <w:rFonts w:eastAsia="方正楷体简体" w:hint="eastAsia"/>
                <w:bCs/>
                <w:color w:val="000000" w:themeColor="text1"/>
                <w:kern w:val="0"/>
                <w:sz w:val="21"/>
                <w:szCs w:val="21"/>
              </w:rPr>
              <w:t>机械制造及其自动化</w:t>
            </w:r>
          </w:p>
          <w:p w:rsidR="003D709F" w:rsidRDefault="00685480">
            <w:pPr>
              <w:widowControl/>
              <w:spacing w:line="240" w:lineRule="exact"/>
              <w:jc w:val="left"/>
              <w:rPr>
                <w:rFonts w:eastAsia="方正楷体简体"/>
                <w:bCs/>
                <w:color w:val="000000" w:themeColor="text1"/>
                <w:kern w:val="0"/>
                <w:sz w:val="21"/>
                <w:szCs w:val="21"/>
              </w:rPr>
            </w:pPr>
            <w:r>
              <w:rPr>
                <w:rFonts w:eastAsia="方正楷体简体" w:hint="eastAsia"/>
                <w:bCs/>
                <w:color w:val="000000" w:themeColor="text1"/>
                <w:kern w:val="0"/>
                <w:sz w:val="21"/>
                <w:szCs w:val="21"/>
              </w:rPr>
              <w:t>机械设计及理论</w:t>
            </w:r>
          </w:p>
          <w:p w:rsidR="003D709F" w:rsidRDefault="00685480">
            <w:pPr>
              <w:widowControl/>
              <w:spacing w:line="240" w:lineRule="exact"/>
              <w:jc w:val="left"/>
              <w:rPr>
                <w:rFonts w:eastAsia="方正楷体简体"/>
                <w:bCs/>
                <w:color w:val="000000" w:themeColor="text1"/>
                <w:kern w:val="0"/>
                <w:sz w:val="21"/>
                <w:szCs w:val="21"/>
              </w:rPr>
            </w:pPr>
            <w:r>
              <w:rPr>
                <w:rFonts w:eastAsia="方正楷体简体" w:hint="eastAsia"/>
                <w:bCs/>
                <w:color w:val="000000" w:themeColor="text1"/>
                <w:kern w:val="0"/>
                <w:sz w:val="21"/>
                <w:szCs w:val="21"/>
              </w:rPr>
              <w:t>机械电子工程</w:t>
            </w:r>
          </w:p>
        </w:tc>
        <w:tc>
          <w:tcPr>
            <w:tcW w:w="17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具有高中（中职）相应学科教师资格证</w:t>
            </w:r>
          </w:p>
        </w:tc>
        <w:tc>
          <w:tcPr>
            <w:tcW w:w="154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4"/>
              </w:rPr>
              <w:t>硕士研究生及以上学历且取得相应学位</w:t>
            </w:r>
          </w:p>
        </w:tc>
        <w:tc>
          <w:tcPr>
            <w:tcW w:w="184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 xml:space="preserve"> </w:t>
            </w:r>
          </w:p>
        </w:tc>
        <w:tc>
          <w:tcPr>
            <w:tcW w:w="12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1</w:t>
            </w:r>
          </w:p>
        </w:tc>
        <w:tc>
          <w:tcPr>
            <w:tcW w:w="8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刚性</w:t>
            </w:r>
          </w:p>
          <w:p w:rsidR="003D709F" w:rsidRDefault="00685480">
            <w:pPr>
              <w:widowControl/>
              <w:spacing w:line="24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引进</w:t>
            </w:r>
          </w:p>
        </w:tc>
        <w:tc>
          <w:tcPr>
            <w:tcW w:w="2278"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ascii="方正黑体简体" w:eastAsia="方正黑体简体" w:hAnsi="方正黑体简体" w:cs="方正黑体简体"/>
                <w:bCs/>
                <w:color w:val="000000" w:themeColor="text1"/>
                <w:kern w:val="0"/>
                <w:sz w:val="24"/>
              </w:rPr>
            </w:pPr>
          </w:p>
        </w:tc>
      </w:tr>
    </w:tbl>
    <w:p w:rsidR="003D709F" w:rsidRDefault="00685480">
      <w:pPr>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lastRenderedPageBreak/>
        <w:t>营山县2021年公开考核招聘事业单位人员岗位和条件要求一览表</w:t>
      </w:r>
    </w:p>
    <w:tbl>
      <w:tblPr>
        <w:tblW w:w="14021" w:type="dxa"/>
        <w:jc w:val="center"/>
        <w:tblLayout w:type="fixed"/>
        <w:tblLook w:val="04A0"/>
      </w:tblPr>
      <w:tblGrid>
        <w:gridCol w:w="1174"/>
        <w:gridCol w:w="1222"/>
        <w:gridCol w:w="1739"/>
        <w:gridCol w:w="1442"/>
        <w:gridCol w:w="1550"/>
        <w:gridCol w:w="750"/>
        <w:gridCol w:w="325"/>
        <w:gridCol w:w="1584"/>
        <w:gridCol w:w="894"/>
        <w:gridCol w:w="1240"/>
        <w:gridCol w:w="2101"/>
      </w:tblGrid>
      <w:tr w:rsidR="003D709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营山县化育初级中学校</w:t>
            </w:r>
          </w:p>
        </w:tc>
        <w:tc>
          <w:tcPr>
            <w:tcW w:w="1442"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单位类别</w:t>
            </w:r>
          </w:p>
        </w:tc>
        <w:tc>
          <w:tcPr>
            <w:tcW w:w="1550"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事业单位</w:t>
            </w:r>
          </w:p>
        </w:tc>
        <w:tc>
          <w:tcPr>
            <w:tcW w:w="750"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网址</w:t>
            </w:r>
          </w:p>
        </w:tc>
        <w:tc>
          <w:tcPr>
            <w:tcW w:w="1909"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ind w:firstLineChars="200" w:firstLine="482"/>
              <w:jc w:val="left"/>
              <w:rPr>
                <w:rFonts w:eastAsia="方正楷体简体"/>
                <w:bCs/>
                <w:color w:val="000000" w:themeColor="text1"/>
                <w:kern w:val="0"/>
                <w:sz w:val="24"/>
              </w:rPr>
            </w:pPr>
            <w:r>
              <w:rPr>
                <w:rFonts w:eastAsia="方正楷体简体" w:hint="eastAsia"/>
                <w:bCs/>
                <w:color w:val="000000" w:themeColor="text1"/>
                <w:kern w:val="0"/>
                <w:sz w:val="24"/>
              </w:rPr>
              <w:t>无</w:t>
            </w:r>
          </w:p>
        </w:tc>
        <w:tc>
          <w:tcPr>
            <w:tcW w:w="894"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邮政</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637700</w:t>
            </w:r>
          </w:p>
        </w:tc>
      </w:tr>
      <w:tr w:rsidR="003D709F">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龙毅</w:t>
            </w:r>
          </w:p>
        </w:tc>
        <w:tc>
          <w:tcPr>
            <w:tcW w:w="144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联系电话</w:t>
            </w:r>
          </w:p>
        </w:tc>
        <w:tc>
          <w:tcPr>
            <w:tcW w:w="1550"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bCs/>
                <w:color w:val="000000" w:themeColor="text1"/>
                <w:kern w:val="0"/>
                <w:sz w:val="24"/>
              </w:rPr>
            </w:pPr>
            <w:r>
              <w:rPr>
                <w:rFonts w:eastAsia="方正楷体简体" w:hint="eastAsia"/>
                <w:bCs/>
                <w:color w:val="000000" w:themeColor="text1"/>
                <w:kern w:val="0"/>
                <w:sz w:val="24"/>
              </w:rPr>
              <w:t>13508275206</w:t>
            </w:r>
          </w:p>
        </w:tc>
        <w:tc>
          <w:tcPr>
            <w:tcW w:w="75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E-mail</w:t>
            </w:r>
          </w:p>
        </w:tc>
        <w:tc>
          <w:tcPr>
            <w:tcW w:w="1909"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1"/>
                <w:szCs w:val="21"/>
              </w:rPr>
              <w:t>490596307@qq.com</w:t>
            </w:r>
          </w:p>
        </w:tc>
        <w:tc>
          <w:tcPr>
            <w:tcW w:w="894"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通讯</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营山县滨河北路东段</w:t>
            </w:r>
            <w:r>
              <w:rPr>
                <w:rFonts w:eastAsia="方正楷体简体" w:hint="eastAsia"/>
                <w:bCs/>
                <w:color w:val="000000" w:themeColor="text1"/>
                <w:kern w:val="0"/>
                <w:sz w:val="24"/>
              </w:rPr>
              <w:t>239</w:t>
            </w:r>
            <w:r>
              <w:rPr>
                <w:rFonts w:eastAsia="方正楷体简体" w:hint="eastAsia"/>
                <w:bCs/>
                <w:color w:val="000000" w:themeColor="text1"/>
                <w:kern w:val="0"/>
                <w:sz w:val="24"/>
              </w:rPr>
              <w:t>号</w:t>
            </w:r>
          </w:p>
        </w:tc>
      </w:tr>
      <w:tr w:rsidR="003D709F">
        <w:trPr>
          <w:trHeight w:val="180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ind w:firstLineChars="200" w:firstLine="482"/>
              <w:jc w:val="left"/>
              <w:rPr>
                <w:rFonts w:ascii="方正黑体简体" w:eastAsia="方正黑体简体" w:hAnsi="方正黑体简体" w:cs="方正黑体简体"/>
                <w:bCs/>
                <w:color w:val="000000" w:themeColor="text1"/>
                <w:kern w:val="0"/>
                <w:sz w:val="24"/>
              </w:rPr>
            </w:pPr>
            <w:r>
              <w:rPr>
                <w:rFonts w:eastAsia="方正楷体简体" w:hint="eastAsia"/>
                <w:bCs/>
                <w:color w:val="000000" w:themeColor="text1"/>
                <w:kern w:val="0"/>
                <w:sz w:val="24"/>
              </w:rPr>
              <w:t>化育中学成立于</w:t>
            </w:r>
            <w:r>
              <w:rPr>
                <w:rFonts w:eastAsia="方正楷体简体" w:hint="eastAsia"/>
                <w:bCs/>
                <w:color w:val="000000" w:themeColor="text1"/>
                <w:kern w:val="0"/>
                <w:sz w:val="24"/>
              </w:rPr>
              <w:t>2006</w:t>
            </w:r>
            <w:r>
              <w:rPr>
                <w:rFonts w:eastAsia="方正楷体简体" w:hint="eastAsia"/>
                <w:bCs/>
                <w:color w:val="000000" w:themeColor="text1"/>
                <w:kern w:val="0"/>
                <w:sz w:val="24"/>
              </w:rPr>
              <w:t>年，经过十几年的发展壮大，现有东、西城两个校区，占地面积共</w:t>
            </w:r>
            <w:r>
              <w:rPr>
                <w:rFonts w:eastAsia="方正楷体简体" w:hint="eastAsia"/>
                <w:bCs/>
                <w:color w:val="000000" w:themeColor="text1"/>
                <w:kern w:val="0"/>
                <w:sz w:val="24"/>
              </w:rPr>
              <w:t>118</w:t>
            </w:r>
            <w:r>
              <w:rPr>
                <w:rFonts w:eastAsia="方正楷体简体" w:hint="eastAsia"/>
                <w:bCs/>
                <w:color w:val="000000" w:themeColor="text1"/>
                <w:kern w:val="0"/>
                <w:sz w:val="24"/>
              </w:rPr>
              <w:t>亩，教学班</w:t>
            </w:r>
            <w:r>
              <w:rPr>
                <w:rFonts w:eastAsia="方正楷体简体" w:hint="eastAsia"/>
                <w:bCs/>
                <w:color w:val="000000" w:themeColor="text1"/>
                <w:kern w:val="0"/>
                <w:sz w:val="24"/>
              </w:rPr>
              <w:t>88</w:t>
            </w:r>
            <w:r>
              <w:rPr>
                <w:rFonts w:eastAsia="方正楷体简体" w:hint="eastAsia"/>
                <w:bCs/>
                <w:color w:val="000000" w:themeColor="text1"/>
                <w:kern w:val="0"/>
                <w:sz w:val="24"/>
              </w:rPr>
              <w:t>个；在校学生</w:t>
            </w:r>
            <w:r>
              <w:rPr>
                <w:rFonts w:eastAsia="方正楷体简体" w:hint="eastAsia"/>
                <w:bCs/>
                <w:color w:val="000000" w:themeColor="text1"/>
                <w:kern w:val="0"/>
                <w:sz w:val="24"/>
              </w:rPr>
              <w:t>4886</w:t>
            </w:r>
            <w:r>
              <w:rPr>
                <w:rFonts w:eastAsia="方正楷体简体" w:hint="eastAsia"/>
                <w:bCs/>
                <w:color w:val="000000" w:themeColor="text1"/>
                <w:kern w:val="0"/>
                <w:sz w:val="24"/>
              </w:rPr>
              <w:t>人，在职教职工</w:t>
            </w:r>
            <w:r>
              <w:rPr>
                <w:rFonts w:eastAsia="方正楷体简体" w:hint="eastAsia"/>
                <w:bCs/>
                <w:color w:val="000000" w:themeColor="text1"/>
                <w:kern w:val="0"/>
                <w:sz w:val="24"/>
              </w:rPr>
              <w:t>308</w:t>
            </w:r>
            <w:r>
              <w:rPr>
                <w:rFonts w:eastAsia="方正楷体简体" w:hint="eastAsia"/>
                <w:bCs/>
                <w:color w:val="000000" w:themeColor="text1"/>
                <w:kern w:val="0"/>
                <w:sz w:val="24"/>
              </w:rPr>
              <w:t>人，其中省特级教师</w:t>
            </w:r>
            <w:r>
              <w:rPr>
                <w:rFonts w:eastAsia="方正楷体简体" w:hint="eastAsia"/>
                <w:bCs/>
                <w:color w:val="000000" w:themeColor="text1"/>
                <w:kern w:val="0"/>
                <w:sz w:val="24"/>
              </w:rPr>
              <w:t>1</w:t>
            </w:r>
            <w:r>
              <w:rPr>
                <w:rFonts w:eastAsia="方正楷体简体" w:hint="eastAsia"/>
                <w:bCs/>
                <w:color w:val="000000" w:themeColor="text1"/>
                <w:kern w:val="0"/>
                <w:sz w:val="24"/>
              </w:rPr>
              <w:t>人，正高级教师</w:t>
            </w:r>
            <w:r>
              <w:rPr>
                <w:rFonts w:eastAsia="方正楷体简体" w:hint="eastAsia"/>
                <w:bCs/>
                <w:color w:val="000000" w:themeColor="text1"/>
                <w:kern w:val="0"/>
                <w:sz w:val="24"/>
              </w:rPr>
              <w:t>2</w:t>
            </w:r>
            <w:r>
              <w:rPr>
                <w:rFonts w:eastAsia="方正楷体简体" w:hint="eastAsia"/>
                <w:bCs/>
                <w:color w:val="000000" w:themeColor="text1"/>
                <w:kern w:val="0"/>
                <w:sz w:val="24"/>
              </w:rPr>
              <w:t>人、高级教师</w:t>
            </w:r>
            <w:r>
              <w:rPr>
                <w:rFonts w:eastAsia="方正楷体简体" w:hint="eastAsia"/>
                <w:bCs/>
                <w:color w:val="000000" w:themeColor="text1"/>
                <w:kern w:val="0"/>
                <w:sz w:val="24"/>
              </w:rPr>
              <w:t>36</w:t>
            </w:r>
            <w:r>
              <w:rPr>
                <w:rFonts w:eastAsia="方正楷体简体" w:hint="eastAsia"/>
                <w:bCs/>
                <w:color w:val="000000" w:themeColor="text1"/>
                <w:kern w:val="0"/>
                <w:sz w:val="24"/>
              </w:rPr>
              <w:t>人，一级教师</w:t>
            </w:r>
            <w:r>
              <w:rPr>
                <w:rFonts w:eastAsia="方正楷体简体" w:hint="eastAsia"/>
                <w:bCs/>
                <w:color w:val="000000" w:themeColor="text1"/>
                <w:kern w:val="0"/>
                <w:sz w:val="24"/>
              </w:rPr>
              <w:t>130</w:t>
            </w:r>
            <w:r>
              <w:rPr>
                <w:rFonts w:eastAsia="方正楷体简体" w:hint="eastAsia"/>
                <w:bCs/>
                <w:color w:val="000000" w:themeColor="text1"/>
                <w:kern w:val="0"/>
                <w:sz w:val="24"/>
              </w:rPr>
              <w:t>人，研究生学历</w:t>
            </w:r>
            <w:r>
              <w:rPr>
                <w:rFonts w:eastAsia="方正楷体简体" w:hint="eastAsia"/>
                <w:bCs/>
                <w:color w:val="000000" w:themeColor="text1"/>
                <w:kern w:val="0"/>
                <w:sz w:val="24"/>
              </w:rPr>
              <w:t>4</w:t>
            </w:r>
            <w:r>
              <w:rPr>
                <w:rFonts w:eastAsia="方正楷体简体" w:hint="eastAsia"/>
                <w:bCs/>
                <w:color w:val="000000" w:themeColor="text1"/>
                <w:kern w:val="0"/>
                <w:sz w:val="24"/>
              </w:rPr>
              <w:t>人。学校坚持以“安全第一、德育首位、质量至上”的工作总基调，围绕“理念新、管理严、质量高，争创巴蜀名校”的办学目标，以其独特的育人方略、良好的校风、学风和高质量的教育教学成果深深地吸引着学生、家长和社会。学校先后荣获全国青少年文明礼仪教育示范基地、四川省家庭教育工作先进集体、四川省文明校园、南充市示范学校、南充市拔尖创新人才先进集体等荣誉称号。</w:t>
            </w:r>
          </w:p>
        </w:tc>
      </w:tr>
      <w:tr w:rsidR="003D709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引进岗位</w:t>
            </w:r>
          </w:p>
        </w:tc>
        <w:tc>
          <w:tcPr>
            <w:tcW w:w="3181"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专业</w:t>
            </w:r>
          </w:p>
        </w:tc>
        <w:tc>
          <w:tcPr>
            <w:tcW w:w="155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职务职称</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要求</w:t>
            </w:r>
          </w:p>
        </w:tc>
        <w:tc>
          <w:tcPr>
            <w:tcW w:w="1075"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学历</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学位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要求</w:t>
            </w:r>
          </w:p>
        </w:tc>
        <w:tc>
          <w:tcPr>
            <w:tcW w:w="1584"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其他要求</w:t>
            </w:r>
          </w:p>
        </w:tc>
        <w:tc>
          <w:tcPr>
            <w:tcW w:w="894"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需求</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引进</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提供薪酬、生活待</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遇或其他优惠条件</w:t>
            </w:r>
          </w:p>
        </w:tc>
      </w:tr>
      <w:tr w:rsidR="003D709F">
        <w:trPr>
          <w:trHeight w:val="152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ind w:firstLineChars="200" w:firstLine="482"/>
              <w:jc w:val="left"/>
              <w:rPr>
                <w:rFonts w:eastAsia="方正楷体简体"/>
                <w:bCs/>
                <w:color w:val="000000" w:themeColor="text1"/>
                <w:kern w:val="0"/>
                <w:sz w:val="24"/>
              </w:rPr>
            </w:pPr>
            <w:r>
              <w:rPr>
                <w:rFonts w:eastAsia="方正楷体简体" w:hint="eastAsia"/>
                <w:bCs/>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初中政治教师</w:t>
            </w:r>
          </w:p>
        </w:tc>
        <w:tc>
          <w:tcPr>
            <w:tcW w:w="3181"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left"/>
              <w:rPr>
                <w:rFonts w:eastAsia="方正仿宋简体"/>
                <w:bCs/>
                <w:color w:val="000000" w:themeColor="text1"/>
                <w:sz w:val="21"/>
                <w:szCs w:val="21"/>
              </w:rPr>
            </w:pPr>
            <w:r>
              <w:rPr>
                <w:rFonts w:eastAsia="方正仿宋简体"/>
                <w:bCs/>
                <w:color w:val="000000" w:themeColor="text1"/>
                <w:sz w:val="21"/>
                <w:szCs w:val="21"/>
              </w:rPr>
              <w:t>马克思主义理论</w:t>
            </w:r>
          </w:p>
          <w:p w:rsidR="003D709F" w:rsidRDefault="00EB65E1">
            <w:pPr>
              <w:widowControl/>
              <w:spacing w:line="240" w:lineRule="exact"/>
              <w:jc w:val="left"/>
              <w:rPr>
                <w:rFonts w:eastAsia="方正仿宋简体"/>
                <w:bCs/>
                <w:color w:val="000000" w:themeColor="text1"/>
                <w:sz w:val="21"/>
                <w:szCs w:val="21"/>
              </w:rPr>
            </w:pPr>
            <w:hyperlink r:id="rId21" w:tgtFrame="/Users/hejie/Documents\x/_blank" w:history="1">
              <w:r w:rsidR="00685480">
                <w:rPr>
                  <w:rFonts w:eastAsia="方正仿宋简体"/>
                  <w:bCs/>
                  <w:color w:val="000000" w:themeColor="text1"/>
                  <w:sz w:val="21"/>
                  <w:szCs w:val="21"/>
                </w:rPr>
                <w:t>思想政治教育</w:t>
              </w:r>
            </w:hyperlink>
          </w:p>
          <w:p w:rsidR="003D709F" w:rsidRDefault="00EB65E1">
            <w:pPr>
              <w:widowControl/>
              <w:spacing w:line="240" w:lineRule="exact"/>
              <w:jc w:val="left"/>
              <w:rPr>
                <w:rFonts w:eastAsia="方正仿宋简体"/>
                <w:bCs/>
                <w:color w:val="000000" w:themeColor="text1"/>
                <w:sz w:val="21"/>
                <w:szCs w:val="21"/>
              </w:rPr>
            </w:pPr>
            <w:hyperlink r:id="rId22" w:tgtFrame="/Users/hejie/Documents\x/_blank" w:history="1">
              <w:r w:rsidR="00685480">
                <w:rPr>
                  <w:rFonts w:eastAsia="方正仿宋简体"/>
                  <w:bCs/>
                  <w:color w:val="000000" w:themeColor="text1"/>
                  <w:sz w:val="21"/>
                  <w:szCs w:val="21"/>
                </w:rPr>
                <w:t>学科教学（思政）</w:t>
              </w:r>
            </w:hyperlink>
          </w:p>
          <w:p w:rsidR="003D709F" w:rsidRDefault="00EB65E1">
            <w:pPr>
              <w:widowControl/>
              <w:spacing w:line="240" w:lineRule="exact"/>
              <w:jc w:val="left"/>
              <w:rPr>
                <w:rFonts w:eastAsia="方正仿宋简体"/>
                <w:bCs/>
                <w:color w:val="000000" w:themeColor="text1"/>
                <w:sz w:val="21"/>
                <w:szCs w:val="21"/>
              </w:rPr>
            </w:pPr>
            <w:hyperlink r:id="rId23" w:tgtFrame="/Users/hejie/Documents\x/_blank" w:history="1">
              <w:r w:rsidR="00685480">
                <w:rPr>
                  <w:rFonts w:eastAsia="方正仿宋简体"/>
                  <w:bCs/>
                  <w:color w:val="000000" w:themeColor="text1"/>
                  <w:sz w:val="21"/>
                  <w:szCs w:val="21"/>
                </w:rPr>
                <w:t>马克思主义哲学</w:t>
              </w:r>
            </w:hyperlink>
          </w:p>
          <w:p w:rsidR="003D709F" w:rsidRDefault="00EB65E1">
            <w:pPr>
              <w:widowControl/>
              <w:spacing w:line="240" w:lineRule="exact"/>
              <w:jc w:val="left"/>
              <w:rPr>
                <w:rFonts w:eastAsia="方正仿宋简体"/>
                <w:bCs/>
                <w:color w:val="000000" w:themeColor="text1"/>
                <w:sz w:val="21"/>
                <w:szCs w:val="21"/>
              </w:rPr>
            </w:pPr>
            <w:hyperlink r:id="rId24" w:tgtFrame="/Users/hejie/Documents\x/_blank" w:history="1">
              <w:r w:rsidR="00685480">
                <w:rPr>
                  <w:rFonts w:eastAsia="方正仿宋简体"/>
                  <w:bCs/>
                  <w:color w:val="000000" w:themeColor="text1"/>
                  <w:sz w:val="21"/>
                  <w:szCs w:val="21"/>
                </w:rPr>
                <w:t>哲学</w:t>
              </w:r>
            </w:hyperlink>
          </w:p>
          <w:p w:rsidR="003D709F" w:rsidRDefault="00EB65E1">
            <w:pPr>
              <w:widowControl/>
              <w:spacing w:line="240" w:lineRule="exact"/>
              <w:jc w:val="left"/>
              <w:rPr>
                <w:rFonts w:eastAsia="方正仿宋简体"/>
                <w:bCs/>
                <w:color w:val="000000" w:themeColor="text1"/>
                <w:sz w:val="21"/>
                <w:szCs w:val="21"/>
              </w:rPr>
            </w:pPr>
            <w:hyperlink r:id="rId25" w:tgtFrame="/Users/hejie/Documents\x/_blank" w:history="1">
              <w:r w:rsidR="00685480">
                <w:rPr>
                  <w:rFonts w:eastAsia="方正仿宋简体"/>
                  <w:bCs/>
                  <w:color w:val="000000" w:themeColor="text1"/>
                  <w:sz w:val="21"/>
                  <w:szCs w:val="21"/>
                </w:rPr>
                <w:t>政治学理论</w:t>
              </w:r>
            </w:hyperlink>
          </w:p>
          <w:p w:rsidR="003D709F" w:rsidRDefault="00EB65E1">
            <w:pPr>
              <w:widowControl/>
              <w:spacing w:line="240" w:lineRule="exact"/>
              <w:jc w:val="left"/>
              <w:rPr>
                <w:rFonts w:eastAsia="方正仿宋简体"/>
                <w:bCs/>
                <w:color w:val="000000" w:themeColor="text1"/>
                <w:sz w:val="21"/>
                <w:szCs w:val="21"/>
              </w:rPr>
            </w:pPr>
            <w:hyperlink r:id="rId26" w:tgtFrame="/Users/hejie/Documents\x/_blank" w:history="1">
              <w:r w:rsidR="00685480">
                <w:rPr>
                  <w:rFonts w:eastAsia="方正仿宋简体"/>
                  <w:bCs/>
                  <w:color w:val="000000" w:themeColor="text1"/>
                  <w:sz w:val="21"/>
                  <w:szCs w:val="21"/>
                </w:rPr>
                <w:t>马克思主义基本原理</w:t>
              </w:r>
            </w:hyperlink>
          </w:p>
          <w:p w:rsidR="003D709F" w:rsidRDefault="00685480">
            <w:pPr>
              <w:widowControl/>
              <w:spacing w:line="240" w:lineRule="exact"/>
              <w:jc w:val="left"/>
              <w:rPr>
                <w:rFonts w:eastAsia="宋体"/>
                <w:color w:val="000000" w:themeColor="text1"/>
              </w:rPr>
            </w:pPr>
            <w:r>
              <w:rPr>
                <w:rFonts w:eastAsia="方正仿宋简体"/>
                <w:bCs/>
                <w:color w:val="000000" w:themeColor="text1"/>
                <w:sz w:val="21"/>
                <w:szCs w:val="21"/>
              </w:rPr>
              <w:t>少年儿童组织与思想意识教育</w:t>
            </w:r>
          </w:p>
        </w:tc>
        <w:tc>
          <w:tcPr>
            <w:tcW w:w="155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1"/>
                <w:szCs w:val="21"/>
              </w:rPr>
              <w:t>具有初中及以上相应学科教师资格证</w:t>
            </w:r>
          </w:p>
        </w:tc>
        <w:tc>
          <w:tcPr>
            <w:tcW w:w="1075"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硕士研究生及以上学历且取得相应学位</w:t>
            </w:r>
          </w:p>
        </w:tc>
        <w:tc>
          <w:tcPr>
            <w:tcW w:w="1584"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ind w:firstLineChars="200" w:firstLine="482"/>
              <w:rPr>
                <w:rFonts w:eastAsia="方正楷体简体"/>
                <w:bCs/>
                <w:color w:val="000000" w:themeColor="text1"/>
                <w:kern w:val="0"/>
                <w:sz w:val="24"/>
              </w:rPr>
            </w:pPr>
            <w:r>
              <w:rPr>
                <w:rFonts w:eastAsia="方正楷体简体" w:hint="eastAsia"/>
                <w:bCs/>
                <w:color w:val="000000" w:themeColor="text1"/>
                <w:kern w:val="0"/>
                <w:sz w:val="24"/>
              </w:rPr>
              <w:t>无</w:t>
            </w:r>
          </w:p>
        </w:tc>
        <w:tc>
          <w:tcPr>
            <w:tcW w:w="894"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bCs/>
                <w:color w:val="000000" w:themeColor="text1"/>
                <w:kern w:val="0"/>
                <w:sz w:val="24"/>
              </w:rPr>
            </w:pPr>
            <w:r>
              <w:rPr>
                <w:rFonts w:eastAsia="方正楷体简体" w:hint="eastAsia"/>
                <w:bCs/>
                <w:color w:val="000000" w:themeColor="text1"/>
                <w:kern w:val="0"/>
                <w:sz w:val="24"/>
              </w:rPr>
              <w:t>刚性引进</w:t>
            </w:r>
          </w:p>
        </w:tc>
        <w:tc>
          <w:tcPr>
            <w:tcW w:w="210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bCs/>
                <w:color w:val="000000" w:themeColor="text1"/>
                <w:kern w:val="0"/>
                <w:sz w:val="24"/>
              </w:rPr>
            </w:pPr>
            <w:r>
              <w:rPr>
                <w:rFonts w:eastAsia="方正楷体简体"/>
                <w:bCs/>
                <w:color w:val="000000" w:themeColor="text1"/>
                <w:kern w:val="0"/>
                <w:sz w:val="24"/>
              </w:rPr>
              <w:t>1.</w:t>
            </w:r>
            <w:r>
              <w:rPr>
                <w:rFonts w:eastAsia="方正楷体简体"/>
                <w:bCs/>
                <w:color w:val="000000" w:themeColor="text1"/>
                <w:kern w:val="0"/>
                <w:sz w:val="24"/>
              </w:rPr>
              <w:t>最高</w:t>
            </w:r>
            <w:r>
              <w:rPr>
                <w:rFonts w:eastAsia="方正楷体简体"/>
                <w:bCs/>
                <w:color w:val="000000" w:themeColor="text1"/>
                <w:kern w:val="0"/>
                <w:sz w:val="24"/>
              </w:rPr>
              <w:t>20</w:t>
            </w:r>
            <w:r>
              <w:rPr>
                <w:rFonts w:eastAsia="方正楷体简体"/>
                <w:bCs/>
                <w:color w:val="000000" w:themeColor="text1"/>
                <w:kern w:val="0"/>
                <w:sz w:val="24"/>
              </w:rPr>
              <w:t>万元安家补贴</w:t>
            </w:r>
          </w:p>
          <w:p w:rsidR="003D709F" w:rsidRDefault="00685480">
            <w:pPr>
              <w:widowControl/>
              <w:spacing w:line="280" w:lineRule="exact"/>
              <w:rPr>
                <w:rFonts w:eastAsia="方正楷体简体"/>
                <w:bCs/>
                <w:color w:val="000000" w:themeColor="text1"/>
                <w:kern w:val="0"/>
                <w:sz w:val="24"/>
              </w:rPr>
            </w:pPr>
            <w:r>
              <w:rPr>
                <w:rFonts w:eastAsia="方正楷体简体"/>
                <w:bCs/>
                <w:color w:val="000000" w:themeColor="text1"/>
                <w:kern w:val="0"/>
                <w:sz w:val="24"/>
              </w:rPr>
              <w:t>2.</w:t>
            </w:r>
            <w:r>
              <w:rPr>
                <w:rFonts w:eastAsia="方正楷体简体"/>
                <w:bCs/>
                <w:color w:val="000000" w:themeColor="text1"/>
                <w:kern w:val="0"/>
                <w:sz w:val="24"/>
              </w:rPr>
              <w:t>租房补贴或公租房</w:t>
            </w:r>
          </w:p>
          <w:p w:rsidR="003D709F" w:rsidRDefault="00685480">
            <w:pPr>
              <w:widowControl/>
              <w:spacing w:line="280" w:lineRule="exact"/>
              <w:rPr>
                <w:rFonts w:eastAsia="方正楷体简体"/>
                <w:bCs/>
                <w:color w:val="000000" w:themeColor="text1"/>
                <w:kern w:val="0"/>
                <w:sz w:val="24"/>
              </w:rPr>
            </w:pPr>
            <w:r>
              <w:rPr>
                <w:rFonts w:eastAsia="方正楷体简体"/>
                <w:bCs/>
                <w:color w:val="000000" w:themeColor="text1"/>
                <w:kern w:val="0"/>
                <w:sz w:val="24"/>
              </w:rPr>
              <w:t>3.</w:t>
            </w:r>
            <w:r>
              <w:rPr>
                <w:rFonts w:eastAsia="方正楷体简体"/>
                <w:bCs/>
                <w:color w:val="000000" w:themeColor="text1"/>
                <w:kern w:val="0"/>
                <w:sz w:val="24"/>
              </w:rPr>
              <w:t>优秀人才岗位激励奖</w:t>
            </w:r>
          </w:p>
        </w:tc>
      </w:tr>
    </w:tbl>
    <w:p w:rsidR="003D709F" w:rsidRDefault="00685480">
      <w:pPr>
        <w:jc w:val="center"/>
        <w:rPr>
          <w:bCs/>
          <w:color w:val="000000" w:themeColor="text1"/>
        </w:rPr>
      </w:pPr>
      <w:r>
        <w:rPr>
          <w:rFonts w:ascii="方正小标宋简体" w:eastAsia="方正小标宋简体" w:hAnsi="方正小标宋简体" w:cs="方正小标宋简体" w:hint="eastAsia"/>
          <w:bCs/>
          <w:color w:val="000000" w:themeColor="text1"/>
          <w:sz w:val="44"/>
          <w:szCs w:val="44"/>
        </w:rPr>
        <w:lastRenderedPageBreak/>
        <w:t>营山县2021年公开考核招聘事业单位人员岗位和条件要求一览表</w:t>
      </w:r>
    </w:p>
    <w:tbl>
      <w:tblPr>
        <w:tblW w:w="14193" w:type="dxa"/>
        <w:jc w:val="center"/>
        <w:tblLayout w:type="fixed"/>
        <w:tblLook w:val="04A0"/>
      </w:tblPr>
      <w:tblGrid>
        <w:gridCol w:w="1174"/>
        <w:gridCol w:w="1222"/>
        <w:gridCol w:w="1739"/>
        <w:gridCol w:w="1371"/>
        <w:gridCol w:w="1416"/>
        <w:gridCol w:w="200"/>
        <w:gridCol w:w="1080"/>
        <w:gridCol w:w="104"/>
        <w:gridCol w:w="1169"/>
        <w:gridCol w:w="1081"/>
        <w:gridCol w:w="1364"/>
        <w:gridCol w:w="2273"/>
      </w:tblGrid>
      <w:tr w:rsidR="003D709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营山县城北实验学校</w:t>
            </w:r>
          </w:p>
        </w:tc>
        <w:tc>
          <w:tcPr>
            <w:tcW w:w="1371"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单位类别</w:t>
            </w:r>
          </w:p>
        </w:tc>
        <w:tc>
          <w:tcPr>
            <w:tcW w:w="1616"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8"/>
                <w:szCs w:val="28"/>
              </w:rPr>
            </w:pPr>
            <w:r>
              <w:rPr>
                <w:rFonts w:eastAsia="方正楷体简体" w:hint="eastAsia"/>
                <w:bCs/>
                <w:color w:val="000000" w:themeColor="text1"/>
                <w:kern w:val="0"/>
                <w:sz w:val="24"/>
              </w:rPr>
              <w:t>事业单位</w:t>
            </w:r>
          </w:p>
        </w:tc>
        <w:tc>
          <w:tcPr>
            <w:tcW w:w="1184"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单位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网址</w:t>
            </w:r>
          </w:p>
        </w:tc>
        <w:tc>
          <w:tcPr>
            <w:tcW w:w="1169"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1081"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邮政</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编码</w:t>
            </w:r>
          </w:p>
        </w:tc>
        <w:tc>
          <w:tcPr>
            <w:tcW w:w="3637"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8"/>
                <w:szCs w:val="28"/>
              </w:rPr>
            </w:pPr>
            <w:r>
              <w:rPr>
                <w:rFonts w:eastAsia="方正楷体简体" w:hint="eastAsia"/>
                <w:bCs/>
                <w:color w:val="000000" w:themeColor="text1"/>
                <w:kern w:val="0"/>
                <w:sz w:val="24"/>
              </w:rPr>
              <w:t>637700</w:t>
            </w:r>
          </w:p>
        </w:tc>
      </w:tr>
      <w:tr w:rsidR="003D709F">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黄清林</w:t>
            </w:r>
          </w:p>
        </w:tc>
        <w:tc>
          <w:tcPr>
            <w:tcW w:w="137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联系电话</w:t>
            </w:r>
          </w:p>
        </w:tc>
        <w:tc>
          <w:tcPr>
            <w:tcW w:w="1616"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eastAsia="方正楷体简体" w:hint="eastAsia"/>
                <w:bCs/>
                <w:color w:val="000000" w:themeColor="text1"/>
                <w:kern w:val="0"/>
                <w:sz w:val="24"/>
              </w:rPr>
              <w:t>15884702930</w:t>
            </w:r>
          </w:p>
        </w:tc>
        <w:tc>
          <w:tcPr>
            <w:tcW w:w="1184"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8"/>
                <w:szCs w:val="28"/>
              </w:rPr>
            </w:pPr>
            <w:r>
              <w:rPr>
                <w:rFonts w:ascii="方正黑体简体" w:eastAsia="方正黑体简体" w:hAnsi="方正黑体简体" w:cs="方正黑体简体" w:hint="eastAsia"/>
                <w:bCs/>
                <w:color w:val="000000" w:themeColor="text1"/>
                <w:kern w:val="0"/>
                <w:sz w:val="24"/>
              </w:rPr>
              <w:t>E-mail</w:t>
            </w:r>
          </w:p>
        </w:tc>
        <w:tc>
          <w:tcPr>
            <w:tcW w:w="1169"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108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通讯</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地址</w:t>
            </w:r>
          </w:p>
        </w:tc>
        <w:tc>
          <w:tcPr>
            <w:tcW w:w="3637"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8"/>
                <w:szCs w:val="28"/>
              </w:rPr>
            </w:pPr>
            <w:r>
              <w:rPr>
                <w:rFonts w:eastAsia="方正楷体简体" w:hint="eastAsia"/>
                <w:bCs/>
                <w:color w:val="000000" w:themeColor="text1"/>
                <w:kern w:val="0"/>
                <w:sz w:val="24"/>
              </w:rPr>
              <w:t>营山县北门桥街</w:t>
            </w:r>
            <w:r>
              <w:rPr>
                <w:rFonts w:eastAsia="方正楷体简体" w:hint="eastAsia"/>
                <w:bCs/>
                <w:color w:val="000000" w:themeColor="text1"/>
                <w:kern w:val="0"/>
                <w:sz w:val="24"/>
              </w:rPr>
              <w:t>252</w:t>
            </w:r>
            <w:r>
              <w:rPr>
                <w:rFonts w:eastAsia="方正楷体简体" w:hint="eastAsia"/>
                <w:bCs/>
                <w:color w:val="000000" w:themeColor="text1"/>
                <w:kern w:val="0"/>
                <w:sz w:val="24"/>
              </w:rPr>
              <w:t>号</w:t>
            </w:r>
          </w:p>
        </w:tc>
      </w:tr>
      <w:tr w:rsidR="003D709F">
        <w:trPr>
          <w:trHeight w:val="149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简介</w:t>
            </w:r>
          </w:p>
        </w:tc>
        <w:tc>
          <w:tcPr>
            <w:tcW w:w="13019" w:type="dxa"/>
            <w:gridSpan w:val="11"/>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ind w:firstLineChars="200" w:firstLine="482"/>
              <w:jc w:val="left"/>
              <w:rPr>
                <w:rFonts w:ascii="方正黑体简体" w:eastAsia="方正黑体简体" w:hAnsi="方正黑体简体" w:cs="方正黑体简体"/>
                <w:bCs/>
                <w:color w:val="000000" w:themeColor="text1"/>
                <w:kern w:val="0"/>
                <w:sz w:val="24"/>
              </w:rPr>
            </w:pPr>
            <w:r>
              <w:rPr>
                <w:rFonts w:eastAsia="方正楷体简体" w:hint="eastAsia"/>
                <w:bCs/>
                <w:color w:val="000000" w:themeColor="text1"/>
                <w:kern w:val="0"/>
                <w:sz w:val="24"/>
              </w:rPr>
              <w:t>学校位于营山县县城北部新区，是一所九年一贯制学校，是营山县首批校风示范学校、首批全国传统文化基地校、南充市现代教育技术示范学校。近年来，学校坚持以“厚德博学，仁爱奉献，勤奋进取，尚礼感恩”为办学理念，坚持以人为本、与时俱进，走均衡发展、内涵发展、创新发展之路，扎实推进素质教育，坚持办好公平而有质量的教育。学校现有</w:t>
            </w:r>
            <w:r>
              <w:rPr>
                <w:rFonts w:eastAsia="方正楷体简体" w:hint="eastAsia"/>
                <w:bCs/>
                <w:color w:val="000000" w:themeColor="text1"/>
                <w:kern w:val="0"/>
                <w:sz w:val="24"/>
              </w:rPr>
              <w:t>48</w:t>
            </w:r>
            <w:r>
              <w:rPr>
                <w:rFonts w:eastAsia="方正楷体简体" w:hint="eastAsia"/>
                <w:bCs/>
                <w:color w:val="000000" w:themeColor="text1"/>
                <w:kern w:val="0"/>
                <w:sz w:val="24"/>
              </w:rPr>
              <w:t>个教学班级，学生</w:t>
            </w:r>
            <w:r>
              <w:rPr>
                <w:rFonts w:eastAsia="方正楷体简体" w:hint="eastAsia"/>
                <w:bCs/>
                <w:color w:val="000000" w:themeColor="text1"/>
                <w:kern w:val="0"/>
                <w:sz w:val="24"/>
              </w:rPr>
              <w:t>3000</w:t>
            </w:r>
            <w:r>
              <w:rPr>
                <w:rFonts w:eastAsia="方正楷体简体" w:hint="eastAsia"/>
                <w:bCs/>
                <w:color w:val="000000" w:themeColor="text1"/>
                <w:kern w:val="0"/>
                <w:sz w:val="24"/>
              </w:rPr>
              <w:t>余人，现有专任教师</w:t>
            </w:r>
            <w:r>
              <w:rPr>
                <w:rFonts w:eastAsia="方正楷体简体" w:hint="eastAsia"/>
                <w:bCs/>
                <w:color w:val="000000" w:themeColor="text1"/>
                <w:kern w:val="0"/>
                <w:sz w:val="24"/>
              </w:rPr>
              <w:t>153</w:t>
            </w:r>
            <w:r>
              <w:rPr>
                <w:rFonts w:eastAsia="方正楷体简体" w:hint="eastAsia"/>
                <w:bCs/>
                <w:color w:val="000000" w:themeColor="text1"/>
                <w:kern w:val="0"/>
                <w:sz w:val="24"/>
              </w:rPr>
              <w:t>人，其中高中级职称</w:t>
            </w:r>
            <w:r>
              <w:rPr>
                <w:rFonts w:eastAsia="方正楷体简体" w:hint="eastAsia"/>
                <w:bCs/>
                <w:color w:val="000000" w:themeColor="text1"/>
                <w:kern w:val="0"/>
                <w:sz w:val="24"/>
              </w:rPr>
              <w:t>85</w:t>
            </w:r>
            <w:r>
              <w:rPr>
                <w:rFonts w:eastAsia="方正楷体简体" w:hint="eastAsia"/>
                <w:bCs/>
                <w:color w:val="000000" w:themeColor="text1"/>
                <w:kern w:val="0"/>
                <w:sz w:val="24"/>
              </w:rPr>
              <w:t>人，营山县名师名校长工作室成员</w:t>
            </w:r>
            <w:r>
              <w:rPr>
                <w:rFonts w:eastAsia="方正楷体简体" w:hint="eastAsia"/>
                <w:bCs/>
                <w:color w:val="000000" w:themeColor="text1"/>
                <w:kern w:val="0"/>
                <w:sz w:val="24"/>
              </w:rPr>
              <w:t>13</w:t>
            </w:r>
            <w:r>
              <w:rPr>
                <w:rFonts w:eastAsia="方正楷体简体" w:hint="eastAsia"/>
                <w:bCs/>
                <w:color w:val="000000" w:themeColor="text1"/>
                <w:kern w:val="0"/>
                <w:sz w:val="24"/>
              </w:rPr>
              <w:t>人，兼职教研员</w:t>
            </w:r>
            <w:r>
              <w:rPr>
                <w:rFonts w:eastAsia="方正楷体简体" w:hint="eastAsia"/>
                <w:bCs/>
                <w:color w:val="000000" w:themeColor="text1"/>
                <w:kern w:val="0"/>
                <w:sz w:val="24"/>
              </w:rPr>
              <w:t>1</w:t>
            </w:r>
            <w:r>
              <w:rPr>
                <w:rFonts w:eastAsia="方正楷体简体" w:hint="eastAsia"/>
                <w:bCs/>
                <w:color w:val="000000" w:themeColor="text1"/>
                <w:kern w:val="0"/>
                <w:sz w:val="24"/>
              </w:rPr>
              <w:t>人，</w:t>
            </w:r>
            <w:r>
              <w:rPr>
                <w:rFonts w:eastAsia="方正楷体简体" w:hint="eastAsia"/>
                <w:bCs/>
                <w:color w:val="000000" w:themeColor="text1"/>
                <w:kern w:val="0"/>
                <w:sz w:val="24"/>
              </w:rPr>
              <w:t xml:space="preserve"> </w:t>
            </w:r>
            <w:r>
              <w:rPr>
                <w:rFonts w:eastAsia="方正楷体简体" w:hint="eastAsia"/>
                <w:bCs/>
                <w:color w:val="000000" w:themeColor="text1"/>
                <w:kern w:val="0"/>
                <w:sz w:val="24"/>
              </w:rPr>
              <w:t>学校管理科学、名师广聚、环境优美、设施一流，是莘莘学子实现梦想的摇篮。</w:t>
            </w:r>
          </w:p>
        </w:tc>
      </w:tr>
      <w:tr w:rsidR="003D709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ascii="方正黑体简体" w:eastAsia="方正黑体简体" w:hAnsi="方正黑体简体" w:cs="方正黑体简体"/>
                <w:bCs/>
                <w:color w:val="000000" w:themeColor="text1"/>
                <w:kern w:val="0"/>
                <w:sz w:val="24"/>
              </w:rPr>
            </w:pP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引进岗位</w:t>
            </w:r>
          </w:p>
        </w:tc>
        <w:tc>
          <w:tcPr>
            <w:tcW w:w="3110"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专业</w:t>
            </w:r>
          </w:p>
        </w:tc>
        <w:tc>
          <w:tcPr>
            <w:tcW w:w="1416"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职务职称</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要求</w:t>
            </w:r>
          </w:p>
        </w:tc>
        <w:tc>
          <w:tcPr>
            <w:tcW w:w="1280"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学历学</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位要求</w:t>
            </w:r>
          </w:p>
        </w:tc>
        <w:tc>
          <w:tcPr>
            <w:tcW w:w="1273"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其他要求</w:t>
            </w:r>
          </w:p>
        </w:tc>
        <w:tc>
          <w:tcPr>
            <w:tcW w:w="108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需求人数</w:t>
            </w:r>
          </w:p>
        </w:tc>
        <w:tc>
          <w:tcPr>
            <w:tcW w:w="1364"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引进</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方式</w:t>
            </w:r>
          </w:p>
        </w:tc>
        <w:tc>
          <w:tcPr>
            <w:tcW w:w="2273"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提供薪酬、生活待遇或其他优惠条件</w:t>
            </w:r>
          </w:p>
        </w:tc>
      </w:tr>
      <w:tr w:rsidR="003D709F">
        <w:trPr>
          <w:trHeight w:val="9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语文教师</w:t>
            </w:r>
          </w:p>
        </w:tc>
        <w:tc>
          <w:tcPr>
            <w:tcW w:w="3110"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中国语言文学、语言学及应用语言学、汉语言文字学、</w:t>
            </w:r>
          </w:p>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中国古典文献学、中国古代文学、中国现当代文学、学科教学（语文）、汉语国际教育</w:t>
            </w:r>
          </w:p>
        </w:tc>
        <w:tc>
          <w:tcPr>
            <w:tcW w:w="1416"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1"/>
                <w:szCs w:val="21"/>
              </w:rPr>
              <w:t>具有小学及以上相应学科教师资格证</w:t>
            </w:r>
          </w:p>
        </w:tc>
        <w:tc>
          <w:tcPr>
            <w:tcW w:w="1280"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硕士研究生及以上学历且取得相应学位</w:t>
            </w:r>
          </w:p>
        </w:tc>
        <w:tc>
          <w:tcPr>
            <w:tcW w:w="1273"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ind w:firstLineChars="200" w:firstLine="482"/>
              <w:jc w:val="left"/>
              <w:rPr>
                <w:rFonts w:eastAsia="方正楷体简体"/>
                <w:bCs/>
                <w:color w:val="000000" w:themeColor="text1"/>
                <w:kern w:val="0"/>
                <w:sz w:val="24"/>
              </w:rPr>
            </w:pPr>
            <w:r>
              <w:rPr>
                <w:rFonts w:eastAsia="方正楷体简体" w:hint="eastAsia"/>
                <w:bCs/>
                <w:color w:val="000000" w:themeColor="text1"/>
                <w:kern w:val="0"/>
                <w:sz w:val="24"/>
              </w:rPr>
              <w:t>无</w:t>
            </w:r>
          </w:p>
        </w:tc>
        <w:tc>
          <w:tcPr>
            <w:tcW w:w="108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1364"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刚性引进</w:t>
            </w:r>
          </w:p>
        </w:tc>
        <w:tc>
          <w:tcPr>
            <w:tcW w:w="2273"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1.</w:t>
            </w:r>
            <w:r>
              <w:rPr>
                <w:rFonts w:eastAsia="方正楷体简体"/>
                <w:bCs/>
                <w:color w:val="000000" w:themeColor="text1"/>
                <w:kern w:val="0"/>
                <w:sz w:val="24"/>
              </w:rPr>
              <w:t>最高</w:t>
            </w:r>
            <w:r>
              <w:rPr>
                <w:rFonts w:eastAsia="方正楷体简体"/>
                <w:bCs/>
                <w:color w:val="000000" w:themeColor="text1"/>
                <w:kern w:val="0"/>
                <w:sz w:val="24"/>
              </w:rPr>
              <w:t>20</w:t>
            </w:r>
            <w:r>
              <w:rPr>
                <w:rFonts w:eastAsia="方正楷体简体"/>
                <w:bCs/>
                <w:color w:val="000000" w:themeColor="text1"/>
                <w:kern w:val="0"/>
                <w:sz w:val="24"/>
              </w:rPr>
              <w:t>万元安家补贴</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w:t>
            </w:r>
            <w:r>
              <w:rPr>
                <w:rFonts w:eastAsia="方正楷体简体"/>
                <w:bCs/>
                <w:color w:val="000000" w:themeColor="text1"/>
                <w:kern w:val="0"/>
                <w:sz w:val="24"/>
              </w:rPr>
              <w:t>租房补贴或公租房</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3.</w:t>
            </w:r>
            <w:r>
              <w:rPr>
                <w:rFonts w:eastAsia="方正楷体简体"/>
                <w:bCs/>
                <w:color w:val="000000" w:themeColor="text1"/>
                <w:kern w:val="0"/>
                <w:sz w:val="24"/>
              </w:rPr>
              <w:t>优秀人才岗位激励奖</w:t>
            </w:r>
          </w:p>
        </w:tc>
      </w:tr>
    </w:tbl>
    <w:p w:rsidR="003D709F" w:rsidRDefault="003D709F">
      <w:pPr>
        <w:rPr>
          <w:rFonts w:ascii="方正小标宋简体" w:eastAsia="方正小标宋简体" w:hAnsi="方正小标宋简体" w:cs="方正小标宋简体"/>
          <w:bCs/>
          <w:color w:val="000000" w:themeColor="text1"/>
          <w:sz w:val="44"/>
          <w:szCs w:val="44"/>
        </w:rPr>
      </w:pPr>
    </w:p>
    <w:p w:rsidR="003D709F" w:rsidRDefault="00685480">
      <w:pPr>
        <w:jc w:val="center"/>
        <w:rPr>
          <w:bCs/>
          <w:color w:val="000000" w:themeColor="text1"/>
        </w:rPr>
      </w:pPr>
      <w:r>
        <w:rPr>
          <w:rFonts w:ascii="方正小标宋简体" w:eastAsia="方正小标宋简体" w:hAnsi="方正小标宋简体" w:cs="方正小标宋简体" w:hint="eastAsia"/>
          <w:bCs/>
          <w:color w:val="000000" w:themeColor="text1"/>
          <w:sz w:val="44"/>
          <w:szCs w:val="44"/>
        </w:rPr>
        <w:lastRenderedPageBreak/>
        <w:t>营山县2021年公开考核招聘事业单位人员岗位和条件要求一览表</w:t>
      </w:r>
    </w:p>
    <w:tbl>
      <w:tblPr>
        <w:tblW w:w="14021" w:type="dxa"/>
        <w:jc w:val="center"/>
        <w:tblLayout w:type="fixed"/>
        <w:tblLook w:val="04A0"/>
      </w:tblPr>
      <w:tblGrid>
        <w:gridCol w:w="1174"/>
        <w:gridCol w:w="1222"/>
        <w:gridCol w:w="1739"/>
        <w:gridCol w:w="1468"/>
        <w:gridCol w:w="1153"/>
        <w:gridCol w:w="1114"/>
        <w:gridCol w:w="332"/>
        <w:gridCol w:w="1273"/>
        <w:gridCol w:w="1081"/>
        <w:gridCol w:w="897"/>
        <w:gridCol w:w="2568"/>
      </w:tblGrid>
      <w:tr w:rsidR="003D709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营山县希望初级中学校</w:t>
            </w:r>
          </w:p>
        </w:tc>
        <w:tc>
          <w:tcPr>
            <w:tcW w:w="1468"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单位类别</w:t>
            </w:r>
          </w:p>
        </w:tc>
        <w:tc>
          <w:tcPr>
            <w:tcW w:w="1153"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事业单位</w:t>
            </w:r>
          </w:p>
        </w:tc>
        <w:tc>
          <w:tcPr>
            <w:tcW w:w="1114"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网址</w:t>
            </w:r>
          </w:p>
        </w:tc>
        <w:tc>
          <w:tcPr>
            <w:tcW w:w="16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eastAsia="方正楷体简体" w:hint="eastAsia"/>
                <w:bCs/>
                <w:color w:val="000000" w:themeColor="text1"/>
                <w:kern w:val="0"/>
                <w:sz w:val="24"/>
              </w:rPr>
              <w:t>无</w:t>
            </w:r>
          </w:p>
        </w:tc>
        <w:tc>
          <w:tcPr>
            <w:tcW w:w="1081"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邮政</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编码</w:t>
            </w:r>
          </w:p>
        </w:tc>
        <w:tc>
          <w:tcPr>
            <w:tcW w:w="34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637700</w:t>
            </w:r>
          </w:p>
        </w:tc>
      </w:tr>
      <w:tr w:rsidR="003D709F">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廖平波</w:t>
            </w:r>
          </w:p>
        </w:tc>
        <w:tc>
          <w:tcPr>
            <w:tcW w:w="1468"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联系电话</w:t>
            </w:r>
          </w:p>
        </w:tc>
        <w:tc>
          <w:tcPr>
            <w:tcW w:w="1153"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8212399</w:t>
            </w:r>
          </w:p>
        </w:tc>
        <w:tc>
          <w:tcPr>
            <w:tcW w:w="1114"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E-mail</w:t>
            </w:r>
          </w:p>
        </w:tc>
        <w:tc>
          <w:tcPr>
            <w:tcW w:w="16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eastAsia="方正楷体简体" w:hint="eastAsia"/>
                <w:bCs/>
                <w:color w:val="000000" w:themeColor="text1"/>
                <w:kern w:val="0"/>
                <w:sz w:val="24"/>
              </w:rPr>
              <w:t>无</w:t>
            </w:r>
          </w:p>
        </w:tc>
        <w:tc>
          <w:tcPr>
            <w:tcW w:w="108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通讯</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地址</w:t>
            </w:r>
          </w:p>
        </w:tc>
        <w:tc>
          <w:tcPr>
            <w:tcW w:w="34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营山县城一环路南二段</w:t>
            </w:r>
            <w:r>
              <w:rPr>
                <w:rFonts w:eastAsia="方正楷体简体" w:hint="eastAsia"/>
                <w:bCs/>
                <w:color w:val="000000" w:themeColor="text1"/>
                <w:kern w:val="0"/>
                <w:sz w:val="24"/>
              </w:rPr>
              <w:t>98</w:t>
            </w:r>
            <w:r>
              <w:rPr>
                <w:rFonts w:eastAsia="方正楷体简体" w:hint="eastAsia"/>
                <w:bCs/>
                <w:color w:val="000000" w:themeColor="text1"/>
                <w:kern w:val="0"/>
                <w:sz w:val="24"/>
              </w:rPr>
              <w:t>号</w:t>
            </w:r>
          </w:p>
        </w:tc>
      </w:tr>
      <w:tr w:rsidR="003D709F">
        <w:trPr>
          <w:trHeight w:val="1761"/>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ind w:firstLineChars="200" w:firstLine="482"/>
              <w:jc w:val="left"/>
              <w:rPr>
                <w:rFonts w:ascii="方正黑体简体" w:eastAsia="方正黑体简体" w:hAnsi="方正黑体简体" w:cs="方正黑体简体"/>
                <w:bCs/>
                <w:color w:val="000000" w:themeColor="text1"/>
                <w:kern w:val="0"/>
                <w:sz w:val="24"/>
              </w:rPr>
            </w:pPr>
            <w:r>
              <w:rPr>
                <w:rFonts w:eastAsia="方正楷体简体"/>
                <w:bCs/>
                <w:color w:val="000000" w:themeColor="text1"/>
                <w:kern w:val="0"/>
                <w:sz w:val="24"/>
              </w:rPr>
              <w:t>营山县希望初级中学校是县教育科技和体育局直属的一所初级中学。现有教学班</w:t>
            </w:r>
            <w:r>
              <w:rPr>
                <w:rFonts w:eastAsia="方正楷体简体"/>
                <w:bCs/>
                <w:color w:val="000000" w:themeColor="text1"/>
                <w:kern w:val="0"/>
                <w:sz w:val="24"/>
              </w:rPr>
              <w:t>39</w:t>
            </w:r>
            <w:r>
              <w:rPr>
                <w:rFonts w:eastAsia="方正楷体简体"/>
                <w:bCs/>
                <w:color w:val="000000" w:themeColor="text1"/>
                <w:kern w:val="0"/>
                <w:sz w:val="24"/>
              </w:rPr>
              <w:t>个，学生</w:t>
            </w:r>
            <w:r>
              <w:rPr>
                <w:rFonts w:eastAsia="方正楷体简体"/>
                <w:bCs/>
                <w:color w:val="000000" w:themeColor="text1"/>
                <w:kern w:val="0"/>
                <w:sz w:val="24"/>
              </w:rPr>
              <w:t>2375</w:t>
            </w:r>
            <w:r>
              <w:rPr>
                <w:rFonts w:eastAsia="方正楷体简体"/>
                <w:bCs/>
                <w:color w:val="000000" w:themeColor="text1"/>
                <w:kern w:val="0"/>
                <w:sz w:val="24"/>
              </w:rPr>
              <w:t>人，教职工</w:t>
            </w:r>
            <w:r>
              <w:rPr>
                <w:rFonts w:eastAsia="方正楷体简体"/>
                <w:bCs/>
                <w:color w:val="000000" w:themeColor="text1"/>
                <w:kern w:val="0"/>
                <w:sz w:val="24"/>
              </w:rPr>
              <w:t>126</w:t>
            </w:r>
            <w:r>
              <w:rPr>
                <w:rFonts w:eastAsia="方正楷体简体"/>
                <w:bCs/>
                <w:color w:val="000000" w:themeColor="text1"/>
                <w:kern w:val="0"/>
                <w:sz w:val="24"/>
              </w:rPr>
              <w:t>人。先后为省市名校输送优秀教师</w:t>
            </w:r>
            <w:r>
              <w:rPr>
                <w:rFonts w:eastAsia="方正楷体简体"/>
                <w:bCs/>
                <w:color w:val="000000" w:themeColor="text1"/>
                <w:kern w:val="0"/>
                <w:sz w:val="24"/>
              </w:rPr>
              <w:t>38</w:t>
            </w:r>
            <w:r>
              <w:rPr>
                <w:rFonts w:eastAsia="方正楷体简体"/>
                <w:bCs/>
                <w:color w:val="000000" w:themeColor="text1"/>
                <w:kern w:val="0"/>
                <w:sz w:val="24"/>
              </w:rPr>
              <w:t>名、校级领导</w:t>
            </w:r>
            <w:r>
              <w:rPr>
                <w:rFonts w:eastAsia="方正楷体简体"/>
                <w:bCs/>
                <w:color w:val="000000" w:themeColor="text1"/>
                <w:kern w:val="0"/>
                <w:sz w:val="24"/>
              </w:rPr>
              <w:t>9</w:t>
            </w:r>
            <w:r>
              <w:rPr>
                <w:rFonts w:eastAsia="方正楷体简体"/>
                <w:bCs/>
                <w:color w:val="000000" w:themeColor="text1"/>
                <w:kern w:val="0"/>
                <w:sz w:val="24"/>
              </w:rPr>
              <w:t>名，培养重点大学学生</w:t>
            </w:r>
            <w:r>
              <w:rPr>
                <w:rFonts w:eastAsia="方正楷体简体"/>
                <w:bCs/>
                <w:color w:val="000000" w:themeColor="text1"/>
                <w:kern w:val="0"/>
                <w:sz w:val="24"/>
              </w:rPr>
              <w:t>500</w:t>
            </w:r>
            <w:r>
              <w:rPr>
                <w:rFonts w:eastAsia="方正楷体简体"/>
                <w:bCs/>
                <w:color w:val="000000" w:themeColor="text1"/>
                <w:kern w:val="0"/>
                <w:sz w:val="24"/>
              </w:rPr>
              <w:t>余人。学校规划科学，布局精巧，重视制度管理，结合人文关怀，融合生态教育，浸润经典文化。先后荣获</w:t>
            </w:r>
            <w:r>
              <w:rPr>
                <w:rFonts w:eastAsia="方正楷体简体"/>
                <w:bCs/>
                <w:color w:val="000000" w:themeColor="text1"/>
                <w:kern w:val="0"/>
                <w:sz w:val="24"/>
              </w:rPr>
              <w:t>“</w:t>
            </w:r>
            <w:r>
              <w:rPr>
                <w:rFonts w:eastAsia="方正楷体简体"/>
                <w:bCs/>
                <w:color w:val="000000" w:themeColor="text1"/>
                <w:kern w:val="0"/>
                <w:sz w:val="24"/>
              </w:rPr>
              <w:t>四川省依法治校示范学校</w:t>
            </w:r>
            <w:r>
              <w:rPr>
                <w:rFonts w:eastAsia="方正楷体简体"/>
                <w:bCs/>
                <w:color w:val="000000" w:themeColor="text1"/>
                <w:kern w:val="0"/>
                <w:sz w:val="24"/>
              </w:rPr>
              <w:t>”“</w:t>
            </w:r>
            <w:r>
              <w:rPr>
                <w:rFonts w:eastAsia="方正楷体简体"/>
                <w:bCs/>
                <w:color w:val="000000" w:themeColor="text1"/>
                <w:kern w:val="0"/>
                <w:sz w:val="24"/>
              </w:rPr>
              <w:t>四川省高品质范例学校</w:t>
            </w:r>
            <w:r>
              <w:rPr>
                <w:rFonts w:eastAsia="方正楷体简体"/>
                <w:bCs/>
                <w:color w:val="000000" w:themeColor="text1"/>
                <w:kern w:val="0"/>
                <w:sz w:val="24"/>
              </w:rPr>
              <w:t>”“</w:t>
            </w:r>
            <w:r>
              <w:rPr>
                <w:rFonts w:eastAsia="方正楷体简体"/>
                <w:bCs/>
                <w:color w:val="000000" w:themeColor="text1"/>
                <w:kern w:val="0"/>
                <w:sz w:val="24"/>
              </w:rPr>
              <w:t>全国示范家长学校</w:t>
            </w:r>
            <w:r>
              <w:rPr>
                <w:rFonts w:eastAsia="方正楷体简体"/>
                <w:bCs/>
                <w:color w:val="000000" w:themeColor="text1"/>
                <w:kern w:val="0"/>
                <w:sz w:val="24"/>
              </w:rPr>
              <w:t>”“</w:t>
            </w:r>
            <w:r>
              <w:rPr>
                <w:rFonts w:eastAsia="方正楷体简体"/>
                <w:bCs/>
                <w:color w:val="000000" w:themeColor="text1"/>
                <w:kern w:val="0"/>
                <w:sz w:val="24"/>
              </w:rPr>
              <w:t>国际生态学校</w:t>
            </w:r>
            <w:r>
              <w:rPr>
                <w:rFonts w:eastAsia="方正楷体简体"/>
                <w:bCs/>
                <w:color w:val="000000" w:themeColor="text1"/>
                <w:kern w:val="0"/>
                <w:sz w:val="24"/>
              </w:rPr>
              <w:t>”</w:t>
            </w:r>
            <w:r>
              <w:rPr>
                <w:rFonts w:eastAsia="方正楷体简体"/>
                <w:bCs/>
                <w:color w:val="000000" w:themeColor="text1"/>
                <w:kern w:val="0"/>
                <w:sz w:val="24"/>
              </w:rPr>
              <w:t>等称号。</w:t>
            </w:r>
          </w:p>
        </w:tc>
      </w:tr>
      <w:tr w:rsidR="003D709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引进岗位</w:t>
            </w:r>
          </w:p>
        </w:tc>
        <w:tc>
          <w:tcPr>
            <w:tcW w:w="3207"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专业</w:t>
            </w:r>
          </w:p>
        </w:tc>
        <w:tc>
          <w:tcPr>
            <w:tcW w:w="1153"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职务职称</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要求</w:t>
            </w:r>
          </w:p>
        </w:tc>
        <w:tc>
          <w:tcPr>
            <w:tcW w:w="1446"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学历学位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要求</w:t>
            </w:r>
          </w:p>
        </w:tc>
        <w:tc>
          <w:tcPr>
            <w:tcW w:w="1273"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其他要求</w:t>
            </w:r>
          </w:p>
        </w:tc>
        <w:tc>
          <w:tcPr>
            <w:tcW w:w="108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需求</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人数</w:t>
            </w:r>
          </w:p>
        </w:tc>
        <w:tc>
          <w:tcPr>
            <w:tcW w:w="89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引进</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方式</w:t>
            </w:r>
          </w:p>
        </w:tc>
        <w:tc>
          <w:tcPr>
            <w:tcW w:w="2568"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提供薪酬、生活待</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遇或其他优惠条件</w:t>
            </w:r>
          </w:p>
        </w:tc>
      </w:tr>
      <w:tr w:rsidR="003D709F">
        <w:trPr>
          <w:trHeight w:val="9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ind w:firstLineChars="200" w:firstLine="482"/>
              <w:jc w:val="left"/>
              <w:rPr>
                <w:rFonts w:eastAsia="方正楷体简体"/>
                <w:bCs/>
                <w:color w:val="000000" w:themeColor="text1"/>
                <w:kern w:val="0"/>
                <w:sz w:val="24"/>
              </w:rPr>
            </w:pPr>
            <w:r>
              <w:rPr>
                <w:rFonts w:eastAsia="方正楷体简体"/>
                <w:bCs/>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bCs/>
                <w:color w:val="000000" w:themeColor="text1"/>
                <w:kern w:val="0"/>
                <w:sz w:val="24"/>
              </w:rPr>
            </w:pPr>
            <w:r>
              <w:rPr>
                <w:rFonts w:eastAsia="方正楷体简体" w:hint="eastAsia"/>
                <w:bCs/>
                <w:color w:val="000000" w:themeColor="text1"/>
                <w:kern w:val="0"/>
                <w:sz w:val="24"/>
              </w:rPr>
              <w:t>语文教师</w:t>
            </w:r>
          </w:p>
        </w:tc>
        <w:tc>
          <w:tcPr>
            <w:tcW w:w="3207"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bCs/>
                <w:color w:val="000000" w:themeColor="text1"/>
                <w:kern w:val="0"/>
                <w:sz w:val="24"/>
              </w:rPr>
            </w:pPr>
            <w:r>
              <w:rPr>
                <w:rFonts w:eastAsia="方正楷体简体" w:hint="eastAsia"/>
                <w:bCs/>
                <w:color w:val="000000" w:themeColor="text1"/>
                <w:kern w:val="0"/>
                <w:sz w:val="24"/>
              </w:rPr>
              <w:t>中国语言文学、语言学及应用语言学、汉语言文字学、</w:t>
            </w:r>
          </w:p>
          <w:p w:rsidR="003D709F" w:rsidRDefault="00685480">
            <w:pPr>
              <w:widowControl/>
              <w:spacing w:line="280" w:lineRule="exact"/>
              <w:rPr>
                <w:rFonts w:eastAsia="方正楷体简体"/>
                <w:bCs/>
                <w:color w:val="000000" w:themeColor="text1"/>
                <w:kern w:val="0"/>
                <w:sz w:val="24"/>
              </w:rPr>
            </w:pPr>
            <w:r>
              <w:rPr>
                <w:rFonts w:eastAsia="方正楷体简体" w:hint="eastAsia"/>
                <w:bCs/>
                <w:color w:val="000000" w:themeColor="text1"/>
                <w:kern w:val="0"/>
                <w:sz w:val="24"/>
              </w:rPr>
              <w:t>中国古典文献学、中国古代文学、中国现当代文学、学科教学（语文）</w:t>
            </w:r>
          </w:p>
        </w:tc>
        <w:tc>
          <w:tcPr>
            <w:tcW w:w="1153"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1"/>
                <w:szCs w:val="21"/>
              </w:rPr>
              <w:t>具有初中及以上相应学科教师资格证</w:t>
            </w:r>
          </w:p>
        </w:tc>
        <w:tc>
          <w:tcPr>
            <w:tcW w:w="1446"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硕士研究生及以上学历且取得相应学位</w:t>
            </w:r>
          </w:p>
        </w:tc>
        <w:tc>
          <w:tcPr>
            <w:tcW w:w="1273"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ind w:firstLineChars="200" w:firstLine="482"/>
              <w:rPr>
                <w:rFonts w:eastAsia="方正楷体简体"/>
                <w:bCs/>
                <w:color w:val="000000" w:themeColor="text1"/>
                <w:kern w:val="0"/>
                <w:sz w:val="24"/>
              </w:rPr>
            </w:pPr>
            <w:r>
              <w:rPr>
                <w:rFonts w:eastAsia="方正楷体简体" w:hint="eastAsia"/>
                <w:bCs/>
                <w:color w:val="000000" w:themeColor="text1"/>
                <w:kern w:val="0"/>
                <w:sz w:val="24"/>
              </w:rPr>
              <w:t>无</w:t>
            </w:r>
          </w:p>
        </w:tc>
        <w:tc>
          <w:tcPr>
            <w:tcW w:w="108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89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刚性引进</w:t>
            </w:r>
          </w:p>
        </w:tc>
        <w:tc>
          <w:tcPr>
            <w:tcW w:w="2568"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1.</w:t>
            </w:r>
            <w:r>
              <w:rPr>
                <w:rFonts w:eastAsia="方正楷体简体"/>
                <w:bCs/>
                <w:color w:val="000000" w:themeColor="text1"/>
                <w:kern w:val="0"/>
                <w:sz w:val="24"/>
              </w:rPr>
              <w:t>最高</w:t>
            </w:r>
            <w:r>
              <w:rPr>
                <w:rFonts w:eastAsia="方正楷体简体"/>
                <w:bCs/>
                <w:color w:val="000000" w:themeColor="text1"/>
                <w:kern w:val="0"/>
                <w:sz w:val="24"/>
              </w:rPr>
              <w:t>20</w:t>
            </w:r>
            <w:r>
              <w:rPr>
                <w:rFonts w:eastAsia="方正楷体简体"/>
                <w:bCs/>
                <w:color w:val="000000" w:themeColor="text1"/>
                <w:kern w:val="0"/>
                <w:sz w:val="24"/>
              </w:rPr>
              <w:t>万元安家补贴</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w:t>
            </w:r>
            <w:r>
              <w:rPr>
                <w:rFonts w:eastAsia="方正楷体简体"/>
                <w:bCs/>
                <w:color w:val="000000" w:themeColor="text1"/>
                <w:kern w:val="0"/>
                <w:sz w:val="24"/>
              </w:rPr>
              <w:t>租房补贴或公租房</w:t>
            </w:r>
          </w:p>
          <w:p w:rsidR="003D709F" w:rsidRDefault="00685480">
            <w:pPr>
              <w:widowControl/>
              <w:spacing w:line="280" w:lineRule="exact"/>
              <w:jc w:val="left"/>
              <w:rPr>
                <w:rFonts w:ascii="方正黑体简体" w:eastAsia="方正黑体简体" w:hAnsi="方正黑体简体" w:cs="方正黑体简体"/>
                <w:bCs/>
                <w:color w:val="000000" w:themeColor="text1"/>
                <w:kern w:val="0"/>
                <w:sz w:val="24"/>
              </w:rPr>
            </w:pPr>
            <w:r>
              <w:rPr>
                <w:rFonts w:eastAsia="方正楷体简体"/>
                <w:bCs/>
                <w:color w:val="000000" w:themeColor="text1"/>
                <w:kern w:val="0"/>
                <w:sz w:val="24"/>
              </w:rPr>
              <w:t>3.</w:t>
            </w:r>
            <w:r>
              <w:rPr>
                <w:rFonts w:eastAsia="方正楷体简体"/>
                <w:bCs/>
                <w:color w:val="000000" w:themeColor="text1"/>
                <w:kern w:val="0"/>
                <w:sz w:val="24"/>
              </w:rPr>
              <w:t>优秀人才岗位激励奖</w:t>
            </w:r>
          </w:p>
        </w:tc>
      </w:tr>
    </w:tbl>
    <w:p w:rsidR="003D709F" w:rsidRDefault="003D709F">
      <w:pPr>
        <w:jc w:val="center"/>
        <w:rPr>
          <w:rFonts w:ascii="方正小标宋简体" w:eastAsia="方正小标宋简体" w:hAnsi="方正小标宋简体" w:cs="方正小标宋简体"/>
          <w:bCs/>
          <w:color w:val="000000" w:themeColor="text1"/>
          <w:sz w:val="44"/>
          <w:szCs w:val="44"/>
        </w:rPr>
      </w:pPr>
    </w:p>
    <w:p w:rsidR="003D709F" w:rsidRDefault="00685480">
      <w:pPr>
        <w:jc w:val="center"/>
        <w:rPr>
          <w:rFonts w:ascii="方正小标宋简体" w:eastAsia="方正小标宋简体" w:hAnsi="方正小标宋简体" w:cs="方正小标宋简体"/>
          <w:bCs/>
          <w:color w:val="000000" w:themeColor="text1"/>
          <w:kern w:val="0"/>
          <w:sz w:val="44"/>
          <w:szCs w:val="44"/>
        </w:rPr>
      </w:pPr>
      <w:r>
        <w:rPr>
          <w:rFonts w:ascii="方正小标宋简体" w:eastAsia="方正小标宋简体" w:hAnsi="方正小标宋简体" w:cs="方正小标宋简体" w:hint="eastAsia"/>
          <w:bCs/>
          <w:color w:val="000000" w:themeColor="text1"/>
          <w:sz w:val="44"/>
          <w:szCs w:val="44"/>
        </w:rPr>
        <w:lastRenderedPageBreak/>
        <w:t>营山县2021年公开考核招聘事业单位人员岗位和条件要求一览表</w:t>
      </w:r>
    </w:p>
    <w:tbl>
      <w:tblPr>
        <w:tblW w:w="14021" w:type="dxa"/>
        <w:jc w:val="center"/>
        <w:tblLayout w:type="fixed"/>
        <w:tblLook w:val="04A0"/>
      </w:tblPr>
      <w:tblGrid>
        <w:gridCol w:w="1174"/>
        <w:gridCol w:w="1222"/>
        <w:gridCol w:w="1739"/>
        <w:gridCol w:w="1218"/>
        <w:gridCol w:w="1567"/>
        <w:gridCol w:w="1282"/>
        <w:gridCol w:w="1273"/>
        <w:gridCol w:w="1081"/>
        <w:gridCol w:w="865"/>
        <w:gridCol w:w="2600"/>
      </w:tblGrid>
      <w:tr w:rsidR="003D709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营山县城守第一完全小学校</w:t>
            </w:r>
          </w:p>
        </w:tc>
        <w:tc>
          <w:tcPr>
            <w:tcW w:w="1218"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单位类别</w:t>
            </w:r>
          </w:p>
        </w:tc>
        <w:tc>
          <w:tcPr>
            <w:tcW w:w="1567"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eastAsia="方正楷体简体" w:hint="eastAsia"/>
                <w:bCs/>
                <w:color w:val="000000" w:themeColor="text1"/>
                <w:kern w:val="0"/>
                <w:sz w:val="24"/>
              </w:rPr>
              <w:t>事业单位</w:t>
            </w:r>
          </w:p>
        </w:tc>
        <w:tc>
          <w:tcPr>
            <w:tcW w:w="1282"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网址</w:t>
            </w:r>
          </w:p>
        </w:tc>
        <w:tc>
          <w:tcPr>
            <w:tcW w:w="1273"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eastAsia="方正楷体简体" w:hint="eastAsia"/>
                <w:bCs/>
                <w:color w:val="000000" w:themeColor="text1"/>
                <w:kern w:val="0"/>
                <w:sz w:val="24"/>
              </w:rPr>
              <w:t>无</w:t>
            </w:r>
          </w:p>
        </w:tc>
        <w:tc>
          <w:tcPr>
            <w:tcW w:w="1081"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邮政</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编码</w:t>
            </w:r>
          </w:p>
        </w:tc>
        <w:tc>
          <w:tcPr>
            <w:tcW w:w="34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637700</w:t>
            </w:r>
          </w:p>
        </w:tc>
      </w:tr>
      <w:tr w:rsidR="003D709F">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梁远玉</w:t>
            </w:r>
          </w:p>
        </w:tc>
        <w:tc>
          <w:tcPr>
            <w:tcW w:w="1218"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联系电话</w:t>
            </w:r>
          </w:p>
        </w:tc>
        <w:tc>
          <w:tcPr>
            <w:tcW w:w="1567"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eastAsia="方正楷体简体" w:hint="eastAsia"/>
                <w:bCs/>
                <w:color w:val="000000" w:themeColor="text1"/>
                <w:kern w:val="0"/>
                <w:sz w:val="24"/>
              </w:rPr>
              <w:t>18281759591</w:t>
            </w:r>
          </w:p>
        </w:tc>
        <w:tc>
          <w:tcPr>
            <w:tcW w:w="128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E-mail</w:t>
            </w:r>
          </w:p>
        </w:tc>
        <w:tc>
          <w:tcPr>
            <w:tcW w:w="1273"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eastAsia="方正楷体简体" w:hint="eastAsia"/>
                <w:bCs/>
                <w:color w:val="000000" w:themeColor="text1"/>
                <w:kern w:val="0"/>
                <w:sz w:val="24"/>
              </w:rPr>
              <w:t>无</w:t>
            </w:r>
          </w:p>
        </w:tc>
        <w:tc>
          <w:tcPr>
            <w:tcW w:w="108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通讯</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地址</w:t>
            </w:r>
          </w:p>
        </w:tc>
        <w:tc>
          <w:tcPr>
            <w:tcW w:w="34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营山县花市街</w:t>
            </w:r>
            <w:r>
              <w:rPr>
                <w:rFonts w:eastAsia="方正楷体简体" w:hint="eastAsia"/>
                <w:bCs/>
                <w:color w:val="000000" w:themeColor="text1"/>
                <w:kern w:val="0"/>
                <w:sz w:val="24"/>
              </w:rPr>
              <w:t>8</w:t>
            </w:r>
            <w:r>
              <w:rPr>
                <w:rFonts w:eastAsia="方正楷体简体" w:hint="eastAsia"/>
                <w:bCs/>
                <w:color w:val="000000" w:themeColor="text1"/>
                <w:kern w:val="0"/>
                <w:sz w:val="24"/>
              </w:rPr>
              <w:t>号</w:t>
            </w:r>
          </w:p>
        </w:tc>
      </w:tr>
      <w:tr w:rsidR="003D709F">
        <w:trPr>
          <w:trHeight w:val="135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简介</w:t>
            </w:r>
          </w:p>
        </w:tc>
        <w:tc>
          <w:tcPr>
            <w:tcW w:w="12847" w:type="dxa"/>
            <w:gridSpan w:val="9"/>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 xml:space="preserve">  </w:t>
            </w:r>
            <w:r>
              <w:rPr>
                <w:rFonts w:eastAsia="方正楷体简体" w:hint="eastAsia"/>
                <w:bCs/>
                <w:color w:val="000000" w:themeColor="text1"/>
                <w:kern w:val="0"/>
                <w:sz w:val="24"/>
              </w:rPr>
              <w:t xml:space="preserve"> </w:t>
            </w:r>
            <w:r>
              <w:rPr>
                <w:rFonts w:eastAsia="方正楷体简体" w:hint="eastAsia"/>
                <w:bCs/>
                <w:color w:val="000000" w:themeColor="text1"/>
                <w:kern w:val="0"/>
                <w:sz w:val="24"/>
              </w:rPr>
              <w:t>营山县城守第一完全小学校，始建于</w:t>
            </w:r>
            <w:r>
              <w:rPr>
                <w:rFonts w:eastAsia="方正楷体简体" w:hint="eastAsia"/>
                <w:bCs/>
                <w:color w:val="000000" w:themeColor="text1"/>
                <w:kern w:val="0"/>
                <w:sz w:val="24"/>
              </w:rPr>
              <w:t>1914</w:t>
            </w:r>
            <w:r>
              <w:rPr>
                <w:rFonts w:eastAsia="方正楷体简体" w:hint="eastAsia"/>
                <w:bCs/>
                <w:color w:val="000000" w:themeColor="text1"/>
                <w:kern w:val="0"/>
                <w:sz w:val="24"/>
              </w:rPr>
              <w:t>年，是一所百年老校。学校一直秉承“启智明德，模范少年”的办学宗旨，确立了“德慧双馨，全面发展”的育人目标，教学质量综合考评年年位居全县最前列。开展市县教育科研课题</w:t>
            </w:r>
            <w:r>
              <w:rPr>
                <w:rFonts w:eastAsia="方正楷体简体" w:hint="eastAsia"/>
                <w:bCs/>
                <w:color w:val="000000" w:themeColor="text1"/>
                <w:kern w:val="0"/>
                <w:sz w:val="24"/>
              </w:rPr>
              <w:t>10</w:t>
            </w:r>
            <w:r>
              <w:rPr>
                <w:rFonts w:eastAsia="方正楷体简体" w:hint="eastAsia"/>
                <w:bCs/>
                <w:color w:val="000000" w:themeColor="text1"/>
                <w:kern w:val="0"/>
                <w:sz w:val="24"/>
              </w:rPr>
              <w:t>余项，获省、市、县成果奖励</w:t>
            </w:r>
            <w:r>
              <w:rPr>
                <w:rFonts w:eastAsia="方正楷体简体" w:hint="eastAsia"/>
                <w:bCs/>
                <w:color w:val="000000" w:themeColor="text1"/>
                <w:kern w:val="0"/>
                <w:sz w:val="24"/>
              </w:rPr>
              <w:t>20</w:t>
            </w:r>
            <w:r>
              <w:rPr>
                <w:rFonts w:eastAsia="方正楷体简体" w:hint="eastAsia"/>
                <w:bCs/>
                <w:color w:val="000000" w:themeColor="text1"/>
                <w:kern w:val="0"/>
                <w:sz w:val="24"/>
              </w:rPr>
              <w:t>余项。开展课外兴趣小组</w:t>
            </w:r>
            <w:r>
              <w:rPr>
                <w:rFonts w:eastAsia="方正楷体简体" w:hint="eastAsia"/>
                <w:bCs/>
                <w:color w:val="000000" w:themeColor="text1"/>
                <w:kern w:val="0"/>
                <w:sz w:val="24"/>
              </w:rPr>
              <w:t>10</w:t>
            </w:r>
            <w:r>
              <w:rPr>
                <w:rFonts w:eastAsia="方正楷体简体" w:hint="eastAsia"/>
                <w:bCs/>
                <w:color w:val="000000" w:themeColor="text1"/>
                <w:kern w:val="0"/>
                <w:sz w:val="24"/>
              </w:rPr>
              <w:t>余项，师生每年参加各类竞赛获奖数百人次。</w:t>
            </w:r>
            <w:r>
              <w:rPr>
                <w:rFonts w:eastAsia="方正楷体简体" w:hint="eastAsia"/>
                <w:bCs/>
                <w:color w:val="000000" w:themeColor="text1"/>
                <w:kern w:val="0"/>
                <w:sz w:val="24"/>
              </w:rPr>
              <w:t>100</w:t>
            </w:r>
            <w:r>
              <w:rPr>
                <w:rFonts w:eastAsia="方正楷体简体" w:hint="eastAsia"/>
                <w:bCs/>
                <w:color w:val="000000" w:themeColor="text1"/>
                <w:kern w:val="0"/>
                <w:sz w:val="24"/>
              </w:rPr>
              <w:t>多年来，培养毕业生近</w:t>
            </w:r>
            <w:r>
              <w:rPr>
                <w:rFonts w:eastAsia="方正楷体简体" w:hint="eastAsia"/>
                <w:bCs/>
                <w:color w:val="000000" w:themeColor="text1"/>
                <w:kern w:val="0"/>
                <w:sz w:val="24"/>
              </w:rPr>
              <w:t>3</w:t>
            </w:r>
            <w:r>
              <w:rPr>
                <w:rFonts w:eastAsia="方正楷体简体" w:hint="eastAsia"/>
                <w:bCs/>
                <w:color w:val="000000" w:themeColor="text1"/>
                <w:kern w:val="0"/>
                <w:sz w:val="24"/>
              </w:rPr>
              <w:t>万人，绝大多数成为了祖国各项事业的骨干，解放军原副总参谋长何其宗，博士生导师、全国著名凿岩工程专家张国榉，全国十大“最美乡村医生”侯方杰就是其中的优秀代表。</w:t>
            </w:r>
          </w:p>
          <w:p w:rsidR="003D709F" w:rsidRDefault="003D709F">
            <w:pPr>
              <w:widowControl/>
              <w:spacing w:line="280" w:lineRule="exact"/>
              <w:jc w:val="center"/>
              <w:rPr>
                <w:rFonts w:ascii="方正黑体简体" w:eastAsia="方正黑体简体" w:hAnsi="方正黑体简体" w:cs="方正黑体简体"/>
                <w:bCs/>
                <w:color w:val="000000" w:themeColor="text1"/>
                <w:kern w:val="0"/>
                <w:sz w:val="24"/>
              </w:rPr>
            </w:pPr>
          </w:p>
        </w:tc>
      </w:tr>
      <w:tr w:rsidR="003D709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引进岗位</w:t>
            </w:r>
          </w:p>
        </w:tc>
        <w:tc>
          <w:tcPr>
            <w:tcW w:w="2957"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专业</w:t>
            </w:r>
          </w:p>
        </w:tc>
        <w:tc>
          <w:tcPr>
            <w:tcW w:w="156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职务职称</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要求</w:t>
            </w:r>
          </w:p>
        </w:tc>
        <w:tc>
          <w:tcPr>
            <w:tcW w:w="128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学历学位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要求</w:t>
            </w:r>
          </w:p>
        </w:tc>
        <w:tc>
          <w:tcPr>
            <w:tcW w:w="1273"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其他要求</w:t>
            </w:r>
          </w:p>
        </w:tc>
        <w:tc>
          <w:tcPr>
            <w:tcW w:w="108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需求</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人数</w:t>
            </w:r>
          </w:p>
        </w:tc>
        <w:tc>
          <w:tcPr>
            <w:tcW w:w="865"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引进</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方式</w:t>
            </w:r>
          </w:p>
        </w:tc>
        <w:tc>
          <w:tcPr>
            <w:tcW w:w="260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提供薪酬、生活待</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遇或其他优惠条件</w:t>
            </w:r>
          </w:p>
        </w:tc>
      </w:tr>
      <w:tr w:rsidR="003D709F">
        <w:trPr>
          <w:trHeight w:val="9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bCs/>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数学教师</w:t>
            </w:r>
          </w:p>
        </w:tc>
        <w:tc>
          <w:tcPr>
            <w:tcW w:w="2957"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数学、基础数学、计算数学、概率论与数理统计、应用数学、学科教学（数学）</w:t>
            </w:r>
          </w:p>
        </w:tc>
        <w:tc>
          <w:tcPr>
            <w:tcW w:w="156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1"/>
                <w:szCs w:val="21"/>
              </w:rPr>
              <w:t>具有小学及以上相应学科教师资格证</w:t>
            </w:r>
          </w:p>
        </w:tc>
        <w:tc>
          <w:tcPr>
            <w:tcW w:w="128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硕士研究生及以上学历且取得相应学位</w:t>
            </w:r>
          </w:p>
        </w:tc>
        <w:tc>
          <w:tcPr>
            <w:tcW w:w="1273"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108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865"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刚性引进</w:t>
            </w:r>
          </w:p>
        </w:tc>
        <w:tc>
          <w:tcPr>
            <w:tcW w:w="2600"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1.</w:t>
            </w:r>
            <w:r>
              <w:rPr>
                <w:rFonts w:eastAsia="方正楷体简体"/>
                <w:bCs/>
                <w:color w:val="000000" w:themeColor="text1"/>
                <w:kern w:val="0"/>
                <w:sz w:val="24"/>
              </w:rPr>
              <w:t>最高</w:t>
            </w:r>
            <w:r>
              <w:rPr>
                <w:rFonts w:eastAsia="方正楷体简体"/>
                <w:bCs/>
                <w:color w:val="000000" w:themeColor="text1"/>
                <w:kern w:val="0"/>
                <w:sz w:val="24"/>
              </w:rPr>
              <w:t>20</w:t>
            </w:r>
            <w:r>
              <w:rPr>
                <w:rFonts w:eastAsia="方正楷体简体"/>
                <w:bCs/>
                <w:color w:val="000000" w:themeColor="text1"/>
                <w:kern w:val="0"/>
                <w:sz w:val="24"/>
              </w:rPr>
              <w:t>万元安家补贴</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w:t>
            </w:r>
            <w:r>
              <w:rPr>
                <w:rFonts w:eastAsia="方正楷体简体"/>
                <w:bCs/>
                <w:color w:val="000000" w:themeColor="text1"/>
                <w:kern w:val="0"/>
                <w:sz w:val="24"/>
              </w:rPr>
              <w:t>租房补贴或公租房</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3.</w:t>
            </w:r>
            <w:r>
              <w:rPr>
                <w:rFonts w:eastAsia="方正楷体简体"/>
                <w:bCs/>
                <w:color w:val="000000" w:themeColor="text1"/>
                <w:kern w:val="0"/>
                <w:sz w:val="24"/>
              </w:rPr>
              <w:t>优秀人才岗位激励奖</w:t>
            </w:r>
          </w:p>
        </w:tc>
      </w:tr>
    </w:tbl>
    <w:p w:rsidR="003D709F" w:rsidRDefault="003D709F">
      <w:pPr>
        <w:pStyle w:val="Default"/>
        <w:rPr>
          <w:b/>
          <w:bCs/>
          <w:color w:val="000000" w:themeColor="text1"/>
        </w:rPr>
      </w:pPr>
    </w:p>
    <w:p w:rsidR="003D709F" w:rsidRDefault="003D709F">
      <w:pPr>
        <w:spacing w:line="560" w:lineRule="exact"/>
        <w:rPr>
          <w:rFonts w:eastAsia="方正黑体简体"/>
          <w:bCs/>
          <w:color w:val="000000" w:themeColor="text1"/>
          <w:szCs w:val="32"/>
        </w:rPr>
      </w:pPr>
    </w:p>
    <w:p w:rsidR="003D709F" w:rsidRDefault="00685480">
      <w:pPr>
        <w:jc w:val="center"/>
        <w:rPr>
          <w:rFonts w:eastAsia="方正小标宋简体"/>
          <w:color w:val="000000" w:themeColor="text1"/>
          <w:kern w:val="0"/>
          <w:sz w:val="44"/>
          <w:szCs w:val="44"/>
        </w:rPr>
      </w:pPr>
      <w:r>
        <w:rPr>
          <w:rFonts w:ascii="方正小标宋简体" w:eastAsia="方正小标宋简体" w:hAnsi="方正小标宋简体" w:cs="方正小标宋简体" w:hint="eastAsia"/>
          <w:bCs/>
          <w:color w:val="000000" w:themeColor="text1"/>
          <w:sz w:val="44"/>
          <w:szCs w:val="44"/>
        </w:rPr>
        <w:lastRenderedPageBreak/>
        <w:t>营山县2021年公开考核招聘事业单位人员岗位和条件要求一览表</w:t>
      </w:r>
    </w:p>
    <w:tbl>
      <w:tblPr>
        <w:tblW w:w="14021" w:type="dxa"/>
        <w:jc w:val="center"/>
        <w:tblLayout w:type="fixed"/>
        <w:tblLook w:val="04A0"/>
      </w:tblPr>
      <w:tblGrid>
        <w:gridCol w:w="670"/>
        <w:gridCol w:w="1726"/>
        <w:gridCol w:w="1474"/>
        <w:gridCol w:w="1825"/>
        <w:gridCol w:w="1016"/>
        <w:gridCol w:w="684"/>
        <w:gridCol w:w="751"/>
        <w:gridCol w:w="1362"/>
        <w:gridCol w:w="920"/>
        <w:gridCol w:w="68"/>
        <w:gridCol w:w="715"/>
        <w:gridCol w:w="352"/>
        <w:gridCol w:w="2458"/>
      </w:tblGrid>
      <w:tr w:rsidR="003D709F">
        <w:trPr>
          <w:trHeight w:val="90"/>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黑体简体"/>
                <w:color w:val="000000" w:themeColor="text1"/>
                <w:kern w:val="0"/>
                <w:sz w:val="24"/>
              </w:rPr>
            </w:pPr>
            <w:r>
              <w:rPr>
                <w:rFonts w:eastAsia="方正黑体简体"/>
                <w:color w:val="000000" w:themeColor="text1"/>
                <w:kern w:val="0"/>
                <w:sz w:val="24"/>
              </w:rPr>
              <w:t>单位名称</w:t>
            </w:r>
          </w:p>
        </w:tc>
        <w:tc>
          <w:tcPr>
            <w:tcW w:w="32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四川大学华西医院营山医院（营山县人民医院）</w:t>
            </w:r>
          </w:p>
        </w:tc>
        <w:tc>
          <w:tcPr>
            <w:tcW w:w="1825"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单位类别</w:t>
            </w:r>
          </w:p>
        </w:tc>
        <w:tc>
          <w:tcPr>
            <w:tcW w:w="1016"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事业单位</w:t>
            </w:r>
          </w:p>
        </w:tc>
        <w:tc>
          <w:tcPr>
            <w:tcW w:w="684"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网址</w:t>
            </w:r>
          </w:p>
        </w:tc>
        <w:tc>
          <w:tcPr>
            <w:tcW w:w="3033" w:type="dxa"/>
            <w:gridSpan w:val="3"/>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http://www.ysrmyywz.com/</w:t>
            </w:r>
          </w:p>
        </w:tc>
        <w:tc>
          <w:tcPr>
            <w:tcW w:w="7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邮政</w:t>
            </w:r>
          </w:p>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编码</w:t>
            </w:r>
          </w:p>
        </w:tc>
        <w:tc>
          <w:tcPr>
            <w:tcW w:w="28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637700</w:t>
            </w:r>
          </w:p>
        </w:tc>
      </w:tr>
      <w:tr w:rsidR="003D709F">
        <w:trPr>
          <w:trHeight w:val="90"/>
          <w:jc w:val="center"/>
        </w:trPr>
        <w:tc>
          <w:tcPr>
            <w:tcW w:w="670"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联系人</w:t>
            </w:r>
          </w:p>
        </w:tc>
        <w:tc>
          <w:tcPr>
            <w:tcW w:w="32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牛凡</w:t>
            </w:r>
          </w:p>
        </w:tc>
        <w:tc>
          <w:tcPr>
            <w:tcW w:w="1825"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联系电话</w:t>
            </w:r>
          </w:p>
        </w:tc>
        <w:tc>
          <w:tcPr>
            <w:tcW w:w="1016"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18282031308</w:t>
            </w:r>
          </w:p>
        </w:tc>
        <w:tc>
          <w:tcPr>
            <w:tcW w:w="684"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3033" w:type="dxa"/>
            <w:gridSpan w:val="3"/>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287945758@qq.com</w:t>
            </w:r>
          </w:p>
        </w:tc>
        <w:tc>
          <w:tcPr>
            <w:tcW w:w="783"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通讯</w:t>
            </w:r>
          </w:p>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地址</w:t>
            </w:r>
          </w:p>
        </w:tc>
        <w:tc>
          <w:tcPr>
            <w:tcW w:w="28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营山县华西大道</w:t>
            </w:r>
            <w:r>
              <w:rPr>
                <w:rFonts w:eastAsia="方正楷体简体"/>
                <w:color w:val="000000" w:themeColor="text1"/>
                <w:kern w:val="0"/>
                <w:sz w:val="24"/>
              </w:rPr>
              <w:t>100</w:t>
            </w:r>
            <w:r>
              <w:rPr>
                <w:rFonts w:eastAsia="方正楷体简体"/>
                <w:color w:val="000000" w:themeColor="text1"/>
                <w:kern w:val="0"/>
                <w:sz w:val="24"/>
              </w:rPr>
              <w:t>号</w:t>
            </w:r>
          </w:p>
        </w:tc>
      </w:tr>
      <w:tr w:rsidR="003D709F">
        <w:trPr>
          <w:trHeight w:val="1973"/>
          <w:jc w:val="center"/>
        </w:trPr>
        <w:tc>
          <w:tcPr>
            <w:tcW w:w="670"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黑体简体" w:hint="eastAsia"/>
                <w:color w:val="000000" w:themeColor="text1"/>
                <w:kern w:val="0"/>
                <w:sz w:val="24"/>
              </w:rPr>
              <w:t>单位简介</w:t>
            </w:r>
          </w:p>
        </w:tc>
        <w:tc>
          <w:tcPr>
            <w:tcW w:w="13351" w:type="dxa"/>
            <w:gridSpan w:val="1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rsidP="00330FE4">
            <w:pPr>
              <w:spacing w:line="300" w:lineRule="exact"/>
              <w:ind w:firstLineChars="200" w:firstLine="560"/>
              <w:jc w:val="left"/>
              <w:rPr>
                <w:rFonts w:eastAsia="方正仿宋简体"/>
                <w:bCs/>
                <w:color w:val="000000" w:themeColor="text1"/>
                <w:sz w:val="28"/>
                <w:szCs w:val="28"/>
              </w:rPr>
            </w:pPr>
            <w:r>
              <w:rPr>
                <w:rFonts w:eastAsia="方正仿宋简体"/>
                <w:bCs/>
                <w:color w:val="000000" w:themeColor="text1"/>
                <w:sz w:val="28"/>
                <w:szCs w:val="28"/>
              </w:rPr>
              <w:t>四川大学华西医院营山医院（营山县人民医院）是我县唯一一家国家三级综合性医院</w:t>
            </w:r>
            <w:r>
              <w:rPr>
                <w:rFonts w:eastAsia="方正仿宋简体"/>
                <w:bCs/>
                <w:color w:val="000000" w:themeColor="text1"/>
                <w:sz w:val="28"/>
                <w:szCs w:val="28"/>
              </w:rPr>
              <w:t>,</w:t>
            </w:r>
            <w:r>
              <w:rPr>
                <w:rFonts w:eastAsia="方正仿宋简体"/>
                <w:bCs/>
                <w:color w:val="000000" w:themeColor="text1"/>
                <w:sz w:val="28"/>
                <w:szCs w:val="28"/>
              </w:rPr>
              <w:t>华西医院领办型医联体单位。建院</w:t>
            </w:r>
            <w:r>
              <w:rPr>
                <w:rFonts w:eastAsia="方正仿宋简体"/>
                <w:bCs/>
                <w:color w:val="000000" w:themeColor="text1"/>
                <w:sz w:val="28"/>
                <w:szCs w:val="28"/>
              </w:rPr>
              <w:t>80</w:t>
            </w:r>
            <w:r>
              <w:rPr>
                <w:rFonts w:eastAsia="方正仿宋简体"/>
                <w:bCs/>
                <w:color w:val="000000" w:themeColor="text1"/>
                <w:sz w:val="28"/>
                <w:szCs w:val="28"/>
              </w:rPr>
              <w:t>年来，已发展成为全县规模最大、科室最齐全、设备最先进、技术水平最高的公立医院。</w:t>
            </w:r>
          </w:p>
          <w:p w:rsidR="003D709F" w:rsidRDefault="00685480" w:rsidP="00330FE4">
            <w:pPr>
              <w:spacing w:line="300" w:lineRule="exact"/>
              <w:ind w:firstLineChars="200" w:firstLine="560"/>
              <w:contextualSpacing/>
              <w:rPr>
                <w:rFonts w:eastAsia="方正仿宋简体"/>
                <w:bCs/>
                <w:color w:val="000000" w:themeColor="text1"/>
                <w:sz w:val="28"/>
                <w:szCs w:val="28"/>
              </w:rPr>
            </w:pPr>
            <w:r>
              <w:rPr>
                <w:rFonts w:eastAsia="方正仿宋简体"/>
                <w:bCs/>
                <w:color w:val="000000" w:themeColor="text1"/>
                <w:sz w:val="28"/>
                <w:szCs w:val="28"/>
              </w:rPr>
              <w:t>医院现有在岗在编职工</w:t>
            </w:r>
            <w:r>
              <w:rPr>
                <w:rFonts w:eastAsia="方正仿宋简体"/>
                <w:bCs/>
                <w:color w:val="000000" w:themeColor="text1"/>
                <w:sz w:val="28"/>
                <w:szCs w:val="28"/>
              </w:rPr>
              <w:t>1000</w:t>
            </w:r>
            <w:r>
              <w:rPr>
                <w:rFonts w:eastAsia="方正仿宋简体"/>
                <w:bCs/>
                <w:color w:val="000000" w:themeColor="text1"/>
                <w:sz w:val="28"/>
                <w:szCs w:val="28"/>
              </w:rPr>
              <w:t>余人，其中高级职称近</w:t>
            </w:r>
            <w:r>
              <w:rPr>
                <w:rFonts w:eastAsia="方正仿宋简体"/>
                <w:bCs/>
                <w:color w:val="000000" w:themeColor="text1"/>
                <w:sz w:val="28"/>
                <w:szCs w:val="28"/>
              </w:rPr>
              <w:t>100</w:t>
            </w:r>
            <w:r>
              <w:rPr>
                <w:rFonts w:eastAsia="方正仿宋简体"/>
                <w:bCs/>
                <w:color w:val="000000" w:themeColor="text1"/>
                <w:sz w:val="28"/>
                <w:szCs w:val="28"/>
              </w:rPr>
              <w:t>人、中级职称</w:t>
            </w:r>
            <w:r>
              <w:rPr>
                <w:rFonts w:eastAsia="方正仿宋简体"/>
                <w:bCs/>
                <w:color w:val="000000" w:themeColor="text1"/>
                <w:sz w:val="28"/>
                <w:szCs w:val="28"/>
              </w:rPr>
              <w:t>200</w:t>
            </w:r>
            <w:r>
              <w:rPr>
                <w:rFonts w:eastAsia="方正仿宋简体"/>
                <w:bCs/>
                <w:color w:val="000000" w:themeColor="text1"/>
                <w:sz w:val="28"/>
                <w:szCs w:val="28"/>
              </w:rPr>
              <w:t>余人、博士研究生</w:t>
            </w:r>
            <w:r>
              <w:rPr>
                <w:rFonts w:eastAsia="方正仿宋简体"/>
                <w:bCs/>
                <w:color w:val="000000" w:themeColor="text1"/>
                <w:sz w:val="28"/>
                <w:szCs w:val="28"/>
              </w:rPr>
              <w:t>3</w:t>
            </w:r>
            <w:r>
              <w:rPr>
                <w:rFonts w:eastAsia="方正仿宋简体"/>
                <w:bCs/>
                <w:color w:val="000000" w:themeColor="text1"/>
                <w:sz w:val="28"/>
                <w:szCs w:val="28"/>
              </w:rPr>
              <w:t>人、硕士研究生</w:t>
            </w:r>
            <w:r>
              <w:rPr>
                <w:rFonts w:eastAsia="方正仿宋简体"/>
                <w:bCs/>
                <w:color w:val="000000" w:themeColor="text1"/>
                <w:sz w:val="28"/>
                <w:szCs w:val="28"/>
              </w:rPr>
              <w:t>20</w:t>
            </w:r>
            <w:r>
              <w:rPr>
                <w:rFonts w:eastAsia="方正仿宋简体"/>
                <w:bCs/>
                <w:color w:val="000000" w:themeColor="text1"/>
                <w:sz w:val="28"/>
                <w:szCs w:val="28"/>
              </w:rPr>
              <w:t>余人。医院编制床位</w:t>
            </w:r>
            <w:r>
              <w:rPr>
                <w:rFonts w:eastAsia="方正仿宋简体"/>
                <w:bCs/>
                <w:color w:val="000000" w:themeColor="text1"/>
                <w:sz w:val="28"/>
                <w:szCs w:val="28"/>
              </w:rPr>
              <w:t>2000</w:t>
            </w:r>
            <w:r>
              <w:rPr>
                <w:rFonts w:eastAsia="方正仿宋简体"/>
                <w:bCs/>
                <w:color w:val="000000" w:themeColor="text1"/>
                <w:sz w:val="28"/>
                <w:szCs w:val="28"/>
              </w:rPr>
              <w:t>张，占地面积</w:t>
            </w:r>
            <w:r>
              <w:rPr>
                <w:rFonts w:eastAsia="方正仿宋简体"/>
                <w:bCs/>
                <w:color w:val="000000" w:themeColor="text1"/>
                <w:sz w:val="28"/>
                <w:szCs w:val="28"/>
              </w:rPr>
              <w:t>256</w:t>
            </w:r>
            <w:r>
              <w:rPr>
                <w:rFonts w:eastAsia="方正仿宋简体"/>
                <w:bCs/>
                <w:color w:val="000000" w:themeColor="text1"/>
                <w:sz w:val="28"/>
                <w:szCs w:val="28"/>
              </w:rPr>
              <w:t>亩，建筑面积：</w:t>
            </w:r>
            <w:r>
              <w:rPr>
                <w:rFonts w:eastAsia="方正仿宋简体"/>
                <w:bCs/>
                <w:color w:val="000000" w:themeColor="text1"/>
                <w:sz w:val="28"/>
                <w:szCs w:val="28"/>
              </w:rPr>
              <w:t>23.856</w:t>
            </w:r>
            <w:r>
              <w:rPr>
                <w:rFonts w:eastAsia="方正仿宋简体"/>
                <w:bCs/>
                <w:color w:val="000000" w:themeColor="text1"/>
                <w:sz w:val="28"/>
                <w:szCs w:val="28"/>
              </w:rPr>
              <w:t>万平方米。</w:t>
            </w:r>
          </w:p>
          <w:p w:rsidR="003D709F" w:rsidRDefault="00685480" w:rsidP="00330FE4">
            <w:pPr>
              <w:widowControl/>
              <w:spacing w:line="300" w:lineRule="exact"/>
              <w:ind w:firstLineChars="200" w:firstLine="560"/>
              <w:jc w:val="left"/>
              <w:rPr>
                <w:rFonts w:eastAsia="方正仿宋简体"/>
                <w:bCs/>
                <w:color w:val="000000" w:themeColor="text1"/>
                <w:sz w:val="28"/>
                <w:szCs w:val="28"/>
              </w:rPr>
            </w:pPr>
            <w:r>
              <w:rPr>
                <w:rFonts w:eastAsia="方正仿宋简体"/>
                <w:bCs/>
                <w:color w:val="000000" w:themeColor="text1"/>
                <w:sz w:val="28"/>
                <w:szCs w:val="28"/>
              </w:rPr>
              <w:t>对标</w:t>
            </w:r>
            <w:r>
              <w:rPr>
                <w:rFonts w:eastAsia="方正仿宋简体"/>
                <w:bCs/>
                <w:color w:val="000000" w:themeColor="text1"/>
                <w:sz w:val="28"/>
                <w:szCs w:val="28"/>
              </w:rPr>
              <w:t>“</w:t>
            </w:r>
            <w:r>
              <w:rPr>
                <w:rFonts w:eastAsia="方正仿宋简体"/>
                <w:bCs/>
                <w:color w:val="000000" w:themeColor="text1"/>
                <w:sz w:val="28"/>
                <w:szCs w:val="28"/>
              </w:rPr>
              <w:t>三甲</w:t>
            </w:r>
            <w:r>
              <w:rPr>
                <w:rFonts w:eastAsia="方正仿宋简体"/>
                <w:bCs/>
                <w:color w:val="000000" w:themeColor="text1"/>
                <w:sz w:val="28"/>
                <w:szCs w:val="28"/>
              </w:rPr>
              <w:t>”</w:t>
            </w:r>
            <w:r>
              <w:rPr>
                <w:rFonts w:eastAsia="方正仿宋简体"/>
                <w:bCs/>
                <w:color w:val="000000" w:themeColor="text1"/>
                <w:sz w:val="28"/>
                <w:szCs w:val="28"/>
              </w:rPr>
              <w:t>医院，医院配备了价值</w:t>
            </w:r>
            <w:r>
              <w:rPr>
                <w:rFonts w:eastAsia="方正仿宋简体"/>
                <w:bCs/>
                <w:color w:val="000000" w:themeColor="text1"/>
                <w:sz w:val="28"/>
                <w:szCs w:val="28"/>
              </w:rPr>
              <w:t>5</w:t>
            </w:r>
            <w:r>
              <w:rPr>
                <w:rFonts w:eastAsia="方正仿宋简体"/>
                <w:bCs/>
                <w:color w:val="000000" w:themeColor="text1"/>
                <w:sz w:val="28"/>
                <w:szCs w:val="28"/>
              </w:rPr>
              <w:t>亿元的高精尖医疗设备</w:t>
            </w:r>
            <w:r>
              <w:rPr>
                <w:rFonts w:eastAsia="方正仿宋简体"/>
                <w:bCs/>
                <w:color w:val="000000" w:themeColor="text1"/>
                <w:sz w:val="28"/>
                <w:szCs w:val="28"/>
              </w:rPr>
              <w:t>2000</w:t>
            </w:r>
            <w:r>
              <w:rPr>
                <w:rFonts w:eastAsia="方正仿宋简体"/>
                <w:bCs/>
                <w:color w:val="000000" w:themeColor="text1"/>
                <w:sz w:val="28"/>
                <w:szCs w:val="28"/>
              </w:rPr>
              <w:t>余（台套）。其中上海联影</w:t>
            </w:r>
            <w:r>
              <w:rPr>
                <w:rFonts w:eastAsia="方正仿宋简体"/>
                <w:bCs/>
                <w:color w:val="000000" w:themeColor="text1"/>
                <w:sz w:val="28"/>
                <w:szCs w:val="28"/>
              </w:rPr>
              <w:t>3.0T</w:t>
            </w:r>
            <w:r>
              <w:rPr>
                <w:rFonts w:eastAsia="方正仿宋简体"/>
                <w:bCs/>
                <w:color w:val="000000" w:themeColor="text1"/>
                <w:sz w:val="28"/>
                <w:szCs w:val="28"/>
              </w:rPr>
              <w:t>核磁共振、西门子第三代（</w:t>
            </w:r>
            <w:r>
              <w:rPr>
                <w:rFonts w:eastAsia="方正仿宋简体"/>
                <w:bCs/>
                <w:color w:val="000000" w:themeColor="text1"/>
                <w:sz w:val="28"/>
                <w:szCs w:val="28"/>
              </w:rPr>
              <w:t>Force</w:t>
            </w:r>
            <w:r>
              <w:rPr>
                <w:rFonts w:eastAsia="方正仿宋简体"/>
                <w:bCs/>
                <w:color w:val="000000" w:themeColor="text1"/>
                <w:sz w:val="28"/>
                <w:szCs w:val="28"/>
              </w:rPr>
              <w:t>）双源</w:t>
            </w:r>
            <w:r>
              <w:rPr>
                <w:rFonts w:eastAsia="方正仿宋简体"/>
                <w:bCs/>
                <w:color w:val="000000" w:themeColor="text1"/>
                <w:sz w:val="28"/>
                <w:szCs w:val="28"/>
              </w:rPr>
              <w:t>CT</w:t>
            </w:r>
            <w:r>
              <w:rPr>
                <w:rFonts w:eastAsia="方正仿宋简体"/>
                <w:bCs/>
                <w:color w:val="000000" w:themeColor="text1"/>
                <w:sz w:val="28"/>
                <w:szCs w:val="28"/>
              </w:rPr>
              <w:t>等影像设备领先同级医院，满足不同层级的检查需求；建有国家标准现代化医学检验中心，检验更全面、结果更精准；引入美国瓦里安高配置直线加速器用于肿瘤放疗、美国</w:t>
            </w:r>
            <w:r>
              <w:rPr>
                <w:rFonts w:eastAsia="方正仿宋简体"/>
                <w:bCs/>
                <w:color w:val="000000" w:themeColor="text1"/>
                <w:sz w:val="28"/>
                <w:szCs w:val="28"/>
              </w:rPr>
              <w:t>GE</w:t>
            </w:r>
            <w:r>
              <w:rPr>
                <w:rFonts w:eastAsia="方正仿宋简体"/>
                <w:bCs/>
                <w:color w:val="000000" w:themeColor="text1"/>
                <w:sz w:val="28"/>
                <w:szCs w:val="28"/>
              </w:rPr>
              <w:t>血管造影机用于心血管等疾病的介入治疗，填补了区域医疗技术的空白。</w:t>
            </w:r>
          </w:p>
          <w:p w:rsidR="003D709F" w:rsidRDefault="00685480" w:rsidP="00330FE4">
            <w:pPr>
              <w:widowControl/>
              <w:spacing w:line="300" w:lineRule="exact"/>
              <w:ind w:firstLineChars="200" w:firstLine="560"/>
              <w:jc w:val="left"/>
              <w:rPr>
                <w:rFonts w:eastAsia="方正仿宋简体"/>
                <w:bCs/>
                <w:color w:val="000000" w:themeColor="text1"/>
                <w:sz w:val="28"/>
                <w:szCs w:val="28"/>
              </w:rPr>
            </w:pPr>
            <w:r>
              <w:rPr>
                <w:rFonts w:eastAsia="方正仿宋简体"/>
                <w:bCs/>
                <w:color w:val="000000" w:themeColor="text1"/>
                <w:sz w:val="28"/>
                <w:szCs w:val="28"/>
              </w:rPr>
              <w:t>2020</w:t>
            </w:r>
            <w:r>
              <w:rPr>
                <w:rFonts w:eastAsia="方正仿宋简体"/>
                <w:bCs/>
                <w:color w:val="000000" w:themeColor="text1"/>
                <w:sz w:val="28"/>
                <w:szCs w:val="28"/>
              </w:rPr>
              <w:t>年，在县委、县政府的大力支持与推动下，营山县人民医院与四川大学华西医院达成深度合作，顺利加入四川大学华西医院领办型医联体，并挂牌</w:t>
            </w:r>
            <w:r>
              <w:rPr>
                <w:rFonts w:eastAsia="方正仿宋简体"/>
                <w:bCs/>
                <w:color w:val="000000" w:themeColor="text1"/>
                <w:sz w:val="28"/>
                <w:szCs w:val="28"/>
              </w:rPr>
              <w:t>“</w:t>
            </w:r>
            <w:r>
              <w:rPr>
                <w:rFonts w:eastAsia="方正仿宋简体"/>
                <w:bCs/>
                <w:color w:val="000000" w:themeColor="text1"/>
                <w:sz w:val="28"/>
                <w:szCs w:val="28"/>
              </w:rPr>
              <w:t>四川大学华西医院营山医院</w:t>
            </w:r>
            <w:r>
              <w:rPr>
                <w:rFonts w:eastAsia="方正仿宋简体"/>
                <w:bCs/>
                <w:color w:val="000000" w:themeColor="text1"/>
                <w:sz w:val="28"/>
                <w:szCs w:val="28"/>
              </w:rPr>
              <w:t>”</w:t>
            </w:r>
            <w:r>
              <w:rPr>
                <w:rFonts w:eastAsia="方正仿宋简体"/>
                <w:bCs/>
                <w:color w:val="000000" w:themeColor="text1"/>
                <w:sz w:val="28"/>
                <w:szCs w:val="28"/>
              </w:rPr>
              <w:t>。四川大学华西医院的专家将长期</w:t>
            </w:r>
            <w:r>
              <w:rPr>
                <w:rFonts w:eastAsia="方正仿宋简体"/>
                <w:bCs/>
                <w:color w:val="000000" w:themeColor="text1"/>
                <w:sz w:val="28"/>
                <w:szCs w:val="28"/>
              </w:rPr>
              <w:t>“</w:t>
            </w:r>
            <w:r>
              <w:rPr>
                <w:rFonts w:eastAsia="方正仿宋简体"/>
                <w:bCs/>
                <w:color w:val="000000" w:themeColor="text1"/>
                <w:sz w:val="28"/>
                <w:szCs w:val="28"/>
              </w:rPr>
              <w:t>下沉</w:t>
            </w:r>
            <w:r>
              <w:rPr>
                <w:rFonts w:eastAsia="方正仿宋简体"/>
                <w:bCs/>
                <w:color w:val="000000" w:themeColor="text1"/>
                <w:sz w:val="28"/>
                <w:szCs w:val="28"/>
              </w:rPr>
              <w:t>”</w:t>
            </w:r>
            <w:r>
              <w:rPr>
                <w:rFonts w:eastAsia="方正仿宋简体"/>
                <w:bCs/>
                <w:color w:val="000000" w:themeColor="text1"/>
                <w:sz w:val="28"/>
                <w:szCs w:val="28"/>
              </w:rPr>
              <w:t>到营山医院进行坐诊、查房、会诊、手术、科研教学等，让区域内百姓患者可以及时</w:t>
            </w:r>
            <w:r>
              <w:rPr>
                <w:rFonts w:eastAsia="方正仿宋简体"/>
                <w:bCs/>
                <w:color w:val="000000" w:themeColor="text1"/>
                <w:sz w:val="28"/>
                <w:szCs w:val="28"/>
              </w:rPr>
              <w:t>“</w:t>
            </w:r>
            <w:r>
              <w:rPr>
                <w:rFonts w:eastAsia="方正仿宋简体"/>
                <w:bCs/>
                <w:color w:val="000000" w:themeColor="text1"/>
                <w:sz w:val="28"/>
                <w:szCs w:val="28"/>
              </w:rPr>
              <w:t>床位对床位</w:t>
            </w:r>
            <w:r>
              <w:rPr>
                <w:rFonts w:eastAsia="方正仿宋简体"/>
                <w:bCs/>
                <w:color w:val="000000" w:themeColor="text1"/>
                <w:sz w:val="28"/>
                <w:szCs w:val="28"/>
              </w:rPr>
              <w:t>”</w:t>
            </w:r>
            <w:r>
              <w:rPr>
                <w:rFonts w:eastAsia="方正仿宋简体"/>
                <w:bCs/>
                <w:color w:val="000000" w:themeColor="text1"/>
                <w:sz w:val="28"/>
                <w:szCs w:val="28"/>
              </w:rPr>
              <w:t>、</w:t>
            </w:r>
            <w:r>
              <w:rPr>
                <w:rFonts w:eastAsia="方正仿宋简体"/>
                <w:bCs/>
                <w:color w:val="000000" w:themeColor="text1"/>
                <w:sz w:val="28"/>
                <w:szCs w:val="28"/>
              </w:rPr>
              <w:t>“</w:t>
            </w:r>
            <w:r>
              <w:rPr>
                <w:rFonts w:eastAsia="方正仿宋简体"/>
                <w:bCs/>
                <w:color w:val="000000" w:themeColor="text1"/>
                <w:sz w:val="28"/>
                <w:szCs w:val="28"/>
              </w:rPr>
              <w:t>面对面</w:t>
            </w:r>
            <w:r>
              <w:rPr>
                <w:rFonts w:eastAsia="方正仿宋简体"/>
                <w:bCs/>
                <w:color w:val="000000" w:themeColor="text1"/>
                <w:sz w:val="28"/>
                <w:szCs w:val="28"/>
              </w:rPr>
              <w:t>”</w:t>
            </w:r>
            <w:r>
              <w:rPr>
                <w:rFonts w:eastAsia="方正仿宋简体"/>
                <w:bCs/>
                <w:color w:val="000000" w:themeColor="text1"/>
                <w:sz w:val="28"/>
                <w:szCs w:val="28"/>
              </w:rPr>
              <w:t>享受线上线下优质服务，让人民群众从之前到成都</w:t>
            </w:r>
            <w:r>
              <w:rPr>
                <w:rFonts w:eastAsia="方正仿宋简体"/>
                <w:bCs/>
                <w:color w:val="000000" w:themeColor="text1"/>
                <w:sz w:val="28"/>
                <w:szCs w:val="28"/>
              </w:rPr>
              <w:t>“</w:t>
            </w:r>
            <w:r>
              <w:rPr>
                <w:rFonts w:eastAsia="方正仿宋简体"/>
                <w:bCs/>
                <w:color w:val="000000" w:themeColor="text1"/>
                <w:sz w:val="28"/>
                <w:szCs w:val="28"/>
              </w:rPr>
              <w:t>找专家</w:t>
            </w:r>
            <w:r>
              <w:rPr>
                <w:rFonts w:eastAsia="方正仿宋简体"/>
                <w:bCs/>
                <w:color w:val="000000" w:themeColor="text1"/>
                <w:sz w:val="28"/>
                <w:szCs w:val="28"/>
              </w:rPr>
              <w:t>”</w:t>
            </w:r>
            <w:r>
              <w:rPr>
                <w:rFonts w:eastAsia="方正仿宋简体"/>
                <w:bCs/>
                <w:color w:val="000000" w:themeColor="text1"/>
                <w:sz w:val="28"/>
                <w:szCs w:val="28"/>
              </w:rPr>
              <w:t>变成在家门口</w:t>
            </w:r>
            <w:r>
              <w:rPr>
                <w:rFonts w:eastAsia="方正仿宋简体"/>
                <w:bCs/>
                <w:color w:val="000000" w:themeColor="text1"/>
                <w:sz w:val="28"/>
                <w:szCs w:val="28"/>
              </w:rPr>
              <w:t>“</w:t>
            </w:r>
            <w:r>
              <w:rPr>
                <w:rFonts w:eastAsia="方正仿宋简体"/>
                <w:bCs/>
                <w:color w:val="000000" w:themeColor="text1"/>
                <w:sz w:val="28"/>
                <w:szCs w:val="28"/>
              </w:rPr>
              <w:t>看专家</w:t>
            </w:r>
            <w:r>
              <w:rPr>
                <w:rFonts w:eastAsia="方正仿宋简体"/>
                <w:bCs/>
                <w:color w:val="000000" w:themeColor="text1"/>
                <w:sz w:val="28"/>
                <w:szCs w:val="28"/>
              </w:rPr>
              <w:t>”</w:t>
            </w:r>
            <w:r>
              <w:rPr>
                <w:rFonts w:eastAsia="方正仿宋简体"/>
                <w:bCs/>
                <w:color w:val="000000" w:themeColor="text1"/>
                <w:sz w:val="28"/>
                <w:szCs w:val="28"/>
              </w:rPr>
              <w:t>。</w:t>
            </w:r>
          </w:p>
        </w:tc>
      </w:tr>
      <w:tr w:rsidR="003D709F">
        <w:trPr>
          <w:trHeight w:val="600"/>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EB65E1">
            <w:pPr>
              <w:widowControl/>
              <w:spacing w:line="280" w:lineRule="exact"/>
              <w:jc w:val="center"/>
              <w:rPr>
                <w:rFonts w:eastAsia="方正仿宋_GB2312"/>
                <w:color w:val="000000" w:themeColor="text1"/>
                <w:sz w:val="24"/>
              </w:rPr>
            </w:pPr>
            <w:r>
              <w:rPr>
                <w:rFonts w:eastAsia="方正仿宋_GB2312"/>
                <w:color w:val="000000" w:themeColor="text1"/>
                <w:sz w:val="24"/>
              </w:rPr>
              <w:pict>
                <v:line id="_x0000_s1026" style="position:absolute;left:0;text-align:left;z-index:251662336;mso-position-horizontal-relative:text;mso-position-vertical-relative:text" from="-5.35pt,-3.15pt" to="696.05pt,-2.55pt" o:gfxdata="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CpfC2AAAAAoBAAAPAAAAAAAAAAEAIAAAACIAAABkcnMvZG93bnJldi54bWxQ&#10;SwECFAAUAAAACACHTuJATe4PfvcBAADNAwAADgAAAAAAAAABACAAAAAnAQAAZHJzL2Uyb0RvYy54&#10;bWxQSwUGAAAAAAYABgBZAQAAkAUAAAAA&#10;" strokeweight=".5pt">
                  <v:stroke joinstyle="miter"/>
                </v:line>
              </w:pict>
            </w:r>
          </w:p>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序</w:t>
            </w:r>
            <w:r>
              <w:rPr>
                <w:rFonts w:eastAsia="方正黑体简体"/>
                <w:color w:val="000000" w:themeColor="text1"/>
                <w:kern w:val="0"/>
                <w:sz w:val="24"/>
              </w:rPr>
              <w:lastRenderedPageBreak/>
              <w:t>号</w:t>
            </w:r>
          </w:p>
        </w:tc>
        <w:tc>
          <w:tcPr>
            <w:tcW w:w="1726"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lastRenderedPageBreak/>
              <w:t>引进岗位</w:t>
            </w:r>
          </w:p>
        </w:tc>
        <w:tc>
          <w:tcPr>
            <w:tcW w:w="3299"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专业</w:t>
            </w:r>
          </w:p>
        </w:tc>
        <w:tc>
          <w:tcPr>
            <w:tcW w:w="1016"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职务职称要求</w:t>
            </w:r>
          </w:p>
        </w:tc>
        <w:tc>
          <w:tcPr>
            <w:tcW w:w="14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学历学位</w:t>
            </w:r>
          </w:p>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362"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其他要求</w:t>
            </w:r>
          </w:p>
        </w:tc>
        <w:tc>
          <w:tcPr>
            <w:tcW w:w="98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需求</w:t>
            </w:r>
          </w:p>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人数</w:t>
            </w:r>
          </w:p>
        </w:tc>
        <w:tc>
          <w:tcPr>
            <w:tcW w:w="10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w:t>
            </w:r>
          </w:p>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方式</w:t>
            </w:r>
          </w:p>
        </w:tc>
        <w:tc>
          <w:tcPr>
            <w:tcW w:w="2458"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提供薪酬、生活待</w:t>
            </w:r>
          </w:p>
          <w:p w:rsidR="003D709F" w:rsidRDefault="00685480">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遇或其他优惠条件</w:t>
            </w:r>
          </w:p>
        </w:tc>
      </w:tr>
      <w:tr w:rsidR="003D709F">
        <w:trPr>
          <w:trHeight w:val="397"/>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lastRenderedPageBreak/>
              <w:t>1</w:t>
            </w:r>
          </w:p>
        </w:tc>
        <w:tc>
          <w:tcPr>
            <w:tcW w:w="1726"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急诊医学科医师</w:t>
            </w:r>
          </w:p>
        </w:tc>
        <w:tc>
          <w:tcPr>
            <w:tcW w:w="3299"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40" w:lineRule="exact"/>
              <w:jc w:val="left"/>
              <w:rPr>
                <w:rFonts w:eastAsia="方正楷体简体"/>
                <w:color w:val="000000" w:themeColor="text1"/>
                <w:kern w:val="0"/>
                <w:sz w:val="24"/>
              </w:rPr>
            </w:pPr>
            <w:r>
              <w:rPr>
                <w:rFonts w:eastAsia="方正楷体简体"/>
                <w:color w:val="000000" w:themeColor="text1"/>
                <w:kern w:val="0"/>
                <w:sz w:val="24"/>
              </w:rPr>
              <w:t>急诊医学</w:t>
            </w:r>
          </w:p>
          <w:p w:rsidR="003D709F" w:rsidRDefault="00685480">
            <w:pPr>
              <w:widowControl/>
              <w:spacing w:line="240" w:lineRule="exact"/>
              <w:jc w:val="left"/>
              <w:rPr>
                <w:rFonts w:eastAsia="方正楷体简体"/>
                <w:color w:val="000000" w:themeColor="text1"/>
                <w:kern w:val="0"/>
                <w:sz w:val="24"/>
              </w:rPr>
            </w:pPr>
            <w:r>
              <w:rPr>
                <w:rFonts w:eastAsia="方正楷体简体"/>
                <w:color w:val="000000" w:themeColor="text1"/>
                <w:kern w:val="0"/>
                <w:sz w:val="24"/>
              </w:rPr>
              <w:t>全科医学</w:t>
            </w:r>
          </w:p>
          <w:p w:rsidR="003D709F" w:rsidRDefault="00685480">
            <w:pPr>
              <w:widowControl/>
              <w:spacing w:line="240" w:lineRule="exact"/>
              <w:jc w:val="left"/>
              <w:rPr>
                <w:rFonts w:eastAsia="方正楷体简体"/>
                <w:color w:val="000000" w:themeColor="text1"/>
                <w:kern w:val="0"/>
                <w:sz w:val="24"/>
              </w:rPr>
            </w:pPr>
            <w:r>
              <w:rPr>
                <w:rFonts w:eastAsia="方正楷体简体"/>
                <w:color w:val="000000" w:themeColor="text1"/>
                <w:kern w:val="0"/>
                <w:sz w:val="24"/>
              </w:rPr>
              <w:t>内科学</w:t>
            </w:r>
          </w:p>
          <w:p w:rsidR="003D709F" w:rsidRDefault="00685480">
            <w:pPr>
              <w:widowControl/>
              <w:spacing w:line="240" w:lineRule="exact"/>
              <w:jc w:val="left"/>
              <w:rPr>
                <w:rFonts w:eastAsia="方正楷体简体"/>
                <w:color w:val="000000" w:themeColor="text1"/>
                <w:kern w:val="0"/>
                <w:sz w:val="24"/>
              </w:rPr>
            </w:pPr>
            <w:r>
              <w:rPr>
                <w:rFonts w:eastAsia="方正楷体简体"/>
                <w:color w:val="000000" w:themeColor="text1"/>
                <w:kern w:val="0"/>
                <w:sz w:val="24"/>
              </w:rPr>
              <w:t>外科学</w:t>
            </w:r>
          </w:p>
        </w:tc>
        <w:tc>
          <w:tcPr>
            <w:tcW w:w="1016"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专业技术资格</w:t>
            </w:r>
          </w:p>
        </w:tc>
        <w:tc>
          <w:tcPr>
            <w:tcW w:w="14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1"/>
                <w:szCs w:val="21"/>
              </w:rPr>
            </w:pPr>
            <w:r>
              <w:rPr>
                <w:rFonts w:eastAsia="方正楷体简体" w:hint="eastAsia"/>
                <w:bCs/>
                <w:color w:val="000000" w:themeColor="text1"/>
                <w:kern w:val="0"/>
                <w:sz w:val="21"/>
                <w:szCs w:val="21"/>
              </w:rPr>
              <w:t>硕士研究生及以上学历且取得相应学位</w:t>
            </w:r>
          </w:p>
        </w:tc>
        <w:tc>
          <w:tcPr>
            <w:tcW w:w="1362"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ascii="方正仿宋简体" w:eastAsia="方正仿宋简体" w:hAnsi="方正仿宋简体" w:cs="方正仿宋简体"/>
                <w:bCs/>
                <w:color w:val="000000" w:themeColor="text1"/>
                <w:sz w:val="24"/>
              </w:rPr>
            </w:pPr>
          </w:p>
          <w:p w:rsidR="003D709F" w:rsidRDefault="003D709F">
            <w:pPr>
              <w:widowControl/>
              <w:spacing w:line="280" w:lineRule="exact"/>
              <w:jc w:val="center"/>
              <w:rPr>
                <w:rFonts w:ascii="方正仿宋简体" w:eastAsia="方正仿宋简体" w:hAnsi="方正仿宋简体" w:cs="方正仿宋简体"/>
                <w:bCs/>
                <w:color w:val="000000" w:themeColor="text1"/>
                <w:sz w:val="24"/>
              </w:rPr>
            </w:pPr>
          </w:p>
          <w:p w:rsidR="003D709F" w:rsidRDefault="003D709F">
            <w:pPr>
              <w:widowControl/>
              <w:spacing w:line="280" w:lineRule="exact"/>
              <w:jc w:val="center"/>
              <w:rPr>
                <w:rFonts w:ascii="方正仿宋简体" w:eastAsia="方正仿宋简体" w:hAnsi="方正仿宋简体" w:cs="方正仿宋简体"/>
                <w:bCs/>
                <w:color w:val="000000" w:themeColor="text1"/>
                <w:sz w:val="24"/>
              </w:rPr>
            </w:pPr>
          </w:p>
          <w:p w:rsidR="003D709F" w:rsidRDefault="003D709F">
            <w:pPr>
              <w:widowControl/>
              <w:spacing w:line="280" w:lineRule="exact"/>
              <w:jc w:val="center"/>
              <w:rPr>
                <w:rFonts w:ascii="方正仿宋简体" w:eastAsia="方正仿宋简体" w:hAnsi="方正仿宋简体" w:cs="方正仿宋简体"/>
                <w:bCs/>
                <w:color w:val="000000" w:themeColor="text1"/>
                <w:sz w:val="24"/>
              </w:rPr>
            </w:pPr>
          </w:p>
          <w:p w:rsidR="003D709F" w:rsidRDefault="003D709F">
            <w:pPr>
              <w:widowControl/>
              <w:spacing w:line="280" w:lineRule="exact"/>
              <w:jc w:val="center"/>
              <w:rPr>
                <w:rFonts w:ascii="方正仿宋简体" w:eastAsia="方正仿宋简体" w:hAnsi="方正仿宋简体" w:cs="方正仿宋简体"/>
                <w:bCs/>
                <w:color w:val="000000" w:themeColor="text1"/>
                <w:sz w:val="24"/>
              </w:rPr>
            </w:pPr>
          </w:p>
          <w:p w:rsidR="003D709F" w:rsidRDefault="003D709F">
            <w:pPr>
              <w:widowControl/>
              <w:spacing w:line="280" w:lineRule="exact"/>
              <w:jc w:val="center"/>
              <w:rPr>
                <w:rFonts w:ascii="方正仿宋简体" w:eastAsia="方正仿宋简体" w:hAnsi="方正仿宋简体" w:cs="方正仿宋简体"/>
                <w:bCs/>
                <w:color w:val="000000" w:themeColor="text1"/>
                <w:sz w:val="24"/>
              </w:rPr>
            </w:pPr>
          </w:p>
          <w:p w:rsidR="003D709F" w:rsidRDefault="003D709F">
            <w:pPr>
              <w:widowControl/>
              <w:spacing w:line="280" w:lineRule="exact"/>
              <w:jc w:val="center"/>
              <w:rPr>
                <w:rFonts w:ascii="方正仿宋简体" w:eastAsia="方正仿宋简体" w:hAnsi="方正仿宋简体" w:cs="方正仿宋简体"/>
                <w:bCs/>
                <w:color w:val="000000" w:themeColor="text1"/>
                <w:sz w:val="24"/>
              </w:rPr>
            </w:pPr>
          </w:p>
          <w:p w:rsidR="003D709F" w:rsidRDefault="003D709F">
            <w:pPr>
              <w:widowControl/>
              <w:spacing w:line="280" w:lineRule="exact"/>
              <w:jc w:val="center"/>
              <w:rPr>
                <w:rFonts w:ascii="方正仿宋简体" w:eastAsia="方正仿宋简体" w:hAnsi="方正仿宋简体" w:cs="方正仿宋简体"/>
                <w:bCs/>
                <w:color w:val="000000" w:themeColor="text1"/>
                <w:sz w:val="24"/>
              </w:rPr>
            </w:pPr>
          </w:p>
          <w:p w:rsidR="003D709F" w:rsidRDefault="003D709F">
            <w:pPr>
              <w:widowControl/>
              <w:spacing w:line="280" w:lineRule="exact"/>
              <w:jc w:val="center"/>
              <w:rPr>
                <w:rFonts w:ascii="方正仿宋简体" w:eastAsia="方正仿宋简体" w:hAnsi="方正仿宋简体" w:cs="方正仿宋简体"/>
                <w:bCs/>
                <w:color w:val="000000" w:themeColor="text1"/>
                <w:sz w:val="24"/>
              </w:rPr>
            </w:pPr>
          </w:p>
          <w:p w:rsidR="003D709F" w:rsidRDefault="003D709F">
            <w:pPr>
              <w:widowControl/>
              <w:spacing w:line="280" w:lineRule="exact"/>
              <w:jc w:val="center"/>
              <w:rPr>
                <w:rFonts w:ascii="方正仿宋简体" w:eastAsia="方正仿宋简体" w:hAnsi="方正仿宋简体" w:cs="方正仿宋简体"/>
                <w:bCs/>
                <w:color w:val="000000" w:themeColor="text1"/>
                <w:sz w:val="24"/>
              </w:rPr>
            </w:pPr>
          </w:p>
          <w:p w:rsidR="003D709F" w:rsidRDefault="003D709F">
            <w:pPr>
              <w:widowControl/>
              <w:spacing w:line="280" w:lineRule="exact"/>
              <w:jc w:val="center"/>
              <w:rPr>
                <w:rFonts w:ascii="方正仿宋简体" w:eastAsia="方正仿宋简体" w:hAnsi="方正仿宋简体" w:cs="方正仿宋简体"/>
                <w:bCs/>
                <w:color w:val="000000" w:themeColor="text1"/>
                <w:sz w:val="24"/>
              </w:rPr>
            </w:pPr>
          </w:p>
          <w:p w:rsidR="003D709F" w:rsidRDefault="00685480">
            <w:pPr>
              <w:widowControl/>
              <w:spacing w:line="280" w:lineRule="exact"/>
              <w:jc w:val="center"/>
              <w:rPr>
                <w:rFonts w:ascii="方正仿宋简体" w:eastAsia="方正仿宋简体" w:hAnsi="方正仿宋简体" w:cs="方正仿宋简体"/>
                <w:bCs/>
                <w:color w:val="000000" w:themeColor="text1"/>
                <w:sz w:val="24"/>
              </w:rPr>
            </w:pPr>
            <w:r>
              <w:rPr>
                <w:rFonts w:ascii="方正仿宋简体" w:eastAsia="方正仿宋简体" w:hAnsi="方正仿宋简体" w:cs="方正仿宋简体" w:hint="eastAsia"/>
                <w:bCs/>
                <w:color w:val="000000" w:themeColor="text1"/>
                <w:sz w:val="24"/>
              </w:rPr>
              <w:t>刚性</w:t>
            </w:r>
          </w:p>
          <w:p w:rsidR="003D709F" w:rsidRDefault="00685480">
            <w:pPr>
              <w:widowControl/>
              <w:spacing w:line="280" w:lineRule="exact"/>
              <w:jc w:val="center"/>
              <w:rPr>
                <w:rFonts w:ascii="方正仿宋简体" w:eastAsia="方正仿宋简体" w:hAnsi="方正仿宋简体" w:cs="方正仿宋简体"/>
                <w:bCs/>
                <w:color w:val="000000" w:themeColor="text1"/>
                <w:sz w:val="24"/>
              </w:rPr>
            </w:pPr>
            <w:r>
              <w:rPr>
                <w:rFonts w:ascii="方正仿宋简体" w:eastAsia="方正仿宋简体" w:hAnsi="方正仿宋简体" w:cs="方正仿宋简体" w:hint="eastAsia"/>
                <w:bCs/>
                <w:color w:val="000000" w:themeColor="text1"/>
                <w:sz w:val="24"/>
              </w:rPr>
              <w:t>引进</w:t>
            </w: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3D709F">
            <w:pPr>
              <w:pStyle w:val="Default"/>
              <w:rPr>
                <w:color w:val="000000" w:themeColor="text1"/>
              </w:rPr>
            </w:pPr>
          </w:p>
          <w:p w:rsidR="003D709F" w:rsidRDefault="00685480">
            <w:pPr>
              <w:widowControl/>
              <w:spacing w:line="280" w:lineRule="exact"/>
              <w:jc w:val="center"/>
              <w:rPr>
                <w:rFonts w:ascii="方正仿宋简体" w:eastAsia="方正仿宋简体" w:hAnsi="方正仿宋简体" w:cs="方正仿宋简体"/>
                <w:bCs/>
                <w:color w:val="000000" w:themeColor="text1"/>
                <w:sz w:val="24"/>
              </w:rPr>
            </w:pPr>
            <w:r>
              <w:rPr>
                <w:rFonts w:ascii="方正仿宋简体" w:eastAsia="方正仿宋简体" w:hAnsi="方正仿宋简体" w:cs="方正仿宋简体" w:hint="eastAsia"/>
                <w:bCs/>
                <w:color w:val="000000" w:themeColor="text1"/>
                <w:sz w:val="24"/>
              </w:rPr>
              <w:t>刚性</w:t>
            </w:r>
          </w:p>
          <w:p w:rsidR="003D709F" w:rsidRDefault="00685480">
            <w:pPr>
              <w:widowControl/>
              <w:spacing w:line="280" w:lineRule="exact"/>
              <w:jc w:val="center"/>
              <w:rPr>
                <w:rFonts w:ascii="方正仿宋简体" w:eastAsia="方正仿宋简体" w:hAnsi="方正仿宋简体" w:cs="方正仿宋简体"/>
                <w:bCs/>
                <w:color w:val="000000" w:themeColor="text1"/>
                <w:sz w:val="24"/>
              </w:rPr>
            </w:pPr>
            <w:r>
              <w:rPr>
                <w:rFonts w:ascii="方正仿宋简体" w:eastAsia="方正仿宋简体" w:hAnsi="方正仿宋简体" w:cs="方正仿宋简体" w:hint="eastAsia"/>
                <w:bCs/>
                <w:color w:val="000000" w:themeColor="text1"/>
                <w:sz w:val="24"/>
              </w:rPr>
              <w:t>引进</w:t>
            </w:r>
          </w:p>
          <w:p w:rsidR="003D709F" w:rsidRDefault="003D709F">
            <w:pPr>
              <w:pStyle w:val="Default"/>
              <w:rPr>
                <w:color w:val="000000" w:themeColor="text1"/>
              </w:rPr>
            </w:pPr>
          </w:p>
          <w:p w:rsidR="003D709F" w:rsidRDefault="003D709F">
            <w:pPr>
              <w:pStyle w:val="Default"/>
              <w:rPr>
                <w:color w:val="000000" w:themeColor="text1"/>
              </w:rPr>
            </w:pPr>
          </w:p>
        </w:tc>
        <w:tc>
          <w:tcPr>
            <w:tcW w:w="2458" w:type="dxa"/>
            <w:vMerge w:val="restart"/>
            <w:tcBorders>
              <w:top w:val="single" w:sz="4" w:space="0" w:color="auto"/>
              <w:left w:val="nil"/>
              <w:bottom w:val="single" w:sz="4" w:space="0" w:color="auto"/>
              <w:right w:val="single" w:sz="4" w:space="0" w:color="auto"/>
            </w:tcBorders>
            <w:tcMar>
              <w:top w:w="57" w:type="dxa"/>
              <w:bottom w:w="57" w:type="dxa"/>
            </w:tcMar>
            <w:vAlign w:val="center"/>
          </w:tcPr>
          <w:p w:rsidR="003D709F" w:rsidRDefault="003D709F">
            <w:pPr>
              <w:widowControl/>
              <w:spacing w:line="280" w:lineRule="exact"/>
              <w:jc w:val="left"/>
              <w:rPr>
                <w:color w:val="000000" w:themeColor="text1"/>
              </w:rPr>
            </w:pPr>
          </w:p>
          <w:p w:rsidR="003D709F" w:rsidRDefault="003D709F">
            <w:pPr>
              <w:widowControl/>
              <w:spacing w:line="280" w:lineRule="exact"/>
              <w:jc w:val="left"/>
              <w:rPr>
                <w:color w:val="000000" w:themeColor="text1"/>
              </w:rPr>
            </w:pPr>
          </w:p>
          <w:p w:rsidR="003D709F" w:rsidRDefault="003D709F">
            <w:pPr>
              <w:widowControl/>
              <w:spacing w:line="280" w:lineRule="exact"/>
              <w:jc w:val="left"/>
              <w:rPr>
                <w:color w:val="000000" w:themeColor="text1"/>
              </w:rPr>
            </w:pPr>
          </w:p>
          <w:p w:rsidR="003D709F" w:rsidRDefault="003D709F">
            <w:pPr>
              <w:widowControl/>
              <w:spacing w:line="280" w:lineRule="exact"/>
              <w:jc w:val="left"/>
              <w:rPr>
                <w:color w:val="000000" w:themeColor="text1"/>
              </w:rPr>
            </w:pPr>
          </w:p>
          <w:p w:rsidR="003D709F" w:rsidRDefault="003D709F">
            <w:pPr>
              <w:widowControl/>
              <w:spacing w:line="280" w:lineRule="exact"/>
              <w:jc w:val="left"/>
              <w:rPr>
                <w:rFonts w:eastAsia="方正楷体简体"/>
                <w:bCs/>
                <w:color w:val="000000" w:themeColor="text1"/>
                <w:kern w:val="0"/>
                <w:sz w:val="24"/>
              </w:rPr>
            </w:pPr>
          </w:p>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1.</w:t>
            </w:r>
            <w:r>
              <w:rPr>
                <w:rFonts w:eastAsia="方正楷体简体"/>
                <w:bCs/>
                <w:color w:val="000000" w:themeColor="text1"/>
                <w:kern w:val="0"/>
                <w:sz w:val="24"/>
              </w:rPr>
              <w:t>根据人才条件提供人才公寓套房或专家公寓套房。</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w:t>
            </w:r>
            <w:r>
              <w:rPr>
                <w:rFonts w:eastAsia="方正楷体简体"/>
                <w:bCs/>
                <w:color w:val="000000" w:themeColor="text1"/>
                <w:kern w:val="0"/>
                <w:sz w:val="24"/>
              </w:rPr>
              <w:t>临床医学类博士、硕士研究生享受安家补贴和人才津贴</w:t>
            </w:r>
            <w:r>
              <w:rPr>
                <w:rFonts w:eastAsia="方正楷体简体"/>
                <w:bCs/>
                <w:color w:val="000000" w:themeColor="text1"/>
                <w:kern w:val="0"/>
                <w:sz w:val="24"/>
              </w:rPr>
              <w:t>15-</w:t>
            </w:r>
            <w:r>
              <w:rPr>
                <w:rFonts w:eastAsia="方正楷体简体" w:hint="eastAsia"/>
                <w:bCs/>
                <w:color w:val="000000" w:themeColor="text1"/>
                <w:kern w:val="0"/>
                <w:sz w:val="24"/>
              </w:rPr>
              <w:t>100</w:t>
            </w:r>
            <w:r>
              <w:rPr>
                <w:rFonts w:eastAsia="方正楷体简体"/>
                <w:bCs/>
                <w:color w:val="000000" w:themeColor="text1"/>
                <w:kern w:val="0"/>
                <w:sz w:val="24"/>
              </w:rPr>
              <w:t>万元，并提供科研课题经费和条件。配偶属公务员或事业编制在编人员可落实单位，子女入学入托可协调安排。</w:t>
            </w:r>
            <w:r>
              <w:rPr>
                <w:rFonts w:eastAsia="方正楷体简体"/>
                <w:bCs/>
                <w:color w:val="000000" w:themeColor="text1"/>
                <w:kern w:val="0"/>
                <w:sz w:val="24"/>
              </w:rPr>
              <w:t xml:space="preserve">                                                                                                   3.</w:t>
            </w:r>
            <w:r>
              <w:rPr>
                <w:rFonts w:eastAsia="方正楷体简体"/>
                <w:bCs/>
                <w:color w:val="000000" w:themeColor="text1"/>
                <w:kern w:val="0"/>
                <w:sz w:val="24"/>
              </w:rPr>
              <w:t>学科带头人薪酬待遇面议。</w:t>
            </w:r>
          </w:p>
          <w:p w:rsidR="003D709F" w:rsidRDefault="003D709F">
            <w:pPr>
              <w:widowControl/>
              <w:spacing w:line="280" w:lineRule="exact"/>
              <w:jc w:val="left"/>
              <w:rPr>
                <w:color w:val="000000" w:themeColor="text1"/>
              </w:rPr>
            </w:pPr>
          </w:p>
          <w:p w:rsidR="003D709F" w:rsidRDefault="003D709F">
            <w:pPr>
              <w:widowControl/>
              <w:spacing w:line="280" w:lineRule="exact"/>
              <w:jc w:val="left"/>
              <w:rPr>
                <w:color w:val="000000" w:themeColor="text1"/>
              </w:rPr>
            </w:pPr>
          </w:p>
          <w:p w:rsidR="003D709F" w:rsidRDefault="003D709F">
            <w:pPr>
              <w:widowControl/>
              <w:spacing w:line="280" w:lineRule="exact"/>
              <w:jc w:val="left"/>
              <w:rPr>
                <w:color w:val="000000" w:themeColor="text1"/>
              </w:rPr>
            </w:pPr>
          </w:p>
          <w:p w:rsidR="003D709F" w:rsidRDefault="00685480">
            <w:pPr>
              <w:widowControl/>
              <w:spacing w:line="280" w:lineRule="exact"/>
              <w:jc w:val="left"/>
              <w:rPr>
                <w:color w:val="000000" w:themeColor="text1"/>
              </w:rPr>
            </w:pPr>
            <w:r>
              <w:rPr>
                <w:color w:val="000000" w:themeColor="text1"/>
              </w:rPr>
              <w:t xml:space="preserve"> </w:t>
            </w: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1.</w:t>
            </w:r>
            <w:r>
              <w:rPr>
                <w:rFonts w:eastAsia="方正楷体简体"/>
                <w:bCs/>
                <w:color w:val="000000" w:themeColor="text1"/>
                <w:kern w:val="0"/>
                <w:sz w:val="24"/>
              </w:rPr>
              <w:t>根据人才条件提供人才公寓套房或专家公寓套房。</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w:t>
            </w:r>
            <w:r>
              <w:rPr>
                <w:rFonts w:eastAsia="方正楷体简体"/>
                <w:bCs/>
                <w:color w:val="000000" w:themeColor="text1"/>
                <w:kern w:val="0"/>
                <w:sz w:val="24"/>
              </w:rPr>
              <w:t>临床医学类博士、硕士研究生享受安家补贴和人才津贴</w:t>
            </w:r>
            <w:r>
              <w:rPr>
                <w:rFonts w:eastAsia="方正楷体简体"/>
                <w:bCs/>
                <w:color w:val="000000" w:themeColor="text1"/>
                <w:kern w:val="0"/>
                <w:sz w:val="24"/>
              </w:rPr>
              <w:t>15-</w:t>
            </w:r>
            <w:r>
              <w:rPr>
                <w:rFonts w:eastAsia="方正楷体简体" w:hint="eastAsia"/>
                <w:bCs/>
                <w:color w:val="000000" w:themeColor="text1"/>
                <w:kern w:val="0"/>
                <w:sz w:val="24"/>
              </w:rPr>
              <w:t>100</w:t>
            </w:r>
            <w:r>
              <w:rPr>
                <w:rFonts w:eastAsia="方正楷体简体"/>
                <w:bCs/>
                <w:color w:val="000000" w:themeColor="text1"/>
                <w:kern w:val="0"/>
                <w:sz w:val="24"/>
              </w:rPr>
              <w:t>万元，并提供科研课题经费和条件。配偶属公务员或事业编制在编人员可落实单位，子女入学入托可协调安排。</w:t>
            </w:r>
            <w:r>
              <w:rPr>
                <w:rFonts w:eastAsia="方正楷体简体"/>
                <w:bCs/>
                <w:color w:val="000000" w:themeColor="text1"/>
                <w:kern w:val="0"/>
                <w:sz w:val="24"/>
              </w:rPr>
              <w:t xml:space="preserve">                                                                                                   3.</w:t>
            </w:r>
            <w:r>
              <w:rPr>
                <w:rFonts w:eastAsia="方正楷体简体"/>
                <w:bCs/>
                <w:color w:val="000000" w:themeColor="text1"/>
                <w:kern w:val="0"/>
                <w:sz w:val="24"/>
              </w:rPr>
              <w:t>学科带头人薪酬待遇面议。</w:t>
            </w: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1.</w:t>
            </w:r>
            <w:r>
              <w:rPr>
                <w:rFonts w:eastAsia="方正楷体简体"/>
                <w:bCs/>
                <w:color w:val="000000" w:themeColor="text1"/>
                <w:kern w:val="0"/>
                <w:sz w:val="24"/>
              </w:rPr>
              <w:t>根据人才条件提供人才公寓套房或专家公寓套房。</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w:t>
            </w:r>
            <w:r>
              <w:rPr>
                <w:rFonts w:eastAsia="方正楷体简体"/>
                <w:bCs/>
                <w:color w:val="000000" w:themeColor="text1"/>
                <w:kern w:val="0"/>
                <w:sz w:val="24"/>
              </w:rPr>
              <w:t>临床医学类博士、硕士研究生享受安家补贴和人才津贴</w:t>
            </w:r>
            <w:r>
              <w:rPr>
                <w:rFonts w:eastAsia="方正楷体简体"/>
                <w:bCs/>
                <w:color w:val="000000" w:themeColor="text1"/>
                <w:kern w:val="0"/>
                <w:sz w:val="24"/>
              </w:rPr>
              <w:t>15-</w:t>
            </w:r>
            <w:r>
              <w:rPr>
                <w:rFonts w:eastAsia="方正楷体简体" w:hint="eastAsia"/>
                <w:bCs/>
                <w:color w:val="000000" w:themeColor="text1"/>
                <w:kern w:val="0"/>
                <w:sz w:val="24"/>
              </w:rPr>
              <w:t>100</w:t>
            </w:r>
            <w:r>
              <w:rPr>
                <w:rFonts w:eastAsia="方正楷体简体"/>
                <w:bCs/>
                <w:color w:val="000000" w:themeColor="text1"/>
                <w:kern w:val="0"/>
                <w:sz w:val="24"/>
              </w:rPr>
              <w:t>万元，并提供科研课题经费和条件。配偶属公务员或事业编制在编人员可落实单位，子女入学入托可协调安排。</w:t>
            </w:r>
            <w:r>
              <w:rPr>
                <w:rFonts w:eastAsia="方正楷体简体"/>
                <w:bCs/>
                <w:color w:val="000000" w:themeColor="text1"/>
                <w:kern w:val="0"/>
                <w:sz w:val="24"/>
              </w:rPr>
              <w:t xml:space="preserve">                                                                                                   3.</w:t>
            </w:r>
            <w:r>
              <w:rPr>
                <w:rFonts w:eastAsia="方正楷体简体"/>
                <w:bCs/>
                <w:color w:val="000000" w:themeColor="text1"/>
                <w:kern w:val="0"/>
                <w:sz w:val="24"/>
              </w:rPr>
              <w:t>学科带头人薪酬待遇面议。</w:t>
            </w: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3D709F">
            <w:pPr>
              <w:pStyle w:val="Default"/>
              <w:rPr>
                <w:rFonts w:ascii="Times New Roman" w:eastAsia="方正楷体简体" w:cs="Times New Roman"/>
                <w:b/>
                <w:bCs/>
                <w:color w:val="000000" w:themeColor="text1"/>
              </w:rPr>
            </w:pPr>
          </w:p>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1.</w:t>
            </w:r>
            <w:r>
              <w:rPr>
                <w:rFonts w:eastAsia="方正楷体简体"/>
                <w:bCs/>
                <w:color w:val="000000" w:themeColor="text1"/>
                <w:kern w:val="0"/>
                <w:sz w:val="24"/>
              </w:rPr>
              <w:t>根据人才条件提供人才公寓套房或专家公寓套房。</w:t>
            </w:r>
          </w:p>
          <w:p w:rsidR="003D709F" w:rsidRDefault="00685480">
            <w:pPr>
              <w:widowControl/>
              <w:spacing w:line="280" w:lineRule="exact"/>
              <w:jc w:val="left"/>
              <w:rPr>
                <w:rFonts w:eastAsia="方正楷体简体"/>
                <w:bCs/>
                <w:color w:val="000000" w:themeColor="text1"/>
                <w:kern w:val="0"/>
                <w:sz w:val="24"/>
              </w:rPr>
            </w:pPr>
            <w:r>
              <w:rPr>
                <w:rFonts w:eastAsia="方正楷体简体"/>
                <w:bCs/>
                <w:color w:val="000000" w:themeColor="text1"/>
                <w:kern w:val="0"/>
                <w:sz w:val="24"/>
              </w:rPr>
              <w:t>2.</w:t>
            </w:r>
            <w:r>
              <w:rPr>
                <w:rFonts w:eastAsia="方正楷体简体"/>
                <w:bCs/>
                <w:color w:val="000000" w:themeColor="text1"/>
                <w:kern w:val="0"/>
                <w:sz w:val="24"/>
              </w:rPr>
              <w:t>临床医学类博士、硕士研究生享受安家补贴和人才津贴</w:t>
            </w:r>
            <w:r>
              <w:rPr>
                <w:rFonts w:eastAsia="方正楷体简体"/>
                <w:bCs/>
                <w:color w:val="000000" w:themeColor="text1"/>
                <w:kern w:val="0"/>
                <w:sz w:val="24"/>
              </w:rPr>
              <w:t>15-</w:t>
            </w:r>
            <w:r>
              <w:rPr>
                <w:rFonts w:eastAsia="方正楷体简体" w:hint="eastAsia"/>
                <w:bCs/>
                <w:color w:val="000000" w:themeColor="text1"/>
                <w:kern w:val="0"/>
                <w:sz w:val="24"/>
              </w:rPr>
              <w:t>100</w:t>
            </w:r>
            <w:r>
              <w:rPr>
                <w:rFonts w:eastAsia="方正楷体简体"/>
                <w:bCs/>
                <w:color w:val="000000" w:themeColor="text1"/>
                <w:kern w:val="0"/>
                <w:sz w:val="24"/>
              </w:rPr>
              <w:t>万元，并提供科研课题经费和条件。配偶属公务员或事业编制在编人员可落实单位，子女入学入托可协调安排。</w:t>
            </w:r>
            <w:r>
              <w:rPr>
                <w:rFonts w:eastAsia="方正楷体简体"/>
                <w:bCs/>
                <w:color w:val="000000" w:themeColor="text1"/>
                <w:kern w:val="0"/>
                <w:sz w:val="24"/>
              </w:rPr>
              <w:t xml:space="preserve">                                                                                                   3.</w:t>
            </w:r>
            <w:r>
              <w:rPr>
                <w:rFonts w:eastAsia="方正楷体简体"/>
                <w:bCs/>
                <w:color w:val="000000" w:themeColor="text1"/>
                <w:kern w:val="0"/>
                <w:sz w:val="24"/>
              </w:rPr>
              <w:t>学科带头人薪酬待遇面议。</w:t>
            </w:r>
          </w:p>
          <w:p w:rsidR="003D709F" w:rsidRDefault="003D709F">
            <w:pPr>
              <w:pStyle w:val="Default"/>
              <w:rPr>
                <w:rFonts w:ascii="Times New Roman" w:eastAsia="方正楷体简体" w:cs="Times New Roman"/>
                <w:b/>
                <w:bCs/>
                <w:color w:val="000000" w:themeColor="text1"/>
              </w:rPr>
            </w:pPr>
          </w:p>
        </w:tc>
      </w:tr>
      <w:tr w:rsidR="003D709F">
        <w:trPr>
          <w:trHeight w:val="1321"/>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2</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重症医学科医师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40" w:lineRule="exact"/>
              <w:jc w:val="left"/>
              <w:rPr>
                <w:rFonts w:eastAsia="方正楷体简体"/>
                <w:color w:val="000000" w:themeColor="text1"/>
                <w:kern w:val="0"/>
                <w:sz w:val="24"/>
              </w:rPr>
            </w:pPr>
            <w:r>
              <w:rPr>
                <w:rFonts w:eastAsia="方正楷体简体" w:hint="eastAsia"/>
                <w:color w:val="000000" w:themeColor="text1"/>
                <w:kern w:val="0"/>
                <w:sz w:val="24"/>
              </w:rPr>
              <w:t>重症医学</w:t>
            </w:r>
          </w:p>
          <w:p w:rsidR="003D709F" w:rsidRDefault="00685480">
            <w:pPr>
              <w:widowControl/>
              <w:spacing w:line="240" w:lineRule="exact"/>
              <w:jc w:val="left"/>
              <w:rPr>
                <w:rFonts w:eastAsia="方正楷体简体"/>
                <w:color w:val="000000" w:themeColor="text1"/>
                <w:kern w:val="0"/>
                <w:sz w:val="24"/>
              </w:rPr>
            </w:pPr>
            <w:r>
              <w:rPr>
                <w:rFonts w:eastAsia="方正楷体简体" w:hint="eastAsia"/>
                <w:color w:val="000000" w:themeColor="text1"/>
                <w:kern w:val="0"/>
                <w:sz w:val="24"/>
              </w:rPr>
              <w:t>急诊医学</w:t>
            </w:r>
          </w:p>
          <w:p w:rsidR="003D709F" w:rsidRDefault="00685480">
            <w:pPr>
              <w:widowControl/>
              <w:spacing w:line="240" w:lineRule="exact"/>
              <w:jc w:val="left"/>
              <w:rPr>
                <w:rFonts w:eastAsia="方正楷体简体"/>
                <w:color w:val="000000" w:themeColor="text1"/>
                <w:kern w:val="0"/>
                <w:sz w:val="24"/>
              </w:rPr>
            </w:pPr>
            <w:r>
              <w:rPr>
                <w:rFonts w:eastAsia="方正楷体简体" w:hint="eastAsia"/>
                <w:color w:val="000000" w:themeColor="text1"/>
                <w:kern w:val="0"/>
                <w:sz w:val="24"/>
              </w:rPr>
              <w:t>内科学</w:t>
            </w:r>
          </w:p>
          <w:p w:rsidR="003D709F" w:rsidRDefault="00685480">
            <w:pPr>
              <w:widowControl/>
              <w:spacing w:line="240" w:lineRule="exact"/>
              <w:jc w:val="left"/>
              <w:rPr>
                <w:rFonts w:eastAsia="方正楷体简体"/>
                <w:color w:val="000000" w:themeColor="text1"/>
                <w:kern w:val="0"/>
                <w:sz w:val="24"/>
              </w:rPr>
            </w:pPr>
            <w:r>
              <w:rPr>
                <w:rFonts w:eastAsia="方正楷体简体" w:hint="eastAsia"/>
                <w:color w:val="000000" w:themeColor="text1"/>
                <w:kern w:val="0"/>
                <w:sz w:val="24"/>
              </w:rPr>
              <w:t>外科学</w:t>
            </w:r>
          </w:p>
          <w:p w:rsidR="003D709F" w:rsidRDefault="00685480">
            <w:pPr>
              <w:widowControl/>
              <w:spacing w:line="240" w:lineRule="exact"/>
              <w:jc w:val="left"/>
              <w:rPr>
                <w:rFonts w:eastAsia="方正楷体简体"/>
                <w:color w:val="000000" w:themeColor="text1"/>
                <w:kern w:val="0"/>
                <w:sz w:val="24"/>
              </w:rPr>
            </w:pPr>
            <w:r>
              <w:rPr>
                <w:rFonts w:eastAsia="方正楷体简体" w:hint="eastAsia"/>
                <w:color w:val="000000" w:themeColor="text1"/>
                <w:kern w:val="0"/>
                <w:sz w:val="24"/>
              </w:rPr>
              <w:t>麻醉学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1"/>
                <w:szCs w:val="21"/>
              </w:rPr>
            </w:pPr>
            <w:r>
              <w:rPr>
                <w:rFonts w:eastAsia="方正楷体简体" w:hint="eastAsia"/>
                <w:bCs/>
                <w:color w:val="000000" w:themeColor="text1"/>
                <w:kern w:val="0"/>
                <w:sz w:val="21"/>
                <w:szCs w:val="21"/>
              </w:rPr>
              <w:t>硕士研究生及以上学历且取得相应学位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nil"/>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r>
      <w:tr w:rsidR="003D709F">
        <w:trPr>
          <w:trHeight w:val="397"/>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3</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病理科医师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临床病理</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1"/>
                <w:szCs w:val="21"/>
              </w:rPr>
            </w:pPr>
            <w:r>
              <w:rPr>
                <w:rFonts w:eastAsia="方正楷体简体" w:hint="eastAsia"/>
                <w:bCs/>
                <w:color w:val="000000" w:themeColor="text1"/>
                <w:kern w:val="0"/>
                <w:sz w:val="21"/>
                <w:szCs w:val="21"/>
              </w:rPr>
              <w:t>硕士研究生及以上学历且取得相应学位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nil"/>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r>
      <w:tr w:rsidR="003D709F">
        <w:trPr>
          <w:trHeight w:val="397"/>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4</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胸外科医师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外科学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bCs/>
                <w:color w:val="000000" w:themeColor="text1"/>
                <w:kern w:val="0"/>
                <w:sz w:val="24"/>
              </w:rPr>
              <w:t>硕士研究生及以上学历且取得相应学位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2</w:t>
            </w:r>
          </w:p>
        </w:tc>
        <w:tc>
          <w:tcPr>
            <w:tcW w:w="1067"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nil"/>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r>
      <w:tr w:rsidR="003D709F">
        <w:trPr>
          <w:trHeight w:val="397"/>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5</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普外科医师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外科学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lastRenderedPageBreak/>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bCs/>
                <w:color w:val="000000" w:themeColor="text1"/>
                <w:kern w:val="0"/>
                <w:sz w:val="24"/>
              </w:rPr>
              <w:lastRenderedPageBreak/>
              <w:t>硕士研究生及以上学历且取得相应</w:t>
            </w:r>
            <w:r>
              <w:rPr>
                <w:rFonts w:eastAsia="方正楷体简体" w:hint="eastAsia"/>
                <w:bCs/>
                <w:color w:val="000000" w:themeColor="text1"/>
                <w:kern w:val="0"/>
                <w:sz w:val="24"/>
              </w:rPr>
              <w:lastRenderedPageBreak/>
              <w:t>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nil"/>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r>
      <w:tr w:rsidR="003D709F">
        <w:trPr>
          <w:trHeight w:val="730"/>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lastRenderedPageBreak/>
              <w:t>6</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骨科医师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外科学</w:t>
            </w:r>
          </w:p>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骨科学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bCs/>
                <w:color w:val="000000" w:themeColor="text1"/>
                <w:kern w:val="0"/>
                <w:sz w:val="24"/>
              </w:rPr>
              <w:t>硕士研究生及以上学历且取得相应学位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nil"/>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nil"/>
              <w:bottom w:val="nil"/>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r>
      <w:tr w:rsidR="003D709F">
        <w:trPr>
          <w:trHeight w:val="397"/>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7</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儿科医师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儿科学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bCs/>
                <w:color w:val="000000" w:themeColor="text1"/>
                <w:kern w:val="0"/>
                <w:sz w:val="24"/>
              </w:rPr>
              <w:t>硕士研究生及以上学历且取得相应学位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r>
      <w:tr w:rsidR="003D709F">
        <w:trPr>
          <w:trHeight w:val="804"/>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8</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color w:val="000000" w:themeColor="text1"/>
                <w:kern w:val="0"/>
                <w:sz w:val="24"/>
              </w:rPr>
            </w:pPr>
            <w:r>
              <w:rPr>
                <w:rFonts w:eastAsia="方正楷体简体" w:hint="eastAsia"/>
                <w:color w:val="000000" w:themeColor="text1"/>
                <w:kern w:val="0"/>
                <w:sz w:val="24"/>
              </w:rPr>
              <w:t>耳鼻咽喉科医师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耳鼻咽喉科学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bCs/>
                <w:color w:val="000000" w:themeColor="text1"/>
                <w:kern w:val="0"/>
                <w:sz w:val="24"/>
              </w:rPr>
              <w:t>硕士研究生及以上学历且取得相应学位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r>
      <w:tr w:rsidR="003D709F">
        <w:trPr>
          <w:trHeight w:val="397"/>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9</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color w:val="000000" w:themeColor="text1"/>
                <w:kern w:val="0"/>
                <w:sz w:val="24"/>
              </w:rPr>
            </w:pPr>
            <w:r>
              <w:rPr>
                <w:rFonts w:eastAsia="方正楷体简体" w:hint="eastAsia"/>
                <w:color w:val="000000" w:themeColor="text1"/>
                <w:kern w:val="0"/>
                <w:sz w:val="24"/>
              </w:rPr>
              <w:t>神经内科医师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神经病学</w:t>
            </w:r>
          </w:p>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内科学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bCs/>
                <w:color w:val="000000" w:themeColor="text1"/>
                <w:kern w:val="0"/>
                <w:sz w:val="24"/>
              </w:rPr>
              <w:t>硕士研究生及以上学历且取得相应学位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r>
      <w:tr w:rsidR="003D709F">
        <w:trPr>
          <w:trHeight w:val="397"/>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10</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color w:val="000000" w:themeColor="text1"/>
                <w:kern w:val="0"/>
                <w:sz w:val="24"/>
              </w:rPr>
            </w:pPr>
            <w:r>
              <w:rPr>
                <w:rFonts w:eastAsia="方正楷体简体" w:hint="eastAsia"/>
                <w:color w:val="000000" w:themeColor="text1"/>
                <w:kern w:val="0"/>
                <w:sz w:val="24"/>
              </w:rPr>
              <w:t>眼科医师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眼科学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lastRenderedPageBreak/>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bCs/>
                <w:color w:val="000000" w:themeColor="text1"/>
                <w:kern w:val="0"/>
                <w:sz w:val="24"/>
              </w:rPr>
              <w:lastRenderedPageBreak/>
              <w:t>硕士研究生及以上学历且取得相应</w:t>
            </w:r>
            <w:r>
              <w:rPr>
                <w:rFonts w:eastAsia="方正楷体简体" w:hint="eastAsia"/>
                <w:bCs/>
                <w:color w:val="000000" w:themeColor="text1"/>
                <w:kern w:val="0"/>
                <w:sz w:val="24"/>
              </w:rPr>
              <w:lastRenderedPageBreak/>
              <w:t>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r>
      <w:tr w:rsidR="003D709F">
        <w:trPr>
          <w:trHeight w:val="397"/>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lastRenderedPageBreak/>
              <w:t>11</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color w:val="000000" w:themeColor="text1"/>
                <w:kern w:val="0"/>
                <w:sz w:val="24"/>
              </w:rPr>
            </w:pPr>
            <w:r>
              <w:rPr>
                <w:rFonts w:eastAsia="方正楷体简体" w:hint="eastAsia"/>
                <w:color w:val="000000" w:themeColor="text1"/>
                <w:kern w:val="0"/>
                <w:sz w:val="24"/>
              </w:rPr>
              <w:t>内分泌科医师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内科学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bCs/>
                <w:color w:val="000000" w:themeColor="text1"/>
                <w:kern w:val="0"/>
                <w:sz w:val="24"/>
              </w:rPr>
              <w:t>硕士研究生及以上学历且取得相应学位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r>
      <w:tr w:rsidR="003D709F">
        <w:trPr>
          <w:trHeight w:val="539"/>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12</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color w:val="000000" w:themeColor="text1"/>
                <w:kern w:val="0"/>
                <w:sz w:val="24"/>
              </w:rPr>
            </w:pPr>
            <w:r>
              <w:rPr>
                <w:rFonts w:eastAsia="方正楷体简体" w:hint="eastAsia"/>
                <w:color w:val="000000" w:themeColor="text1"/>
                <w:kern w:val="0"/>
                <w:sz w:val="24"/>
              </w:rPr>
              <w:t>精神科医师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精神病与精神卫生学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bCs/>
                <w:color w:val="000000" w:themeColor="text1"/>
                <w:kern w:val="0"/>
                <w:sz w:val="24"/>
              </w:rPr>
              <w:t>硕士研究生及以上学历且取得相应学位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r>
      <w:tr w:rsidR="003D709F">
        <w:trPr>
          <w:trHeight w:val="1044"/>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13</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color w:val="000000" w:themeColor="text1"/>
                <w:kern w:val="0"/>
                <w:sz w:val="24"/>
              </w:rPr>
            </w:pPr>
            <w:r>
              <w:rPr>
                <w:rFonts w:eastAsia="方正楷体简体" w:hint="eastAsia"/>
                <w:color w:val="000000" w:themeColor="text1"/>
                <w:kern w:val="0"/>
                <w:sz w:val="24"/>
              </w:rPr>
              <w:t>超声诊断医师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医学影像学</w:t>
            </w:r>
          </w:p>
          <w:p w:rsidR="003D709F" w:rsidRDefault="00685480">
            <w:pPr>
              <w:widowControl/>
              <w:spacing w:line="280" w:lineRule="exact"/>
              <w:jc w:val="left"/>
              <w:rPr>
                <w:rFonts w:eastAsia="方正楷体简体"/>
                <w:color w:val="000000" w:themeColor="text1"/>
                <w:kern w:val="0"/>
                <w:sz w:val="24"/>
              </w:rPr>
            </w:pPr>
            <w:r>
              <w:rPr>
                <w:rFonts w:eastAsia="方正楷体简体"/>
                <w:color w:val="000000" w:themeColor="text1"/>
                <w:kern w:val="0"/>
                <w:sz w:val="24"/>
              </w:rPr>
              <w:t>影像医学与核医学</w:t>
            </w:r>
          </w:p>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超声医学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无</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bCs/>
                <w:color w:val="000000" w:themeColor="text1"/>
                <w:kern w:val="0"/>
                <w:sz w:val="24"/>
              </w:rPr>
              <w:t>全日制本科及以上学历并取得相应学位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nil"/>
              <w:right w:val="single" w:sz="4" w:space="0" w:color="auto"/>
            </w:tcBorders>
            <w:tcMar>
              <w:top w:w="57" w:type="dxa"/>
              <w:bottom w:w="57" w:type="dxa"/>
            </w:tcMar>
            <w:vAlign w:val="center"/>
          </w:tcPr>
          <w:p w:rsidR="003D709F" w:rsidRDefault="003D709F">
            <w:pPr>
              <w:widowControl/>
              <w:spacing w:line="280" w:lineRule="exact"/>
              <w:jc w:val="center"/>
              <w:rPr>
                <w:rFonts w:eastAsia="方正仿宋_GB2312"/>
                <w:color w:val="000000" w:themeColor="text1"/>
                <w:sz w:val="24"/>
              </w:rPr>
            </w:pPr>
          </w:p>
        </w:tc>
        <w:tc>
          <w:tcPr>
            <w:tcW w:w="2458"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仿宋_GB2312"/>
                <w:color w:val="000000" w:themeColor="text1"/>
                <w:sz w:val="24"/>
              </w:rPr>
            </w:pPr>
          </w:p>
        </w:tc>
      </w:tr>
      <w:tr w:rsidR="003D709F">
        <w:trPr>
          <w:trHeight w:val="397"/>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14</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color w:val="000000" w:themeColor="text1"/>
                <w:kern w:val="0"/>
                <w:sz w:val="24"/>
              </w:rPr>
            </w:pPr>
            <w:r>
              <w:rPr>
                <w:rFonts w:eastAsia="方正楷体简体" w:hint="eastAsia"/>
                <w:color w:val="000000" w:themeColor="text1"/>
                <w:kern w:val="0"/>
                <w:sz w:val="24"/>
              </w:rPr>
              <w:t>神经外科医师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外科学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bCs/>
                <w:color w:val="000000" w:themeColor="text1"/>
                <w:kern w:val="0"/>
                <w:sz w:val="24"/>
              </w:rPr>
              <w:t>硕士研究生及以上学历且取得相应学位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2</w:t>
            </w:r>
          </w:p>
        </w:tc>
        <w:tc>
          <w:tcPr>
            <w:tcW w:w="1067" w:type="dxa"/>
            <w:gridSpan w:val="2"/>
            <w:vMerge w:val="restart"/>
            <w:tcBorders>
              <w:top w:val="nil"/>
              <w:left w:val="single" w:sz="4" w:space="0" w:color="auto"/>
              <w:bottom w:val="single" w:sz="4" w:space="0" w:color="auto"/>
              <w:right w:val="single" w:sz="4" w:space="0" w:color="auto"/>
            </w:tcBorders>
            <w:tcMar>
              <w:top w:w="57" w:type="dxa"/>
              <w:bottom w:w="57" w:type="dxa"/>
            </w:tcMar>
            <w:vAlign w:val="center"/>
          </w:tcPr>
          <w:p w:rsidR="003D709F" w:rsidRDefault="003D709F">
            <w:pPr>
              <w:pStyle w:val="Default"/>
              <w:rPr>
                <w:rFonts w:ascii="Times New Roman" w:eastAsia="方正楷体简体" w:cs="Times New Roman"/>
                <w:b/>
                <w:color w:val="000000" w:themeColor="text1"/>
              </w:rPr>
            </w:pPr>
          </w:p>
          <w:p w:rsidR="003D709F" w:rsidRDefault="00685480">
            <w:pPr>
              <w:pStyle w:val="Default"/>
              <w:spacing w:line="240" w:lineRule="exact"/>
              <w:jc w:val="center"/>
              <w:rPr>
                <w:rFonts w:ascii="Times New Roman" w:eastAsia="方正楷体简体" w:cs="Times New Roman"/>
                <w:b/>
                <w:color w:val="000000" w:themeColor="text1"/>
              </w:rPr>
            </w:pPr>
            <w:r>
              <w:rPr>
                <w:rFonts w:ascii="Times New Roman" w:eastAsia="方正楷体简体" w:cs="Times New Roman" w:hint="eastAsia"/>
                <w:b/>
                <w:color w:val="000000" w:themeColor="text1"/>
              </w:rPr>
              <w:t>刚性</w:t>
            </w:r>
          </w:p>
          <w:p w:rsidR="003D709F" w:rsidRDefault="00685480">
            <w:pPr>
              <w:pStyle w:val="Default"/>
              <w:spacing w:line="240" w:lineRule="exact"/>
              <w:jc w:val="center"/>
              <w:rPr>
                <w:rFonts w:ascii="Times New Roman" w:eastAsia="方正楷体简体" w:cs="Times New Roman"/>
                <w:b/>
                <w:color w:val="000000" w:themeColor="text1"/>
              </w:rPr>
            </w:pPr>
            <w:r>
              <w:rPr>
                <w:rFonts w:ascii="Times New Roman" w:eastAsia="方正楷体简体" w:cs="Times New Roman" w:hint="eastAsia"/>
                <w:b/>
                <w:color w:val="000000" w:themeColor="text1"/>
              </w:rPr>
              <w:t>引进</w:t>
            </w: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3D709F">
            <w:pPr>
              <w:pStyle w:val="Default"/>
              <w:spacing w:line="240" w:lineRule="exact"/>
              <w:jc w:val="center"/>
              <w:rPr>
                <w:rFonts w:ascii="Times New Roman" w:eastAsia="方正楷体简体" w:cs="Times New Roman"/>
                <w:b/>
                <w:color w:val="000000" w:themeColor="text1"/>
              </w:rPr>
            </w:pPr>
          </w:p>
          <w:p w:rsidR="003D709F" w:rsidRDefault="00685480">
            <w:pPr>
              <w:pStyle w:val="Default"/>
              <w:spacing w:line="240" w:lineRule="exact"/>
              <w:jc w:val="center"/>
              <w:rPr>
                <w:rFonts w:ascii="Times New Roman" w:eastAsia="方正楷体简体" w:cs="Times New Roman"/>
                <w:b/>
                <w:color w:val="000000" w:themeColor="text1"/>
              </w:rPr>
            </w:pPr>
            <w:r>
              <w:rPr>
                <w:rFonts w:ascii="Times New Roman" w:eastAsia="方正楷体简体" w:cs="Times New Roman" w:hint="eastAsia"/>
                <w:b/>
                <w:color w:val="000000" w:themeColor="text1"/>
              </w:rPr>
              <w:t>刚性</w:t>
            </w:r>
          </w:p>
          <w:p w:rsidR="003D709F" w:rsidRDefault="00685480">
            <w:pPr>
              <w:pStyle w:val="Default"/>
              <w:spacing w:line="240" w:lineRule="exact"/>
              <w:jc w:val="center"/>
              <w:rPr>
                <w:rFonts w:ascii="Times New Roman" w:eastAsia="方正楷体简体" w:cs="Times New Roman"/>
                <w:b/>
                <w:color w:val="000000" w:themeColor="text1"/>
              </w:rPr>
            </w:pPr>
            <w:r>
              <w:rPr>
                <w:rFonts w:ascii="Times New Roman" w:eastAsia="方正楷体简体" w:cs="Times New Roman" w:hint="eastAsia"/>
                <w:b/>
                <w:color w:val="000000" w:themeColor="text1"/>
              </w:rPr>
              <w:t>引进</w:t>
            </w:r>
          </w:p>
        </w:tc>
        <w:tc>
          <w:tcPr>
            <w:tcW w:w="2458"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仿宋_GB2312"/>
                <w:color w:val="000000" w:themeColor="text1"/>
                <w:sz w:val="24"/>
              </w:rPr>
            </w:pPr>
          </w:p>
        </w:tc>
      </w:tr>
      <w:tr w:rsidR="003D709F">
        <w:trPr>
          <w:trHeight w:val="397"/>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15</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color w:val="000000" w:themeColor="text1"/>
                <w:kern w:val="0"/>
                <w:sz w:val="24"/>
              </w:rPr>
            </w:pPr>
            <w:r>
              <w:rPr>
                <w:rFonts w:eastAsia="方正楷体简体" w:hint="eastAsia"/>
                <w:color w:val="000000" w:themeColor="text1"/>
                <w:kern w:val="0"/>
                <w:sz w:val="24"/>
              </w:rPr>
              <w:t>肿瘤放疗医师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肿瘤学</w:t>
            </w:r>
          </w:p>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放射肿瘤学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w:t>
            </w:r>
            <w:r>
              <w:rPr>
                <w:rFonts w:eastAsia="方正楷体简体" w:hint="eastAsia"/>
                <w:color w:val="000000" w:themeColor="text1"/>
                <w:kern w:val="0"/>
                <w:sz w:val="24"/>
              </w:rPr>
              <w:lastRenderedPageBreak/>
              <w:t>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bCs/>
                <w:color w:val="000000" w:themeColor="text1"/>
                <w:kern w:val="0"/>
                <w:sz w:val="24"/>
              </w:rPr>
              <w:lastRenderedPageBreak/>
              <w:t>硕士研究生及以上学历且取得相应学位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仿宋_GB2312"/>
                <w:color w:val="000000" w:themeColor="text1"/>
                <w:sz w:val="24"/>
              </w:rPr>
            </w:pPr>
          </w:p>
        </w:tc>
      </w:tr>
      <w:tr w:rsidR="003D709F">
        <w:trPr>
          <w:trHeight w:val="90"/>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lastRenderedPageBreak/>
              <w:t>16</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color w:val="000000" w:themeColor="text1"/>
                <w:kern w:val="0"/>
                <w:sz w:val="24"/>
              </w:rPr>
            </w:pPr>
            <w:r>
              <w:rPr>
                <w:rFonts w:eastAsia="方正楷体简体" w:hint="eastAsia"/>
                <w:color w:val="000000" w:themeColor="text1"/>
                <w:kern w:val="0"/>
                <w:sz w:val="24"/>
              </w:rPr>
              <w:t>肿瘤介入医师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肿瘤学</w:t>
            </w:r>
          </w:p>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放射肿瘤学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bCs/>
                <w:color w:val="000000" w:themeColor="text1"/>
                <w:kern w:val="0"/>
                <w:sz w:val="24"/>
              </w:rPr>
              <w:t>硕士研究生及以上学历且取得相应学位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仿宋_GB2312"/>
                <w:color w:val="000000" w:themeColor="text1"/>
                <w:sz w:val="24"/>
              </w:rPr>
            </w:pPr>
          </w:p>
        </w:tc>
      </w:tr>
      <w:tr w:rsidR="003D709F">
        <w:trPr>
          <w:trHeight w:val="397"/>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17</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color w:val="000000" w:themeColor="text1"/>
                <w:kern w:val="0"/>
                <w:sz w:val="24"/>
              </w:rPr>
            </w:pPr>
            <w:r>
              <w:rPr>
                <w:rFonts w:eastAsia="方正楷体简体" w:hint="eastAsia"/>
                <w:color w:val="000000" w:themeColor="text1"/>
                <w:kern w:val="0"/>
                <w:sz w:val="24"/>
              </w:rPr>
              <w:t>核医学科医师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影像医学与核医学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bCs/>
                <w:color w:val="000000" w:themeColor="text1"/>
                <w:kern w:val="0"/>
                <w:sz w:val="24"/>
              </w:rPr>
              <w:t>硕士研究生及以上学历且取得相应学位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仿宋_GB2312"/>
                <w:color w:val="000000" w:themeColor="text1"/>
                <w:sz w:val="24"/>
              </w:rPr>
            </w:pPr>
          </w:p>
        </w:tc>
      </w:tr>
      <w:tr w:rsidR="003D709F">
        <w:trPr>
          <w:trHeight w:val="2155"/>
          <w:jc w:val="center"/>
        </w:trPr>
        <w:tc>
          <w:tcPr>
            <w:tcW w:w="6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18</w:t>
            </w:r>
          </w:p>
        </w:tc>
        <w:tc>
          <w:tcPr>
            <w:tcW w:w="17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color w:val="000000" w:themeColor="text1"/>
                <w:kern w:val="0"/>
                <w:sz w:val="24"/>
              </w:rPr>
            </w:pPr>
            <w:r>
              <w:rPr>
                <w:rFonts w:eastAsia="方正楷体简体" w:hint="eastAsia"/>
                <w:color w:val="000000" w:themeColor="text1"/>
                <w:kern w:val="0"/>
                <w:sz w:val="24"/>
              </w:rPr>
              <w:t>皮肤科医师</w:t>
            </w:r>
          </w:p>
        </w:tc>
        <w:tc>
          <w:tcPr>
            <w:tcW w:w="32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color w:val="000000" w:themeColor="text1"/>
                <w:kern w:val="0"/>
                <w:sz w:val="24"/>
              </w:rPr>
              <w:t>皮肤病与性病学</w:t>
            </w:r>
          </w:p>
        </w:tc>
        <w:tc>
          <w:tcPr>
            <w:tcW w:w="101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具有卫生</w:t>
            </w:r>
            <w:r>
              <w:rPr>
                <w:rFonts w:eastAsia="方正楷体简体"/>
                <w:color w:val="000000" w:themeColor="text1"/>
                <w:kern w:val="0"/>
                <w:sz w:val="24"/>
              </w:rPr>
              <w:t>初级及以上</w:t>
            </w:r>
            <w:r>
              <w:rPr>
                <w:rFonts w:eastAsia="方正楷体简体" w:hint="eastAsia"/>
                <w:color w:val="000000" w:themeColor="text1"/>
                <w:kern w:val="0"/>
                <w:sz w:val="24"/>
              </w:rPr>
              <w:t>专业技术资格</w:t>
            </w:r>
          </w:p>
        </w:tc>
        <w:tc>
          <w:tcPr>
            <w:tcW w:w="14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color w:val="000000" w:themeColor="text1"/>
                <w:kern w:val="0"/>
                <w:sz w:val="24"/>
              </w:rPr>
            </w:pPr>
            <w:r>
              <w:rPr>
                <w:rFonts w:eastAsia="方正楷体简体" w:hint="eastAsia"/>
                <w:bCs/>
                <w:color w:val="000000" w:themeColor="text1"/>
                <w:kern w:val="0"/>
                <w:sz w:val="24"/>
              </w:rPr>
              <w:t>硕士研究生及以上学历且取得相应学位</w:t>
            </w:r>
          </w:p>
        </w:tc>
        <w:tc>
          <w:tcPr>
            <w:tcW w:w="13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取得住院医师规范化培训合格证书</w:t>
            </w:r>
          </w:p>
          <w:p w:rsidR="003D709F" w:rsidRDefault="003D709F">
            <w:pPr>
              <w:widowControl/>
              <w:spacing w:line="280" w:lineRule="exact"/>
              <w:jc w:val="center"/>
              <w:rPr>
                <w:rFonts w:eastAsia="方正楷体简体"/>
                <w:color w:val="000000" w:themeColor="text1"/>
                <w:kern w:val="0"/>
                <w:sz w:val="24"/>
              </w:rPr>
            </w:pP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color w:val="000000" w:themeColor="text1"/>
                <w:kern w:val="0"/>
                <w:sz w:val="24"/>
              </w:rPr>
            </w:pPr>
            <w:r>
              <w:rPr>
                <w:rFonts w:eastAsia="方正楷体简体" w:hint="eastAsia"/>
                <w:color w:val="000000" w:themeColor="text1"/>
                <w:kern w:val="0"/>
                <w:sz w:val="24"/>
              </w:rPr>
              <w:t>1</w:t>
            </w:r>
          </w:p>
        </w:tc>
        <w:tc>
          <w:tcPr>
            <w:tcW w:w="1067"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c>
          <w:tcPr>
            <w:tcW w:w="2458"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color w:val="000000" w:themeColor="text1"/>
                <w:kern w:val="0"/>
                <w:sz w:val="24"/>
              </w:rPr>
            </w:pPr>
          </w:p>
        </w:tc>
      </w:tr>
    </w:tbl>
    <w:p w:rsidR="003D709F" w:rsidRDefault="003D709F">
      <w:pPr>
        <w:pStyle w:val="Default"/>
        <w:rPr>
          <w:color w:val="000000" w:themeColor="text1"/>
        </w:rPr>
      </w:pPr>
    </w:p>
    <w:p w:rsidR="003D709F" w:rsidRDefault="003D709F">
      <w:pPr>
        <w:spacing w:line="560" w:lineRule="exact"/>
        <w:rPr>
          <w:rFonts w:eastAsia="方正黑体简体"/>
          <w:bCs/>
          <w:color w:val="000000" w:themeColor="text1"/>
          <w:szCs w:val="32"/>
        </w:rPr>
      </w:pPr>
    </w:p>
    <w:p w:rsidR="003D709F" w:rsidRDefault="003D709F">
      <w:pPr>
        <w:jc w:val="center"/>
        <w:rPr>
          <w:rFonts w:ascii="方正小标宋简体" w:eastAsia="方正小标宋简体" w:hAnsi="方正小标宋简体" w:cs="方正小标宋简体"/>
          <w:bCs/>
          <w:color w:val="000000" w:themeColor="text1"/>
          <w:sz w:val="44"/>
          <w:szCs w:val="44"/>
        </w:rPr>
      </w:pPr>
    </w:p>
    <w:p w:rsidR="003D709F" w:rsidRDefault="00685480">
      <w:pPr>
        <w:jc w:val="center"/>
        <w:rPr>
          <w:bCs/>
          <w:color w:val="000000" w:themeColor="text1"/>
        </w:rPr>
      </w:pPr>
      <w:r>
        <w:rPr>
          <w:rFonts w:ascii="方正小标宋简体" w:eastAsia="方正小标宋简体" w:hAnsi="方正小标宋简体" w:cs="方正小标宋简体" w:hint="eastAsia"/>
          <w:bCs/>
          <w:color w:val="000000" w:themeColor="text1"/>
          <w:sz w:val="44"/>
          <w:szCs w:val="44"/>
        </w:rPr>
        <w:lastRenderedPageBreak/>
        <w:t>营山县2021年公开考核招聘事业单位人员岗位和条件要求一览表</w:t>
      </w:r>
    </w:p>
    <w:tbl>
      <w:tblPr>
        <w:tblW w:w="14021" w:type="dxa"/>
        <w:jc w:val="center"/>
        <w:tblLayout w:type="fixed"/>
        <w:tblLook w:val="04A0"/>
      </w:tblPr>
      <w:tblGrid>
        <w:gridCol w:w="1105"/>
        <w:gridCol w:w="1462"/>
        <w:gridCol w:w="820"/>
        <w:gridCol w:w="1999"/>
        <w:gridCol w:w="983"/>
        <w:gridCol w:w="1301"/>
        <w:gridCol w:w="829"/>
        <w:gridCol w:w="687"/>
        <w:gridCol w:w="776"/>
        <w:gridCol w:w="991"/>
        <w:gridCol w:w="959"/>
        <w:gridCol w:w="2109"/>
      </w:tblGrid>
      <w:tr w:rsidR="003D709F">
        <w:trPr>
          <w:trHeight w:val="90"/>
          <w:jc w:val="center"/>
        </w:trPr>
        <w:tc>
          <w:tcPr>
            <w:tcW w:w="11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单位名称</w:t>
            </w:r>
          </w:p>
        </w:tc>
        <w:tc>
          <w:tcPr>
            <w:tcW w:w="22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营山县中医医院</w:t>
            </w:r>
          </w:p>
        </w:tc>
        <w:tc>
          <w:tcPr>
            <w:tcW w:w="1999"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单位类别</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事业单位</w:t>
            </w:r>
          </w:p>
        </w:tc>
        <w:tc>
          <w:tcPr>
            <w:tcW w:w="1301"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单位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网址</w:t>
            </w:r>
          </w:p>
        </w:tc>
        <w:tc>
          <w:tcPr>
            <w:tcW w:w="2292" w:type="dxa"/>
            <w:gridSpan w:val="3"/>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r>
              <w:rPr>
                <w:rFonts w:eastAsia="方正楷体简体" w:hint="eastAsia"/>
                <w:bCs/>
                <w:color w:val="000000" w:themeColor="text1"/>
                <w:kern w:val="0"/>
                <w:sz w:val="24"/>
              </w:rPr>
              <w:t xml:space="preserve"> </w:t>
            </w:r>
          </w:p>
        </w:tc>
        <w:tc>
          <w:tcPr>
            <w:tcW w:w="991"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邮政</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编码</w:t>
            </w:r>
          </w:p>
        </w:tc>
        <w:tc>
          <w:tcPr>
            <w:tcW w:w="306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637700</w:t>
            </w:r>
          </w:p>
        </w:tc>
      </w:tr>
      <w:tr w:rsidR="003D709F">
        <w:trPr>
          <w:trHeight w:val="577"/>
          <w:jc w:val="center"/>
        </w:trPr>
        <w:tc>
          <w:tcPr>
            <w:tcW w:w="1105"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联系人</w:t>
            </w:r>
          </w:p>
        </w:tc>
        <w:tc>
          <w:tcPr>
            <w:tcW w:w="22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钟鸣</w:t>
            </w:r>
          </w:p>
        </w:tc>
        <w:tc>
          <w:tcPr>
            <w:tcW w:w="1999"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联系电话</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bCs/>
                <w:color w:val="000000" w:themeColor="text1"/>
                <w:kern w:val="0"/>
                <w:sz w:val="24"/>
              </w:rPr>
              <w:t>13990821128</w:t>
            </w:r>
          </w:p>
        </w:tc>
        <w:tc>
          <w:tcPr>
            <w:tcW w:w="130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E-mail</w:t>
            </w:r>
          </w:p>
        </w:tc>
        <w:tc>
          <w:tcPr>
            <w:tcW w:w="2292" w:type="dxa"/>
            <w:gridSpan w:val="3"/>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332586839@qq.com</w:t>
            </w:r>
          </w:p>
        </w:tc>
        <w:tc>
          <w:tcPr>
            <w:tcW w:w="991"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通讯</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地址</w:t>
            </w:r>
          </w:p>
        </w:tc>
        <w:tc>
          <w:tcPr>
            <w:tcW w:w="306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营山县一环路北一段</w:t>
            </w:r>
            <w:r>
              <w:rPr>
                <w:rFonts w:eastAsia="方正楷体简体" w:hint="eastAsia"/>
                <w:bCs/>
                <w:color w:val="000000" w:themeColor="text1"/>
                <w:kern w:val="0"/>
                <w:sz w:val="24"/>
              </w:rPr>
              <w:t>388</w:t>
            </w:r>
            <w:r>
              <w:rPr>
                <w:rFonts w:eastAsia="方正楷体简体" w:hint="eastAsia"/>
                <w:bCs/>
                <w:color w:val="000000" w:themeColor="text1"/>
                <w:kern w:val="0"/>
                <w:sz w:val="24"/>
              </w:rPr>
              <w:t>号</w:t>
            </w:r>
          </w:p>
        </w:tc>
      </w:tr>
      <w:tr w:rsidR="003D709F">
        <w:trPr>
          <w:trHeight w:val="1519"/>
          <w:jc w:val="center"/>
        </w:trPr>
        <w:tc>
          <w:tcPr>
            <w:tcW w:w="1105"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单位</w:t>
            </w:r>
          </w:p>
          <w:p w:rsidR="003D709F" w:rsidRDefault="00685480">
            <w:pPr>
              <w:widowControl/>
              <w:spacing w:line="280" w:lineRule="exact"/>
              <w:jc w:val="center"/>
              <w:rPr>
                <w:rFonts w:eastAsia="方正楷体简体"/>
                <w:bCs/>
                <w:color w:val="000000" w:themeColor="text1"/>
                <w:kern w:val="0"/>
                <w:sz w:val="24"/>
              </w:rPr>
            </w:pPr>
            <w:r>
              <w:rPr>
                <w:rFonts w:ascii="方正黑体简体" w:eastAsia="方正黑体简体" w:hAnsi="方正黑体简体" w:cs="方正黑体简体" w:hint="eastAsia"/>
                <w:bCs/>
                <w:color w:val="000000" w:themeColor="text1"/>
                <w:kern w:val="0"/>
                <w:sz w:val="24"/>
              </w:rPr>
              <w:t>简介</w:t>
            </w:r>
          </w:p>
        </w:tc>
        <w:tc>
          <w:tcPr>
            <w:tcW w:w="12916" w:type="dxa"/>
            <w:gridSpan w:val="11"/>
            <w:tcBorders>
              <w:top w:val="single" w:sz="4" w:space="0" w:color="auto"/>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ind w:firstLineChars="200" w:firstLine="482"/>
              <w:rPr>
                <w:bCs/>
                <w:color w:val="000000" w:themeColor="text1"/>
              </w:rPr>
            </w:pPr>
            <w:r>
              <w:rPr>
                <w:rFonts w:eastAsia="方正楷体简体" w:hint="eastAsia"/>
                <w:bCs/>
                <w:color w:val="000000" w:themeColor="text1"/>
                <w:kern w:val="0"/>
                <w:sz w:val="24"/>
              </w:rPr>
              <w:t>营山县中医医院始建于上世纪</w:t>
            </w:r>
            <w:r>
              <w:rPr>
                <w:rFonts w:eastAsia="方正楷体简体" w:hint="eastAsia"/>
                <w:bCs/>
                <w:color w:val="000000" w:themeColor="text1"/>
                <w:kern w:val="0"/>
                <w:sz w:val="24"/>
              </w:rPr>
              <w:t>50</w:t>
            </w:r>
            <w:r>
              <w:rPr>
                <w:rFonts w:eastAsia="方正楷体简体" w:hint="eastAsia"/>
                <w:bCs/>
                <w:color w:val="000000" w:themeColor="text1"/>
                <w:kern w:val="0"/>
                <w:sz w:val="24"/>
              </w:rPr>
              <w:t>年代，是一所集医疗、康复、养生、保健于一体的“国家二级甲等中医医院”，是营山县中医临床教育实习培训基地、营山县中医药适宜技术推广基地。医院新院区占地</w:t>
            </w:r>
            <w:r>
              <w:rPr>
                <w:rFonts w:eastAsia="方正楷体简体" w:hint="eastAsia"/>
                <w:bCs/>
                <w:color w:val="000000" w:themeColor="text1"/>
                <w:kern w:val="0"/>
                <w:sz w:val="24"/>
              </w:rPr>
              <w:t>60</w:t>
            </w:r>
            <w:r>
              <w:rPr>
                <w:rFonts w:eastAsia="方正楷体简体" w:hint="eastAsia"/>
                <w:bCs/>
                <w:color w:val="000000" w:themeColor="text1"/>
                <w:kern w:val="0"/>
                <w:sz w:val="24"/>
              </w:rPr>
              <w:t>亩，编制床位</w:t>
            </w:r>
            <w:r>
              <w:rPr>
                <w:rFonts w:eastAsia="方正楷体简体" w:hint="eastAsia"/>
                <w:bCs/>
                <w:color w:val="000000" w:themeColor="text1"/>
                <w:kern w:val="0"/>
                <w:sz w:val="24"/>
              </w:rPr>
              <w:t>500</w:t>
            </w:r>
            <w:r>
              <w:rPr>
                <w:rFonts w:eastAsia="方正楷体简体" w:hint="eastAsia"/>
                <w:bCs/>
                <w:color w:val="000000" w:themeColor="text1"/>
                <w:kern w:val="0"/>
                <w:sz w:val="24"/>
              </w:rPr>
              <w:t>张，开放床位</w:t>
            </w:r>
            <w:r>
              <w:rPr>
                <w:rFonts w:eastAsia="方正楷体简体" w:hint="eastAsia"/>
                <w:bCs/>
                <w:color w:val="000000" w:themeColor="text1"/>
                <w:kern w:val="0"/>
                <w:sz w:val="24"/>
              </w:rPr>
              <w:t>350</w:t>
            </w:r>
            <w:r>
              <w:rPr>
                <w:rFonts w:eastAsia="方正楷体简体" w:hint="eastAsia"/>
                <w:bCs/>
                <w:color w:val="000000" w:themeColor="text1"/>
                <w:kern w:val="0"/>
                <w:sz w:val="24"/>
              </w:rPr>
              <w:t>张，医院开设肛肠科、骨伤科、针灸科、推拿科、内科、儿科、外科、妇科、眼耳鼻咽喉科、口腔科、皮肤科、急诊科等临床医技科室</w:t>
            </w:r>
            <w:r>
              <w:rPr>
                <w:rFonts w:eastAsia="方正楷体简体" w:hint="eastAsia"/>
                <w:bCs/>
                <w:color w:val="000000" w:themeColor="text1"/>
                <w:kern w:val="0"/>
                <w:sz w:val="24"/>
              </w:rPr>
              <w:t>28</w:t>
            </w:r>
            <w:r>
              <w:rPr>
                <w:rFonts w:eastAsia="方正楷体简体" w:hint="eastAsia"/>
                <w:bCs/>
                <w:color w:val="000000" w:themeColor="text1"/>
                <w:kern w:val="0"/>
                <w:sz w:val="24"/>
              </w:rPr>
              <w:t>个。其中肛肠科于</w:t>
            </w:r>
            <w:r>
              <w:rPr>
                <w:rFonts w:eastAsia="方正楷体简体" w:hint="eastAsia"/>
                <w:bCs/>
                <w:color w:val="000000" w:themeColor="text1"/>
                <w:kern w:val="0"/>
                <w:sz w:val="24"/>
              </w:rPr>
              <w:t>2018</w:t>
            </w:r>
            <w:r>
              <w:rPr>
                <w:rFonts w:eastAsia="方正楷体简体" w:hint="eastAsia"/>
                <w:bCs/>
                <w:color w:val="000000" w:themeColor="text1"/>
                <w:kern w:val="0"/>
                <w:sz w:val="24"/>
              </w:rPr>
              <w:t>年批准为四川省重点中医专科；针灸科</w:t>
            </w:r>
            <w:r>
              <w:rPr>
                <w:rFonts w:eastAsia="方正楷体简体" w:hint="eastAsia"/>
                <w:bCs/>
                <w:color w:val="000000" w:themeColor="text1"/>
                <w:kern w:val="0"/>
                <w:sz w:val="24"/>
              </w:rPr>
              <w:t>2012</w:t>
            </w:r>
            <w:r>
              <w:rPr>
                <w:rFonts w:eastAsia="方正楷体简体" w:hint="eastAsia"/>
                <w:bCs/>
                <w:color w:val="000000" w:themeColor="text1"/>
                <w:kern w:val="0"/>
                <w:sz w:val="24"/>
              </w:rPr>
              <w:t>年批准为南充市重点中医专科。</w:t>
            </w:r>
          </w:p>
        </w:tc>
      </w:tr>
      <w:tr w:rsidR="003D709F">
        <w:trPr>
          <w:trHeight w:val="600"/>
          <w:jc w:val="center"/>
        </w:trPr>
        <w:tc>
          <w:tcPr>
            <w:tcW w:w="1105"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bCs/>
                <w:color w:val="000000" w:themeColor="text1"/>
                <w:sz w:val="24"/>
              </w:rPr>
            </w:pP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序号</w:t>
            </w:r>
          </w:p>
        </w:tc>
        <w:tc>
          <w:tcPr>
            <w:tcW w:w="146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引进岗位</w:t>
            </w:r>
          </w:p>
        </w:tc>
        <w:tc>
          <w:tcPr>
            <w:tcW w:w="2819"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专业</w:t>
            </w:r>
          </w:p>
        </w:tc>
        <w:tc>
          <w:tcPr>
            <w:tcW w:w="983"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职务</w:t>
            </w:r>
            <w:r>
              <w:rPr>
                <w:rFonts w:ascii="方正黑体简体" w:eastAsia="方正黑体简体" w:hAnsi="方正黑体简体" w:cs="方正黑体简体" w:hint="eastAsia"/>
                <w:bCs/>
                <w:color w:val="000000" w:themeColor="text1"/>
                <w:kern w:val="0"/>
                <w:sz w:val="24"/>
              </w:rPr>
              <w:t>及</w:t>
            </w:r>
            <w:r>
              <w:rPr>
                <w:rFonts w:ascii="方正黑体简体" w:eastAsia="方正黑体简体" w:hAnsi="方正黑体简体" w:cs="方正黑体简体"/>
                <w:bCs/>
                <w:color w:val="000000" w:themeColor="text1"/>
                <w:kern w:val="0"/>
                <w:sz w:val="24"/>
              </w:rPr>
              <w:t>要求</w:t>
            </w:r>
          </w:p>
        </w:tc>
        <w:tc>
          <w:tcPr>
            <w:tcW w:w="2130"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学历学位</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要求</w:t>
            </w:r>
          </w:p>
        </w:tc>
        <w:tc>
          <w:tcPr>
            <w:tcW w:w="68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其他要求</w:t>
            </w:r>
          </w:p>
        </w:tc>
        <w:tc>
          <w:tcPr>
            <w:tcW w:w="776"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需求</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人数</w:t>
            </w:r>
          </w:p>
        </w:tc>
        <w:tc>
          <w:tcPr>
            <w:tcW w:w="1950"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引进</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方式</w:t>
            </w:r>
          </w:p>
        </w:tc>
        <w:tc>
          <w:tcPr>
            <w:tcW w:w="2109"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提供薪酬、生活待</w:t>
            </w:r>
          </w:p>
          <w:p w:rsidR="003D709F" w:rsidRDefault="00685480">
            <w:pPr>
              <w:widowControl/>
              <w:spacing w:line="280" w:lineRule="exact"/>
              <w:jc w:val="center"/>
              <w:rPr>
                <w:rFonts w:ascii="方正黑体简体" w:eastAsia="方正黑体简体" w:hAnsi="方正黑体简体" w:cs="方正黑体简体"/>
                <w:bCs/>
                <w:color w:val="000000" w:themeColor="text1"/>
                <w:kern w:val="0"/>
                <w:sz w:val="24"/>
              </w:rPr>
            </w:pPr>
            <w:r>
              <w:rPr>
                <w:rFonts w:ascii="方正黑体简体" w:eastAsia="方正黑体简体" w:hAnsi="方正黑体简体" w:cs="方正黑体简体"/>
                <w:bCs/>
                <w:color w:val="000000" w:themeColor="text1"/>
                <w:kern w:val="0"/>
                <w:sz w:val="24"/>
              </w:rPr>
              <w:t>遇或其他优惠条件</w:t>
            </w:r>
          </w:p>
        </w:tc>
      </w:tr>
      <w:tr w:rsidR="003D709F">
        <w:trPr>
          <w:trHeight w:val="722"/>
          <w:jc w:val="center"/>
        </w:trPr>
        <w:tc>
          <w:tcPr>
            <w:tcW w:w="1105" w:type="dxa"/>
            <w:tcBorders>
              <w:top w:val="nil"/>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bCs/>
                <w:color w:val="000000" w:themeColor="text1"/>
                <w:kern w:val="0"/>
                <w:sz w:val="24"/>
              </w:rPr>
              <w:t>1</w:t>
            </w:r>
          </w:p>
        </w:tc>
        <w:tc>
          <w:tcPr>
            <w:tcW w:w="1462"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儿科医生</w:t>
            </w:r>
          </w:p>
        </w:tc>
        <w:tc>
          <w:tcPr>
            <w:tcW w:w="2819"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bCs/>
                <w:color w:val="000000" w:themeColor="text1"/>
                <w:kern w:val="0"/>
                <w:sz w:val="24"/>
              </w:rPr>
            </w:pPr>
            <w:r>
              <w:rPr>
                <w:rFonts w:eastAsia="方正楷体简体" w:hint="eastAsia"/>
                <w:bCs/>
                <w:color w:val="000000" w:themeColor="text1"/>
                <w:kern w:val="0"/>
                <w:sz w:val="24"/>
              </w:rPr>
              <w:t>儿科学</w:t>
            </w:r>
          </w:p>
        </w:tc>
        <w:tc>
          <w:tcPr>
            <w:tcW w:w="983"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2130" w:type="dxa"/>
            <w:gridSpan w:val="2"/>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硕士研究生及以上学历且取得相应学位</w:t>
            </w:r>
          </w:p>
        </w:tc>
        <w:tc>
          <w:tcPr>
            <w:tcW w:w="687"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776" w:type="dxa"/>
            <w:tcBorders>
              <w:top w:val="nil"/>
              <w:left w:val="nil"/>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195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color w:val="000000" w:themeColor="text1"/>
              </w:rPr>
            </w:pPr>
          </w:p>
          <w:p w:rsidR="003D709F" w:rsidRDefault="003D709F">
            <w:pPr>
              <w:widowControl/>
              <w:spacing w:line="280" w:lineRule="exact"/>
              <w:jc w:val="center"/>
              <w:rPr>
                <w:color w:val="000000" w:themeColor="text1"/>
              </w:rPr>
            </w:pPr>
          </w:p>
          <w:p w:rsidR="003D709F" w:rsidRDefault="003D709F">
            <w:pPr>
              <w:widowControl/>
              <w:spacing w:line="280" w:lineRule="exact"/>
              <w:jc w:val="center"/>
              <w:rPr>
                <w:color w:val="000000" w:themeColor="text1"/>
              </w:rPr>
            </w:pPr>
          </w:p>
          <w:p w:rsidR="003D709F" w:rsidRDefault="003D709F">
            <w:pPr>
              <w:pStyle w:val="Default"/>
              <w:rPr>
                <w:color w:val="000000" w:themeColor="text1"/>
              </w:rPr>
            </w:pPr>
          </w:p>
          <w:p w:rsidR="003D709F" w:rsidRDefault="00685480">
            <w:pPr>
              <w:widowControl/>
              <w:spacing w:line="280" w:lineRule="exact"/>
              <w:jc w:val="center"/>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刚性引进</w:t>
            </w:r>
          </w:p>
          <w:p w:rsidR="003D709F" w:rsidRDefault="003D709F">
            <w:pPr>
              <w:widowControl/>
              <w:spacing w:line="280" w:lineRule="exact"/>
              <w:jc w:val="center"/>
              <w:rPr>
                <w:color w:val="000000" w:themeColor="text1"/>
              </w:rPr>
            </w:pPr>
          </w:p>
          <w:p w:rsidR="003D709F" w:rsidRDefault="003D709F">
            <w:pPr>
              <w:pStyle w:val="Default"/>
              <w:rPr>
                <w:rFonts w:eastAsia="方正楷体简体"/>
                <w:b/>
                <w:bCs/>
                <w:color w:val="000000" w:themeColor="text1"/>
              </w:rPr>
            </w:pPr>
          </w:p>
          <w:p w:rsidR="003D709F" w:rsidRDefault="003D709F">
            <w:pPr>
              <w:pStyle w:val="Default"/>
              <w:rPr>
                <w:rFonts w:eastAsia="方正楷体简体"/>
                <w:b/>
                <w:bCs/>
                <w:color w:val="000000" w:themeColor="text1"/>
              </w:rPr>
            </w:pPr>
          </w:p>
          <w:p w:rsidR="003D709F" w:rsidRDefault="003D709F">
            <w:pPr>
              <w:pStyle w:val="Default"/>
              <w:rPr>
                <w:rFonts w:eastAsia="方正楷体简体"/>
                <w:b/>
                <w:bCs/>
                <w:color w:val="000000" w:themeColor="text1"/>
              </w:rPr>
            </w:pPr>
          </w:p>
          <w:p w:rsidR="003D709F" w:rsidRDefault="003D709F">
            <w:pPr>
              <w:pStyle w:val="Default"/>
              <w:rPr>
                <w:rFonts w:eastAsia="方正楷体简体"/>
                <w:b/>
                <w:bCs/>
                <w:color w:val="000000" w:themeColor="text1"/>
              </w:rPr>
            </w:pPr>
          </w:p>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刚性引进</w:t>
            </w:r>
          </w:p>
          <w:p w:rsidR="003D709F" w:rsidRDefault="003D709F">
            <w:pPr>
              <w:pStyle w:val="Default"/>
              <w:rPr>
                <w:rFonts w:eastAsia="方正楷体简体"/>
                <w:b/>
                <w:bCs/>
                <w:color w:val="000000" w:themeColor="text1"/>
              </w:rPr>
            </w:pPr>
          </w:p>
        </w:tc>
        <w:tc>
          <w:tcPr>
            <w:tcW w:w="2109" w:type="dxa"/>
            <w:vMerge w:val="restart"/>
            <w:tcBorders>
              <w:top w:val="single" w:sz="4" w:space="0" w:color="auto"/>
              <w:left w:val="nil"/>
              <w:bottom w:val="single" w:sz="4" w:space="0" w:color="auto"/>
              <w:right w:val="single" w:sz="4" w:space="0" w:color="auto"/>
            </w:tcBorders>
            <w:tcMar>
              <w:top w:w="57" w:type="dxa"/>
              <w:bottom w:w="57" w:type="dxa"/>
            </w:tcMar>
            <w:vAlign w:val="center"/>
          </w:tcPr>
          <w:p w:rsidR="003D709F" w:rsidRDefault="003D709F">
            <w:pPr>
              <w:widowControl/>
              <w:spacing w:line="280" w:lineRule="exact"/>
              <w:jc w:val="left"/>
              <w:rPr>
                <w:color w:val="000000" w:themeColor="text1"/>
              </w:rPr>
            </w:pPr>
          </w:p>
          <w:p w:rsidR="003D709F" w:rsidRDefault="00685480">
            <w:pPr>
              <w:widowControl/>
              <w:spacing w:line="280" w:lineRule="exact"/>
              <w:jc w:val="left"/>
              <w:rPr>
                <w:color w:val="000000" w:themeColor="text1"/>
                <w:sz w:val="24"/>
              </w:rPr>
            </w:pPr>
            <w:r>
              <w:rPr>
                <w:color w:val="000000" w:themeColor="text1"/>
                <w:sz w:val="24"/>
              </w:rPr>
              <w:t>1.</w:t>
            </w:r>
            <w:r>
              <w:rPr>
                <w:color w:val="000000" w:themeColor="text1"/>
                <w:sz w:val="24"/>
              </w:rPr>
              <w:t>最高</w:t>
            </w:r>
            <w:r>
              <w:rPr>
                <w:color w:val="000000" w:themeColor="text1"/>
                <w:sz w:val="24"/>
              </w:rPr>
              <w:t>20</w:t>
            </w:r>
            <w:r>
              <w:rPr>
                <w:color w:val="000000" w:themeColor="text1"/>
                <w:sz w:val="24"/>
              </w:rPr>
              <w:t>万元安家补贴</w:t>
            </w:r>
          </w:p>
          <w:p w:rsidR="003D709F" w:rsidRDefault="00685480">
            <w:pPr>
              <w:widowControl/>
              <w:spacing w:line="280" w:lineRule="exact"/>
              <w:jc w:val="left"/>
              <w:rPr>
                <w:color w:val="000000" w:themeColor="text1"/>
                <w:sz w:val="24"/>
              </w:rPr>
            </w:pPr>
            <w:r>
              <w:rPr>
                <w:color w:val="000000" w:themeColor="text1"/>
                <w:sz w:val="24"/>
              </w:rPr>
              <w:t>2.</w:t>
            </w:r>
            <w:r>
              <w:rPr>
                <w:color w:val="000000" w:themeColor="text1"/>
                <w:sz w:val="24"/>
              </w:rPr>
              <w:t>租房补贴或公租房</w:t>
            </w:r>
          </w:p>
          <w:p w:rsidR="003D709F" w:rsidRDefault="00685480">
            <w:pPr>
              <w:widowControl/>
              <w:spacing w:line="280" w:lineRule="exact"/>
              <w:jc w:val="left"/>
              <w:rPr>
                <w:color w:val="000000" w:themeColor="text1"/>
                <w:sz w:val="24"/>
              </w:rPr>
            </w:pPr>
            <w:r>
              <w:rPr>
                <w:color w:val="000000" w:themeColor="text1"/>
                <w:sz w:val="24"/>
              </w:rPr>
              <w:t>3.</w:t>
            </w:r>
            <w:r>
              <w:rPr>
                <w:color w:val="000000" w:themeColor="text1"/>
                <w:sz w:val="24"/>
              </w:rPr>
              <w:t>优秀人才岗位激励</w:t>
            </w:r>
          </w:p>
          <w:p w:rsidR="003D709F" w:rsidRDefault="003D709F">
            <w:pPr>
              <w:pStyle w:val="Default"/>
              <w:rPr>
                <w:rFonts w:eastAsia="方正楷体简体"/>
                <w:b/>
                <w:bCs/>
                <w:color w:val="000000" w:themeColor="text1"/>
              </w:rPr>
            </w:pPr>
          </w:p>
          <w:p w:rsidR="003D709F" w:rsidRDefault="003D709F">
            <w:pPr>
              <w:pStyle w:val="Default"/>
              <w:spacing w:line="240" w:lineRule="exact"/>
              <w:rPr>
                <w:rFonts w:ascii="Times New Roman" w:eastAsia="方正楷体简体" w:cs="Times New Roman"/>
                <w:b/>
                <w:bCs/>
                <w:color w:val="000000" w:themeColor="text1"/>
              </w:rPr>
            </w:pPr>
          </w:p>
          <w:p w:rsidR="003D709F" w:rsidRDefault="00685480">
            <w:pPr>
              <w:widowControl/>
              <w:spacing w:line="240" w:lineRule="exact"/>
              <w:jc w:val="left"/>
              <w:rPr>
                <w:rFonts w:eastAsia="方正楷体简体"/>
                <w:bCs/>
                <w:color w:val="000000" w:themeColor="text1"/>
                <w:kern w:val="0"/>
                <w:sz w:val="24"/>
              </w:rPr>
            </w:pPr>
            <w:r>
              <w:rPr>
                <w:rFonts w:eastAsia="方正楷体简体"/>
                <w:bCs/>
                <w:color w:val="000000" w:themeColor="text1"/>
                <w:kern w:val="0"/>
                <w:sz w:val="24"/>
              </w:rPr>
              <w:t>1.</w:t>
            </w:r>
            <w:r>
              <w:rPr>
                <w:rFonts w:eastAsia="方正楷体简体"/>
                <w:bCs/>
                <w:color w:val="000000" w:themeColor="text1"/>
                <w:kern w:val="0"/>
                <w:sz w:val="24"/>
              </w:rPr>
              <w:t>最高</w:t>
            </w:r>
            <w:r>
              <w:rPr>
                <w:rFonts w:eastAsia="方正楷体简体"/>
                <w:bCs/>
                <w:color w:val="000000" w:themeColor="text1"/>
                <w:kern w:val="0"/>
                <w:sz w:val="24"/>
              </w:rPr>
              <w:t>20</w:t>
            </w:r>
            <w:r>
              <w:rPr>
                <w:rFonts w:eastAsia="方正楷体简体"/>
                <w:bCs/>
                <w:color w:val="000000" w:themeColor="text1"/>
                <w:kern w:val="0"/>
                <w:sz w:val="24"/>
              </w:rPr>
              <w:t>万元安家补贴</w:t>
            </w:r>
          </w:p>
          <w:p w:rsidR="003D709F" w:rsidRDefault="00685480">
            <w:pPr>
              <w:widowControl/>
              <w:spacing w:line="240" w:lineRule="exact"/>
              <w:jc w:val="left"/>
              <w:rPr>
                <w:rFonts w:eastAsia="方正楷体简体"/>
                <w:bCs/>
                <w:color w:val="000000" w:themeColor="text1"/>
                <w:kern w:val="0"/>
                <w:sz w:val="24"/>
              </w:rPr>
            </w:pPr>
            <w:r>
              <w:rPr>
                <w:rFonts w:eastAsia="方正楷体简体"/>
                <w:bCs/>
                <w:color w:val="000000" w:themeColor="text1"/>
                <w:kern w:val="0"/>
                <w:sz w:val="24"/>
              </w:rPr>
              <w:t>2.</w:t>
            </w:r>
            <w:r>
              <w:rPr>
                <w:rFonts w:eastAsia="方正楷体简体"/>
                <w:bCs/>
                <w:color w:val="000000" w:themeColor="text1"/>
                <w:kern w:val="0"/>
                <w:sz w:val="24"/>
              </w:rPr>
              <w:t>租房补贴或公租房</w:t>
            </w:r>
          </w:p>
          <w:p w:rsidR="003D709F" w:rsidRDefault="00685480">
            <w:pPr>
              <w:pStyle w:val="Default"/>
              <w:spacing w:line="240" w:lineRule="exact"/>
              <w:rPr>
                <w:rFonts w:eastAsia="方正楷体简体"/>
                <w:b/>
                <w:bCs/>
                <w:color w:val="000000" w:themeColor="text1"/>
              </w:rPr>
            </w:pPr>
            <w:r>
              <w:rPr>
                <w:rFonts w:ascii="Times New Roman" w:eastAsia="方正楷体简体" w:cs="Times New Roman"/>
                <w:b/>
                <w:bCs/>
                <w:color w:val="000000" w:themeColor="text1"/>
              </w:rPr>
              <w:t>3.</w:t>
            </w:r>
            <w:r>
              <w:rPr>
                <w:rFonts w:ascii="Times New Roman" w:eastAsia="方正楷体简体" w:cs="Times New Roman"/>
                <w:b/>
                <w:bCs/>
                <w:color w:val="000000" w:themeColor="text1"/>
              </w:rPr>
              <w:t>优秀人才岗位激励</w:t>
            </w:r>
          </w:p>
        </w:tc>
      </w:tr>
      <w:tr w:rsidR="003D709F">
        <w:trPr>
          <w:trHeight w:val="90"/>
          <w:jc w:val="center"/>
        </w:trPr>
        <w:tc>
          <w:tcPr>
            <w:tcW w:w="11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bCs/>
                <w:color w:val="000000" w:themeColor="text1"/>
                <w:kern w:val="0"/>
                <w:sz w:val="24"/>
              </w:rPr>
              <w:t>2</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妇产科医生</w:t>
            </w:r>
          </w:p>
        </w:tc>
        <w:tc>
          <w:tcPr>
            <w:tcW w:w="281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bCs/>
                <w:color w:val="000000" w:themeColor="text1"/>
                <w:kern w:val="0"/>
                <w:sz w:val="24"/>
              </w:rPr>
            </w:pPr>
            <w:r>
              <w:rPr>
                <w:rFonts w:eastAsia="方正楷体简体" w:hint="eastAsia"/>
                <w:bCs/>
                <w:color w:val="000000" w:themeColor="text1"/>
                <w:kern w:val="0"/>
                <w:sz w:val="24"/>
              </w:rPr>
              <w:t>妇产科学、中医妇科学</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213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硕士研究生及以上学历且取得相应学位</w:t>
            </w:r>
          </w:p>
        </w:tc>
        <w:tc>
          <w:tcPr>
            <w:tcW w:w="68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7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1950"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bCs/>
                <w:color w:val="000000" w:themeColor="text1"/>
                <w:kern w:val="0"/>
                <w:sz w:val="24"/>
              </w:rPr>
            </w:pPr>
          </w:p>
        </w:tc>
        <w:tc>
          <w:tcPr>
            <w:tcW w:w="2109" w:type="dxa"/>
            <w:vMerge/>
            <w:tcBorders>
              <w:top w:val="single" w:sz="4" w:space="0" w:color="auto"/>
              <w:left w:val="nil"/>
              <w:bottom w:val="single" w:sz="4" w:space="0" w:color="auto"/>
              <w:right w:val="single" w:sz="4" w:space="0" w:color="auto"/>
            </w:tcBorders>
            <w:tcMar>
              <w:top w:w="57" w:type="dxa"/>
              <w:bottom w:w="57" w:type="dxa"/>
            </w:tcMar>
            <w:vAlign w:val="center"/>
          </w:tcPr>
          <w:p w:rsidR="003D709F" w:rsidRDefault="003D709F">
            <w:pPr>
              <w:widowControl/>
              <w:spacing w:line="280" w:lineRule="exact"/>
              <w:rPr>
                <w:rFonts w:eastAsia="方正楷体简体"/>
                <w:bCs/>
                <w:color w:val="000000" w:themeColor="text1"/>
                <w:kern w:val="0"/>
                <w:sz w:val="24"/>
              </w:rPr>
            </w:pPr>
          </w:p>
        </w:tc>
      </w:tr>
      <w:tr w:rsidR="003D709F">
        <w:trPr>
          <w:trHeight w:val="829"/>
          <w:jc w:val="center"/>
        </w:trPr>
        <w:tc>
          <w:tcPr>
            <w:tcW w:w="11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3</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外科医生</w:t>
            </w:r>
          </w:p>
        </w:tc>
        <w:tc>
          <w:tcPr>
            <w:tcW w:w="281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bCs/>
                <w:color w:val="000000" w:themeColor="text1"/>
                <w:kern w:val="0"/>
                <w:sz w:val="24"/>
              </w:rPr>
            </w:pPr>
            <w:r>
              <w:rPr>
                <w:rFonts w:eastAsia="方正楷体简体"/>
                <w:bCs/>
                <w:color w:val="000000" w:themeColor="text1"/>
                <w:kern w:val="0"/>
                <w:sz w:val="24"/>
              </w:rPr>
              <w:t>外科学</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213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1"/>
                <w:szCs w:val="21"/>
              </w:rPr>
            </w:pPr>
            <w:r>
              <w:rPr>
                <w:rFonts w:eastAsia="方正楷体简体" w:hint="eastAsia"/>
                <w:bCs/>
                <w:color w:val="000000" w:themeColor="text1"/>
                <w:kern w:val="0"/>
                <w:sz w:val="21"/>
                <w:szCs w:val="21"/>
              </w:rPr>
              <w:t>硕士研究生及以上学历且取得相应学位</w:t>
            </w:r>
          </w:p>
        </w:tc>
        <w:tc>
          <w:tcPr>
            <w:tcW w:w="68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7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1950"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bCs/>
                <w:color w:val="000000" w:themeColor="text1"/>
                <w:kern w:val="0"/>
                <w:sz w:val="24"/>
              </w:rPr>
            </w:pPr>
          </w:p>
        </w:tc>
        <w:tc>
          <w:tcPr>
            <w:tcW w:w="2109" w:type="dxa"/>
            <w:vMerge/>
            <w:tcBorders>
              <w:top w:val="single" w:sz="4" w:space="0" w:color="auto"/>
              <w:left w:val="nil"/>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bCs/>
                <w:color w:val="000000" w:themeColor="text1"/>
                <w:kern w:val="0"/>
                <w:sz w:val="24"/>
              </w:rPr>
            </w:pPr>
          </w:p>
        </w:tc>
      </w:tr>
      <w:tr w:rsidR="003D709F">
        <w:trPr>
          <w:trHeight w:val="232"/>
          <w:jc w:val="center"/>
        </w:trPr>
        <w:tc>
          <w:tcPr>
            <w:tcW w:w="11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lastRenderedPageBreak/>
              <w:t>4</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耳鼻咽喉科医生</w:t>
            </w:r>
          </w:p>
        </w:tc>
        <w:tc>
          <w:tcPr>
            <w:tcW w:w="281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rPr>
                <w:rFonts w:eastAsia="方正楷体简体"/>
                <w:bCs/>
                <w:color w:val="000000" w:themeColor="text1"/>
                <w:kern w:val="0"/>
                <w:sz w:val="24"/>
              </w:rPr>
            </w:pPr>
            <w:r>
              <w:rPr>
                <w:rFonts w:eastAsia="方正楷体简体" w:hint="eastAsia"/>
                <w:bCs/>
                <w:color w:val="000000" w:themeColor="text1"/>
                <w:kern w:val="0"/>
                <w:sz w:val="24"/>
              </w:rPr>
              <w:t>耳鼻咽喉科学、中医临床（耳鼻喉方向）</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213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硕士研究生及以上学历且取得相应学位</w:t>
            </w:r>
          </w:p>
        </w:tc>
        <w:tc>
          <w:tcPr>
            <w:tcW w:w="68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7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1950"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bCs/>
                <w:color w:val="000000" w:themeColor="text1"/>
                <w:kern w:val="0"/>
                <w:sz w:val="24"/>
              </w:rPr>
            </w:pPr>
          </w:p>
        </w:tc>
        <w:tc>
          <w:tcPr>
            <w:tcW w:w="2109" w:type="dxa"/>
            <w:vMerge/>
            <w:tcBorders>
              <w:top w:val="single" w:sz="4" w:space="0" w:color="auto"/>
              <w:left w:val="nil"/>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bCs/>
                <w:color w:val="000000" w:themeColor="text1"/>
                <w:kern w:val="0"/>
                <w:sz w:val="24"/>
              </w:rPr>
            </w:pPr>
          </w:p>
        </w:tc>
      </w:tr>
      <w:tr w:rsidR="003D709F">
        <w:trPr>
          <w:trHeight w:val="209"/>
          <w:jc w:val="center"/>
        </w:trPr>
        <w:tc>
          <w:tcPr>
            <w:tcW w:w="11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lastRenderedPageBreak/>
              <w:t>5</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康复医学科医生</w:t>
            </w:r>
          </w:p>
        </w:tc>
        <w:tc>
          <w:tcPr>
            <w:tcW w:w="281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left"/>
              <w:rPr>
                <w:rFonts w:eastAsia="方正楷体简体"/>
                <w:bCs/>
                <w:color w:val="000000" w:themeColor="text1"/>
                <w:kern w:val="0"/>
                <w:sz w:val="24"/>
              </w:rPr>
            </w:pPr>
            <w:r>
              <w:rPr>
                <w:rFonts w:eastAsia="方正楷体简体" w:hint="eastAsia"/>
                <w:bCs/>
                <w:color w:val="000000" w:themeColor="text1"/>
                <w:kern w:val="0"/>
                <w:sz w:val="24"/>
              </w:rPr>
              <w:t>康复医学与理疗学</w:t>
            </w:r>
          </w:p>
        </w:tc>
        <w:tc>
          <w:tcPr>
            <w:tcW w:w="9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213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硕士研究生及以上学历且取得相应学位</w:t>
            </w:r>
          </w:p>
        </w:tc>
        <w:tc>
          <w:tcPr>
            <w:tcW w:w="68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无</w:t>
            </w:r>
          </w:p>
        </w:tc>
        <w:tc>
          <w:tcPr>
            <w:tcW w:w="7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685480">
            <w:pPr>
              <w:widowControl/>
              <w:spacing w:line="280" w:lineRule="exact"/>
              <w:jc w:val="center"/>
              <w:rPr>
                <w:rFonts w:eastAsia="方正楷体简体"/>
                <w:bCs/>
                <w:color w:val="000000" w:themeColor="text1"/>
                <w:kern w:val="0"/>
                <w:sz w:val="24"/>
              </w:rPr>
            </w:pPr>
            <w:r>
              <w:rPr>
                <w:rFonts w:eastAsia="方正楷体简体" w:hint="eastAsia"/>
                <w:bCs/>
                <w:color w:val="000000" w:themeColor="text1"/>
                <w:kern w:val="0"/>
                <w:sz w:val="24"/>
              </w:rPr>
              <w:t>1</w:t>
            </w:r>
          </w:p>
        </w:tc>
        <w:tc>
          <w:tcPr>
            <w:tcW w:w="1950"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bCs/>
                <w:color w:val="000000" w:themeColor="text1"/>
                <w:kern w:val="0"/>
                <w:sz w:val="24"/>
              </w:rPr>
            </w:pPr>
          </w:p>
        </w:tc>
        <w:tc>
          <w:tcPr>
            <w:tcW w:w="2109" w:type="dxa"/>
            <w:vMerge/>
            <w:tcBorders>
              <w:top w:val="single" w:sz="4" w:space="0" w:color="auto"/>
              <w:left w:val="nil"/>
              <w:bottom w:val="single" w:sz="4" w:space="0" w:color="auto"/>
              <w:right w:val="single" w:sz="4" w:space="0" w:color="auto"/>
            </w:tcBorders>
            <w:tcMar>
              <w:top w:w="57" w:type="dxa"/>
              <w:bottom w:w="57" w:type="dxa"/>
            </w:tcMar>
            <w:vAlign w:val="center"/>
          </w:tcPr>
          <w:p w:rsidR="003D709F" w:rsidRDefault="003D709F">
            <w:pPr>
              <w:widowControl/>
              <w:spacing w:line="280" w:lineRule="exact"/>
              <w:jc w:val="center"/>
              <w:rPr>
                <w:rFonts w:eastAsia="方正楷体简体"/>
                <w:bCs/>
                <w:color w:val="000000" w:themeColor="text1"/>
                <w:kern w:val="0"/>
                <w:sz w:val="24"/>
              </w:rPr>
            </w:pPr>
          </w:p>
        </w:tc>
      </w:tr>
    </w:tbl>
    <w:p w:rsidR="003D709F" w:rsidRDefault="003D709F">
      <w:pPr>
        <w:pStyle w:val="Default"/>
        <w:rPr>
          <w:b/>
          <w:bCs/>
          <w:color w:val="000000" w:themeColor="text1"/>
        </w:rPr>
      </w:pPr>
    </w:p>
    <w:bookmarkEnd w:id="0"/>
    <w:p w:rsidR="003D709F" w:rsidRDefault="003D709F">
      <w:pPr>
        <w:pStyle w:val="Default"/>
        <w:rPr>
          <w:color w:val="auto"/>
        </w:rPr>
        <w:sectPr w:rsidR="003D709F">
          <w:footerReference w:type="default" r:id="rId27"/>
          <w:pgSz w:w="16838" w:h="11906" w:orient="landscape"/>
          <w:pgMar w:top="2098" w:right="1474" w:bottom="1984" w:left="1587" w:header="851" w:footer="992" w:gutter="0"/>
          <w:cols w:space="720"/>
          <w:docGrid w:type="lines" w:linePitch="312"/>
        </w:sectPr>
      </w:pPr>
    </w:p>
    <w:p w:rsidR="003D709F" w:rsidRDefault="00685480">
      <w:pPr>
        <w:rPr>
          <w:rFonts w:eastAsia="方正黑体简体"/>
          <w:szCs w:val="32"/>
        </w:rPr>
      </w:pPr>
      <w:r>
        <w:rPr>
          <w:rFonts w:eastAsia="方正黑体简体"/>
          <w:szCs w:val="32"/>
        </w:rPr>
        <w:lastRenderedPageBreak/>
        <w:t>附</w:t>
      </w:r>
      <w:r>
        <w:rPr>
          <w:rFonts w:eastAsia="方正黑体简体" w:hint="eastAsia"/>
          <w:szCs w:val="32"/>
        </w:rPr>
        <w:t>件</w:t>
      </w:r>
      <w:r>
        <w:rPr>
          <w:rFonts w:eastAsia="方正黑体简体"/>
          <w:szCs w:val="32"/>
        </w:rPr>
        <w:t>2</w:t>
      </w:r>
    </w:p>
    <w:p w:rsidR="003D709F" w:rsidRDefault="00685480">
      <w:pPr>
        <w:spacing w:line="5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营山县2021年下半年公开考核招聘事业单位工作人员报名表</w:t>
      </w:r>
    </w:p>
    <w:tbl>
      <w:tblPr>
        <w:tblW w:w="961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1670"/>
        <w:gridCol w:w="1061"/>
        <w:gridCol w:w="1284"/>
        <w:gridCol w:w="1409"/>
        <w:gridCol w:w="1219"/>
        <w:gridCol w:w="30"/>
        <w:gridCol w:w="985"/>
        <w:gridCol w:w="1961"/>
      </w:tblGrid>
      <w:tr w:rsidR="003D709F">
        <w:trPr>
          <w:trHeight w:val="685"/>
          <w:jc w:val="center"/>
        </w:trPr>
        <w:tc>
          <w:tcPr>
            <w:tcW w:w="1670"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姓</w:t>
            </w:r>
            <w:r>
              <w:rPr>
                <w:rFonts w:eastAsia="方正仿宋_GBK"/>
                <w:kern w:val="0"/>
                <w:sz w:val="24"/>
              </w:rPr>
              <w:t> </w:t>
            </w:r>
            <w:r>
              <w:rPr>
                <w:rFonts w:eastAsia="方正仿宋_GBK"/>
                <w:kern w:val="0"/>
                <w:sz w:val="24"/>
              </w:rPr>
              <w:t>名</w:t>
            </w:r>
          </w:p>
        </w:tc>
        <w:tc>
          <w:tcPr>
            <w:tcW w:w="1061" w:type="dxa"/>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c>
          <w:tcPr>
            <w:tcW w:w="1284"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性</w:t>
            </w:r>
            <w:r>
              <w:rPr>
                <w:rFonts w:eastAsia="方正仿宋_GBK"/>
                <w:kern w:val="0"/>
                <w:sz w:val="24"/>
              </w:rPr>
              <w:t> </w:t>
            </w:r>
            <w:r>
              <w:rPr>
                <w:rFonts w:eastAsia="方正仿宋_GBK"/>
                <w:kern w:val="0"/>
                <w:sz w:val="24"/>
              </w:rPr>
              <w:t>别</w:t>
            </w:r>
          </w:p>
        </w:tc>
        <w:tc>
          <w:tcPr>
            <w:tcW w:w="1409" w:type="dxa"/>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出</w:t>
            </w:r>
            <w:r>
              <w:rPr>
                <w:rFonts w:eastAsia="方正仿宋_GBK"/>
                <w:kern w:val="0"/>
                <w:sz w:val="24"/>
              </w:rPr>
              <w:t> </w:t>
            </w:r>
            <w:r>
              <w:rPr>
                <w:rFonts w:eastAsia="方正仿宋_GBK"/>
                <w:kern w:val="0"/>
                <w:sz w:val="24"/>
              </w:rPr>
              <w:t>生</w:t>
            </w:r>
          </w:p>
          <w:p w:rsidR="003D709F" w:rsidRDefault="00685480">
            <w:pPr>
              <w:spacing w:line="320" w:lineRule="exact"/>
              <w:jc w:val="center"/>
              <w:rPr>
                <w:rFonts w:eastAsia="方正仿宋_GBK"/>
                <w:sz w:val="20"/>
                <w:szCs w:val="18"/>
              </w:rPr>
            </w:pPr>
            <w:r>
              <w:rPr>
                <w:rFonts w:eastAsia="方正仿宋_GBK"/>
                <w:kern w:val="0"/>
                <w:sz w:val="24"/>
              </w:rPr>
              <w:t>年</w:t>
            </w:r>
            <w:r>
              <w:rPr>
                <w:rFonts w:eastAsia="方正仿宋_GBK"/>
                <w:kern w:val="0"/>
                <w:sz w:val="24"/>
              </w:rPr>
              <w:t> </w:t>
            </w:r>
            <w:r>
              <w:rPr>
                <w:rFonts w:eastAsia="方正仿宋_GBK"/>
                <w:kern w:val="0"/>
                <w:sz w:val="24"/>
              </w:rPr>
              <w:t>月</w:t>
            </w:r>
          </w:p>
        </w:tc>
        <w:tc>
          <w:tcPr>
            <w:tcW w:w="985" w:type="dxa"/>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c>
          <w:tcPr>
            <w:tcW w:w="1961" w:type="dxa"/>
            <w:vMerge w:val="restart"/>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照</w:t>
            </w:r>
            <w:r>
              <w:rPr>
                <w:rFonts w:eastAsia="方正仿宋_GBK"/>
                <w:kern w:val="0"/>
                <w:sz w:val="24"/>
              </w:rPr>
              <w:t> </w:t>
            </w:r>
            <w:r>
              <w:rPr>
                <w:rFonts w:eastAsia="方正仿宋_GBK"/>
                <w:kern w:val="0"/>
                <w:sz w:val="24"/>
              </w:rPr>
              <w:t>片</w:t>
            </w:r>
          </w:p>
          <w:p w:rsidR="003D709F" w:rsidRDefault="00685480">
            <w:pPr>
              <w:spacing w:line="320" w:lineRule="exact"/>
              <w:jc w:val="center"/>
              <w:rPr>
                <w:rFonts w:eastAsia="方正仿宋_GBK"/>
                <w:sz w:val="20"/>
                <w:szCs w:val="18"/>
              </w:rPr>
            </w:pPr>
            <w:r>
              <w:rPr>
                <w:rFonts w:eastAsia="方正仿宋_GBK"/>
                <w:kern w:val="0"/>
                <w:sz w:val="24"/>
              </w:rPr>
              <w:t>（</w:t>
            </w:r>
            <w:r>
              <w:rPr>
                <w:rFonts w:eastAsia="方正仿宋_GBK"/>
                <w:kern w:val="0"/>
                <w:sz w:val="24"/>
              </w:rPr>
              <w:t>2</w:t>
            </w:r>
            <w:r>
              <w:rPr>
                <w:rFonts w:eastAsia="方正仿宋_GBK"/>
                <w:kern w:val="0"/>
                <w:sz w:val="24"/>
              </w:rPr>
              <w:t>寸彩色免冠）</w:t>
            </w:r>
          </w:p>
        </w:tc>
      </w:tr>
      <w:tr w:rsidR="003D709F">
        <w:trPr>
          <w:trHeight w:val="625"/>
          <w:jc w:val="center"/>
        </w:trPr>
        <w:tc>
          <w:tcPr>
            <w:tcW w:w="1670"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民</w:t>
            </w:r>
            <w:r>
              <w:rPr>
                <w:rFonts w:eastAsia="方正仿宋_GBK"/>
                <w:kern w:val="0"/>
                <w:sz w:val="24"/>
              </w:rPr>
              <w:t> </w:t>
            </w:r>
            <w:r>
              <w:rPr>
                <w:rFonts w:eastAsia="方正仿宋_GBK"/>
                <w:kern w:val="0"/>
                <w:sz w:val="24"/>
              </w:rPr>
              <w:t>族</w:t>
            </w:r>
          </w:p>
        </w:tc>
        <w:tc>
          <w:tcPr>
            <w:tcW w:w="1061" w:type="dxa"/>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c>
          <w:tcPr>
            <w:tcW w:w="1284"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籍</w:t>
            </w:r>
            <w:r>
              <w:rPr>
                <w:rFonts w:eastAsia="方正仿宋_GBK"/>
                <w:kern w:val="0"/>
                <w:sz w:val="24"/>
              </w:rPr>
              <w:t> </w:t>
            </w:r>
            <w:r>
              <w:rPr>
                <w:rFonts w:eastAsia="方正仿宋_GBK"/>
                <w:kern w:val="0"/>
                <w:sz w:val="24"/>
              </w:rPr>
              <w:t>贯</w:t>
            </w:r>
          </w:p>
        </w:tc>
        <w:tc>
          <w:tcPr>
            <w:tcW w:w="1409" w:type="dxa"/>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健</w:t>
            </w:r>
            <w:r>
              <w:rPr>
                <w:rFonts w:eastAsia="方正仿宋_GBK"/>
                <w:kern w:val="0"/>
                <w:sz w:val="24"/>
              </w:rPr>
              <w:t> </w:t>
            </w:r>
            <w:r>
              <w:rPr>
                <w:rFonts w:eastAsia="方正仿宋_GBK"/>
                <w:kern w:val="0"/>
                <w:sz w:val="24"/>
              </w:rPr>
              <w:t>康</w:t>
            </w:r>
          </w:p>
          <w:p w:rsidR="003D709F" w:rsidRDefault="00685480">
            <w:pPr>
              <w:spacing w:line="320" w:lineRule="exact"/>
              <w:jc w:val="center"/>
              <w:rPr>
                <w:rFonts w:eastAsia="方正仿宋_GBK"/>
                <w:sz w:val="20"/>
                <w:szCs w:val="18"/>
              </w:rPr>
            </w:pPr>
            <w:r>
              <w:rPr>
                <w:rFonts w:eastAsia="方正仿宋_GBK"/>
                <w:kern w:val="0"/>
                <w:sz w:val="24"/>
              </w:rPr>
              <w:t>状</w:t>
            </w:r>
            <w:r>
              <w:rPr>
                <w:rFonts w:eastAsia="方正仿宋_GBK"/>
                <w:kern w:val="0"/>
                <w:sz w:val="24"/>
              </w:rPr>
              <w:t> </w:t>
            </w:r>
            <w:r>
              <w:rPr>
                <w:rFonts w:eastAsia="方正仿宋_GBK"/>
                <w:kern w:val="0"/>
                <w:sz w:val="24"/>
              </w:rPr>
              <w:t>况</w:t>
            </w:r>
          </w:p>
        </w:tc>
        <w:tc>
          <w:tcPr>
            <w:tcW w:w="985" w:type="dxa"/>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c>
          <w:tcPr>
            <w:tcW w:w="1961" w:type="dxa"/>
            <w:vMerge/>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r>
      <w:tr w:rsidR="003D709F">
        <w:trPr>
          <w:trHeight w:val="885"/>
          <w:jc w:val="center"/>
        </w:trPr>
        <w:tc>
          <w:tcPr>
            <w:tcW w:w="1670"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kern w:val="0"/>
                <w:sz w:val="24"/>
              </w:rPr>
            </w:pPr>
            <w:r>
              <w:rPr>
                <w:rFonts w:eastAsia="方正仿宋_GBK"/>
                <w:kern w:val="0"/>
                <w:sz w:val="24"/>
              </w:rPr>
              <w:t>政治</w:t>
            </w:r>
          </w:p>
          <w:p w:rsidR="003D709F" w:rsidRDefault="00685480">
            <w:pPr>
              <w:spacing w:line="320" w:lineRule="exact"/>
              <w:jc w:val="center"/>
              <w:rPr>
                <w:rFonts w:eastAsia="方正仿宋_GBK"/>
                <w:sz w:val="20"/>
                <w:szCs w:val="18"/>
              </w:rPr>
            </w:pPr>
            <w:r>
              <w:rPr>
                <w:rFonts w:eastAsia="方正仿宋_GBK"/>
                <w:kern w:val="0"/>
                <w:sz w:val="24"/>
              </w:rPr>
              <w:t>面貌</w:t>
            </w:r>
          </w:p>
        </w:tc>
        <w:tc>
          <w:tcPr>
            <w:tcW w:w="1061" w:type="dxa"/>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c>
          <w:tcPr>
            <w:tcW w:w="1284"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kern w:val="0"/>
                <w:sz w:val="24"/>
              </w:rPr>
            </w:pPr>
            <w:r>
              <w:rPr>
                <w:rFonts w:eastAsia="方正仿宋_GBK" w:hint="eastAsia"/>
                <w:kern w:val="0"/>
                <w:sz w:val="24"/>
              </w:rPr>
              <w:t>入党</w:t>
            </w:r>
          </w:p>
          <w:p w:rsidR="003D709F" w:rsidRDefault="00685480">
            <w:pPr>
              <w:spacing w:line="320" w:lineRule="exact"/>
              <w:jc w:val="center"/>
              <w:rPr>
                <w:rFonts w:eastAsia="方正仿宋_GBK"/>
                <w:kern w:val="0"/>
                <w:sz w:val="24"/>
              </w:rPr>
            </w:pPr>
            <w:r>
              <w:rPr>
                <w:rFonts w:eastAsia="方正仿宋_GBK" w:hint="eastAsia"/>
                <w:kern w:val="0"/>
                <w:sz w:val="24"/>
              </w:rPr>
              <w:t>时间</w:t>
            </w:r>
          </w:p>
        </w:tc>
        <w:tc>
          <w:tcPr>
            <w:tcW w:w="1409" w:type="dxa"/>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jc w:val="center"/>
              <w:rPr>
                <w:rFonts w:eastAsia="方正仿宋_GBK"/>
                <w:kern w:val="0"/>
                <w:sz w:val="24"/>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参</w:t>
            </w:r>
            <w:r>
              <w:rPr>
                <w:rFonts w:eastAsia="方正仿宋_GBK"/>
                <w:kern w:val="0"/>
                <w:sz w:val="24"/>
              </w:rPr>
              <w:t> </w:t>
            </w:r>
            <w:r>
              <w:rPr>
                <w:rFonts w:eastAsia="方正仿宋_GBK"/>
                <w:kern w:val="0"/>
                <w:sz w:val="24"/>
              </w:rPr>
              <w:t>工</w:t>
            </w:r>
          </w:p>
          <w:p w:rsidR="003D709F" w:rsidRDefault="00685480">
            <w:pPr>
              <w:spacing w:line="320" w:lineRule="exact"/>
              <w:jc w:val="center"/>
              <w:rPr>
                <w:rFonts w:eastAsia="方正仿宋_GBK"/>
                <w:sz w:val="20"/>
                <w:szCs w:val="18"/>
              </w:rPr>
            </w:pPr>
            <w:r>
              <w:rPr>
                <w:rFonts w:eastAsia="方正仿宋_GBK"/>
                <w:kern w:val="0"/>
                <w:sz w:val="24"/>
              </w:rPr>
              <w:t>时</w:t>
            </w:r>
            <w:r>
              <w:rPr>
                <w:rFonts w:eastAsia="方正仿宋_GBK"/>
                <w:kern w:val="0"/>
                <w:sz w:val="24"/>
              </w:rPr>
              <w:t> </w:t>
            </w:r>
            <w:r>
              <w:rPr>
                <w:rFonts w:eastAsia="方正仿宋_GBK"/>
                <w:kern w:val="0"/>
                <w:sz w:val="24"/>
              </w:rPr>
              <w:t>间</w:t>
            </w:r>
          </w:p>
        </w:tc>
        <w:tc>
          <w:tcPr>
            <w:tcW w:w="985" w:type="dxa"/>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c>
          <w:tcPr>
            <w:tcW w:w="1961" w:type="dxa"/>
            <w:vMerge/>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r>
      <w:tr w:rsidR="003D709F">
        <w:trPr>
          <w:trHeight w:val="890"/>
          <w:jc w:val="center"/>
        </w:trPr>
        <w:tc>
          <w:tcPr>
            <w:tcW w:w="1670"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全日制教育</w:t>
            </w:r>
          </w:p>
          <w:p w:rsidR="003D709F" w:rsidRDefault="00685480">
            <w:pPr>
              <w:spacing w:line="320" w:lineRule="exact"/>
              <w:jc w:val="center"/>
              <w:rPr>
                <w:rFonts w:eastAsia="方正仿宋_GBK"/>
                <w:sz w:val="20"/>
                <w:szCs w:val="18"/>
              </w:rPr>
            </w:pPr>
            <w:r>
              <w:rPr>
                <w:rFonts w:eastAsia="方正仿宋_GBK"/>
                <w:kern w:val="0"/>
                <w:sz w:val="24"/>
              </w:rPr>
              <w:t>学历、学位</w:t>
            </w:r>
          </w:p>
        </w:tc>
        <w:tc>
          <w:tcPr>
            <w:tcW w:w="2345" w:type="dxa"/>
            <w:gridSpan w:val="2"/>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c>
          <w:tcPr>
            <w:tcW w:w="1409"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毕业院校、系及专业</w:t>
            </w:r>
          </w:p>
        </w:tc>
        <w:tc>
          <w:tcPr>
            <w:tcW w:w="4195" w:type="dxa"/>
            <w:gridSpan w:val="4"/>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r>
      <w:tr w:rsidR="003D709F">
        <w:trPr>
          <w:trHeight w:val="845"/>
          <w:jc w:val="center"/>
        </w:trPr>
        <w:tc>
          <w:tcPr>
            <w:tcW w:w="1670"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在职教育</w:t>
            </w:r>
          </w:p>
          <w:p w:rsidR="003D709F" w:rsidRDefault="00685480">
            <w:pPr>
              <w:spacing w:line="320" w:lineRule="exact"/>
              <w:jc w:val="center"/>
              <w:rPr>
                <w:rFonts w:eastAsia="方正仿宋_GBK"/>
                <w:sz w:val="20"/>
                <w:szCs w:val="18"/>
              </w:rPr>
            </w:pPr>
            <w:r>
              <w:rPr>
                <w:rFonts w:eastAsia="方正仿宋_GBK"/>
                <w:kern w:val="0"/>
                <w:sz w:val="24"/>
              </w:rPr>
              <w:t>学历、学位</w:t>
            </w:r>
          </w:p>
        </w:tc>
        <w:tc>
          <w:tcPr>
            <w:tcW w:w="2345" w:type="dxa"/>
            <w:gridSpan w:val="2"/>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c>
          <w:tcPr>
            <w:tcW w:w="1409"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毕业院校、系及专业</w:t>
            </w:r>
          </w:p>
        </w:tc>
        <w:tc>
          <w:tcPr>
            <w:tcW w:w="4195" w:type="dxa"/>
            <w:gridSpan w:val="4"/>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r>
      <w:tr w:rsidR="003D709F">
        <w:trPr>
          <w:trHeight w:val="845"/>
          <w:jc w:val="center"/>
        </w:trPr>
        <w:tc>
          <w:tcPr>
            <w:tcW w:w="1670"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kern w:val="0"/>
                <w:sz w:val="24"/>
              </w:rPr>
            </w:pPr>
            <w:r>
              <w:rPr>
                <w:rFonts w:eastAsia="方正仿宋_GBK"/>
                <w:kern w:val="0"/>
                <w:sz w:val="24"/>
              </w:rPr>
              <w:t>现工作单位</w:t>
            </w:r>
          </w:p>
          <w:p w:rsidR="003D709F" w:rsidRDefault="00685480">
            <w:pPr>
              <w:spacing w:line="320" w:lineRule="exact"/>
              <w:jc w:val="center"/>
              <w:rPr>
                <w:rFonts w:eastAsia="方正仿宋_GBK"/>
                <w:sz w:val="20"/>
                <w:szCs w:val="18"/>
              </w:rPr>
            </w:pPr>
            <w:r>
              <w:rPr>
                <w:rFonts w:eastAsia="方正仿宋_GBK"/>
                <w:kern w:val="0"/>
                <w:sz w:val="24"/>
              </w:rPr>
              <w:t>及职务</w:t>
            </w:r>
          </w:p>
        </w:tc>
        <w:tc>
          <w:tcPr>
            <w:tcW w:w="3754" w:type="dxa"/>
            <w:gridSpan w:val="3"/>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联</w:t>
            </w:r>
            <w:r>
              <w:rPr>
                <w:rFonts w:eastAsia="方正仿宋_GBK"/>
                <w:kern w:val="0"/>
                <w:sz w:val="24"/>
              </w:rPr>
              <w:t> </w:t>
            </w:r>
            <w:r>
              <w:rPr>
                <w:rFonts w:eastAsia="方正仿宋_GBK"/>
                <w:kern w:val="0"/>
                <w:sz w:val="24"/>
              </w:rPr>
              <w:t>系</w:t>
            </w:r>
          </w:p>
          <w:p w:rsidR="003D709F" w:rsidRDefault="00685480">
            <w:pPr>
              <w:spacing w:line="320" w:lineRule="exact"/>
              <w:jc w:val="center"/>
              <w:rPr>
                <w:rFonts w:eastAsia="方正仿宋_GBK"/>
                <w:sz w:val="20"/>
                <w:szCs w:val="18"/>
              </w:rPr>
            </w:pPr>
            <w:r>
              <w:rPr>
                <w:rFonts w:eastAsia="方正仿宋_GBK"/>
                <w:kern w:val="0"/>
                <w:sz w:val="24"/>
              </w:rPr>
              <w:t>电</w:t>
            </w:r>
            <w:r>
              <w:rPr>
                <w:rFonts w:eastAsia="方正仿宋_GBK"/>
                <w:kern w:val="0"/>
                <w:sz w:val="24"/>
              </w:rPr>
              <w:t> </w:t>
            </w:r>
            <w:r>
              <w:rPr>
                <w:rFonts w:eastAsia="方正仿宋_GBK"/>
                <w:kern w:val="0"/>
                <w:sz w:val="24"/>
              </w:rPr>
              <w:t>话</w:t>
            </w:r>
          </w:p>
        </w:tc>
        <w:tc>
          <w:tcPr>
            <w:tcW w:w="2976" w:type="dxa"/>
            <w:gridSpan w:val="3"/>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r>
      <w:tr w:rsidR="003D709F">
        <w:trPr>
          <w:trHeight w:val="815"/>
          <w:jc w:val="center"/>
        </w:trPr>
        <w:tc>
          <w:tcPr>
            <w:tcW w:w="1670"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kern w:val="0"/>
                <w:sz w:val="24"/>
              </w:rPr>
            </w:pPr>
            <w:r>
              <w:rPr>
                <w:rFonts w:eastAsia="方正仿宋_GBK"/>
                <w:kern w:val="0"/>
                <w:sz w:val="24"/>
              </w:rPr>
              <w:t>报考单位</w:t>
            </w:r>
          </w:p>
          <w:p w:rsidR="003D709F" w:rsidRDefault="00685480">
            <w:pPr>
              <w:spacing w:line="320" w:lineRule="exact"/>
              <w:jc w:val="center"/>
              <w:rPr>
                <w:rFonts w:eastAsia="方正仿宋_GBK"/>
                <w:sz w:val="20"/>
                <w:szCs w:val="18"/>
              </w:rPr>
            </w:pPr>
            <w:r>
              <w:rPr>
                <w:rFonts w:eastAsia="方正仿宋_GBK"/>
                <w:kern w:val="0"/>
                <w:sz w:val="24"/>
              </w:rPr>
              <w:t>及岗位</w:t>
            </w:r>
          </w:p>
        </w:tc>
        <w:tc>
          <w:tcPr>
            <w:tcW w:w="3754" w:type="dxa"/>
            <w:gridSpan w:val="3"/>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身</w:t>
            </w:r>
            <w:r>
              <w:rPr>
                <w:rFonts w:eastAsia="方正仿宋_GBK"/>
                <w:kern w:val="0"/>
                <w:sz w:val="24"/>
              </w:rPr>
              <w:t> </w:t>
            </w:r>
            <w:r>
              <w:rPr>
                <w:rFonts w:eastAsia="方正仿宋_GBK"/>
                <w:kern w:val="0"/>
                <w:sz w:val="24"/>
              </w:rPr>
              <w:t>份</w:t>
            </w:r>
          </w:p>
          <w:p w:rsidR="003D709F" w:rsidRDefault="00685480">
            <w:pPr>
              <w:spacing w:line="320" w:lineRule="exact"/>
              <w:jc w:val="center"/>
              <w:rPr>
                <w:rFonts w:eastAsia="方正仿宋_GBK"/>
                <w:sz w:val="20"/>
                <w:szCs w:val="18"/>
              </w:rPr>
            </w:pPr>
            <w:r>
              <w:rPr>
                <w:rFonts w:eastAsia="方正仿宋_GBK"/>
                <w:kern w:val="0"/>
                <w:sz w:val="24"/>
              </w:rPr>
              <w:t>证</w:t>
            </w:r>
            <w:r>
              <w:rPr>
                <w:rFonts w:eastAsia="方正仿宋_GBK"/>
                <w:kern w:val="0"/>
                <w:sz w:val="24"/>
              </w:rPr>
              <w:t> </w:t>
            </w:r>
            <w:r>
              <w:rPr>
                <w:rFonts w:eastAsia="方正仿宋_GBK"/>
                <w:kern w:val="0"/>
                <w:sz w:val="24"/>
              </w:rPr>
              <w:t>号</w:t>
            </w:r>
          </w:p>
        </w:tc>
        <w:tc>
          <w:tcPr>
            <w:tcW w:w="2976" w:type="dxa"/>
            <w:gridSpan w:val="3"/>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r>
      <w:tr w:rsidR="003D709F">
        <w:trPr>
          <w:trHeight w:val="1566"/>
          <w:jc w:val="center"/>
        </w:trPr>
        <w:tc>
          <w:tcPr>
            <w:tcW w:w="1670"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个</w:t>
            </w:r>
          </w:p>
          <w:p w:rsidR="003D709F" w:rsidRDefault="00685480">
            <w:pPr>
              <w:spacing w:line="320" w:lineRule="exact"/>
              <w:jc w:val="center"/>
              <w:rPr>
                <w:rFonts w:eastAsia="方正仿宋_GBK"/>
                <w:sz w:val="20"/>
                <w:szCs w:val="18"/>
              </w:rPr>
            </w:pPr>
            <w:r>
              <w:rPr>
                <w:rFonts w:eastAsia="方正仿宋_GBK"/>
                <w:kern w:val="0"/>
                <w:sz w:val="24"/>
              </w:rPr>
              <w:t>人</w:t>
            </w:r>
          </w:p>
          <w:p w:rsidR="003D709F" w:rsidRDefault="00685480">
            <w:pPr>
              <w:spacing w:line="320" w:lineRule="exact"/>
              <w:jc w:val="center"/>
              <w:rPr>
                <w:rFonts w:eastAsia="方正仿宋_GBK"/>
                <w:sz w:val="20"/>
                <w:szCs w:val="18"/>
              </w:rPr>
            </w:pPr>
            <w:r>
              <w:rPr>
                <w:rFonts w:eastAsia="方正仿宋_GBK"/>
                <w:kern w:val="0"/>
                <w:sz w:val="24"/>
              </w:rPr>
              <w:t>简</w:t>
            </w:r>
          </w:p>
          <w:p w:rsidR="003D709F" w:rsidRDefault="00685480">
            <w:pPr>
              <w:spacing w:line="320" w:lineRule="exact"/>
              <w:jc w:val="center"/>
              <w:rPr>
                <w:rFonts w:eastAsia="方正仿宋_GBK"/>
                <w:sz w:val="20"/>
                <w:szCs w:val="18"/>
              </w:rPr>
            </w:pPr>
            <w:r>
              <w:rPr>
                <w:rFonts w:eastAsia="方正仿宋_GBK"/>
                <w:kern w:val="0"/>
                <w:sz w:val="24"/>
              </w:rPr>
              <w:t>历</w:t>
            </w:r>
          </w:p>
        </w:tc>
        <w:tc>
          <w:tcPr>
            <w:tcW w:w="7949" w:type="dxa"/>
            <w:gridSpan w:val="7"/>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sz w:val="22"/>
              </w:rPr>
            </w:pPr>
          </w:p>
        </w:tc>
      </w:tr>
      <w:tr w:rsidR="003D709F">
        <w:trPr>
          <w:trHeight w:val="1040"/>
          <w:jc w:val="center"/>
        </w:trPr>
        <w:tc>
          <w:tcPr>
            <w:tcW w:w="1670"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sz w:val="20"/>
                <w:szCs w:val="18"/>
              </w:rPr>
            </w:pPr>
            <w:r>
              <w:rPr>
                <w:rFonts w:eastAsia="方正仿宋_GBK"/>
                <w:kern w:val="0"/>
                <w:sz w:val="24"/>
              </w:rPr>
              <w:t>奖惩</w:t>
            </w:r>
          </w:p>
          <w:p w:rsidR="003D709F" w:rsidRDefault="00685480">
            <w:pPr>
              <w:spacing w:line="320" w:lineRule="exact"/>
              <w:jc w:val="center"/>
              <w:rPr>
                <w:rFonts w:eastAsia="方正仿宋_GBK"/>
                <w:sz w:val="20"/>
                <w:szCs w:val="18"/>
              </w:rPr>
            </w:pPr>
            <w:r>
              <w:rPr>
                <w:rFonts w:eastAsia="方正仿宋_GBK"/>
                <w:kern w:val="0"/>
                <w:sz w:val="24"/>
              </w:rPr>
              <w:t>情况</w:t>
            </w:r>
          </w:p>
        </w:tc>
        <w:tc>
          <w:tcPr>
            <w:tcW w:w="7949" w:type="dxa"/>
            <w:gridSpan w:val="7"/>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rPr>
                <w:rFonts w:eastAsia="方正仿宋_GBK"/>
                <w:kern w:val="0"/>
                <w:sz w:val="24"/>
              </w:rPr>
            </w:pPr>
          </w:p>
        </w:tc>
      </w:tr>
      <w:tr w:rsidR="003D709F">
        <w:trPr>
          <w:trHeight w:val="1160"/>
          <w:jc w:val="center"/>
        </w:trPr>
        <w:tc>
          <w:tcPr>
            <w:tcW w:w="1670" w:type="dxa"/>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kern w:val="0"/>
                <w:sz w:val="24"/>
              </w:rPr>
            </w:pPr>
            <w:r>
              <w:rPr>
                <w:rFonts w:eastAsia="方正仿宋_GBK" w:hint="eastAsia"/>
                <w:kern w:val="0"/>
                <w:sz w:val="24"/>
              </w:rPr>
              <w:t>资格</w:t>
            </w:r>
          </w:p>
          <w:p w:rsidR="003D709F" w:rsidRDefault="00685480">
            <w:pPr>
              <w:spacing w:line="320" w:lineRule="exact"/>
              <w:jc w:val="center"/>
              <w:rPr>
                <w:rFonts w:eastAsia="方正仿宋_GBK"/>
                <w:kern w:val="0"/>
                <w:sz w:val="24"/>
              </w:rPr>
            </w:pPr>
            <w:r>
              <w:rPr>
                <w:rFonts w:eastAsia="方正仿宋_GBK" w:hint="eastAsia"/>
                <w:kern w:val="0"/>
                <w:sz w:val="24"/>
              </w:rPr>
              <w:t>审查</w:t>
            </w:r>
          </w:p>
        </w:tc>
        <w:tc>
          <w:tcPr>
            <w:tcW w:w="7949" w:type="dxa"/>
            <w:gridSpan w:val="7"/>
            <w:tcBorders>
              <w:top w:val="single" w:sz="8" w:space="0" w:color="auto"/>
              <w:left w:val="single" w:sz="8" w:space="0" w:color="auto"/>
              <w:bottom w:val="single" w:sz="8" w:space="0" w:color="auto"/>
              <w:right w:val="single" w:sz="8" w:space="0" w:color="auto"/>
            </w:tcBorders>
            <w:vAlign w:val="center"/>
          </w:tcPr>
          <w:p w:rsidR="003D709F" w:rsidRDefault="003D709F">
            <w:pPr>
              <w:spacing w:line="320" w:lineRule="exact"/>
              <w:jc w:val="center"/>
              <w:rPr>
                <w:rFonts w:eastAsia="方正仿宋_GBK"/>
                <w:kern w:val="0"/>
                <w:sz w:val="24"/>
              </w:rPr>
            </w:pPr>
          </w:p>
          <w:p w:rsidR="003D709F" w:rsidRDefault="00685480">
            <w:pPr>
              <w:spacing w:line="320" w:lineRule="exact"/>
              <w:jc w:val="center"/>
              <w:rPr>
                <w:rFonts w:eastAsia="方正仿宋_GBK"/>
                <w:kern w:val="0"/>
                <w:sz w:val="24"/>
              </w:rPr>
            </w:pPr>
            <w:r>
              <w:rPr>
                <w:rFonts w:eastAsia="方正仿宋_GBK" w:hint="eastAsia"/>
                <w:kern w:val="0"/>
                <w:sz w:val="24"/>
              </w:rPr>
              <w:t xml:space="preserve">                               </w:t>
            </w:r>
            <w:r>
              <w:rPr>
                <w:rFonts w:eastAsia="方正仿宋_GBK" w:hint="eastAsia"/>
                <w:kern w:val="0"/>
                <w:sz w:val="24"/>
              </w:rPr>
              <w:t>审核人签名：</w:t>
            </w:r>
          </w:p>
          <w:p w:rsidR="003D709F" w:rsidRDefault="00685480">
            <w:pPr>
              <w:spacing w:line="320" w:lineRule="exact"/>
              <w:jc w:val="center"/>
              <w:rPr>
                <w:rFonts w:eastAsia="方正仿宋_GBK"/>
                <w:kern w:val="0"/>
                <w:sz w:val="24"/>
              </w:rPr>
            </w:pPr>
            <w:r>
              <w:rPr>
                <w:rFonts w:eastAsia="方正仿宋_GBK" w:hint="eastAsia"/>
                <w:kern w:val="0"/>
                <w:sz w:val="24"/>
              </w:rPr>
              <w:t xml:space="preserve">                                             </w:t>
            </w:r>
            <w:r>
              <w:rPr>
                <w:rFonts w:eastAsia="方正仿宋_GBK" w:hint="eastAsia"/>
                <w:kern w:val="0"/>
                <w:sz w:val="24"/>
              </w:rPr>
              <w:t>年</w:t>
            </w:r>
            <w:r>
              <w:rPr>
                <w:rFonts w:eastAsia="方正仿宋_GBK" w:hint="eastAsia"/>
                <w:kern w:val="0"/>
                <w:sz w:val="24"/>
              </w:rPr>
              <w:t xml:space="preserve">  </w:t>
            </w:r>
            <w:r>
              <w:rPr>
                <w:rFonts w:eastAsia="方正仿宋_GBK" w:hint="eastAsia"/>
                <w:kern w:val="0"/>
                <w:sz w:val="24"/>
              </w:rPr>
              <w:t>月</w:t>
            </w:r>
            <w:r>
              <w:rPr>
                <w:rFonts w:eastAsia="方正仿宋_GBK" w:hint="eastAsia"/>
                <w:kern w:val="0"/>
                <w:sz w:val="24"/>
              </w:rPr>
              <w:t xml:space="preserve">  </w:t>
            </w:r>
            <w:r>
              <w:rPr>
                <w:rFonts w:eastAsia="方正仿宋_GBK" w:hint="eastAsia"/>
                <w:kern w:val="0"/>
                <w:sz w:val="24"/>
              </w:rPr>
              <w:t>日</w:t>
            </w:r>
          </w:p>
        </w:tc>
      </w:tr>
      <w:tr w:rsidR="003D709F">
        <w:trPr>
          <w:trHeight w:val="995"/>
          <w:jc w:val="center"/>
        </w:trPr>
        <w:tc>
          <w:tcPr>
            <w:tcW w:w="1670" w:type="dxa"/>
            <w:tcBorders>
              <w:top w:val="single" w:sz="8" w:space="0" w:color="auto"/>
              <w:left w:val="single" w:sz="8" w:space="0" w:color="auto"/>
              <w:bottom w:val="single" w:sz="4" w:space="0" w:color="auto"/>
              <w:right w:val="single" w:sz="8" w:space="0" w:color="auto"/>
            </w:tcBorders>
            <w:vAlign w:val="center"/>
          </w:tcPr>
          <w:p w:rsidR="003D709F" w:rsidRDefault="00685480">
            <w:pPr>
              <w:spacing w:line="320" w:lineRule="exact"/>
              <w:jc w:val="center"/>
              <w:rPr>
                <w:rFonts w:eastAsia="方正仿宋_GBK"/>
                <w:kern w:val="0"/>
                <w:sz w:val="24"/>
              </w:rPr>
            </w:pPr>
            <w:r>
              <w:rPr>
                <w:rFonts w:eastAsia="方正仿宋_GBK" w:hint="eastAsia"/>
                <w:kern w:val="0"/>
                <w:sz w:val="24"/>
              </w:rPr>
              <w:t>本人</w:t>
            </w:r>
          </w:p>
          <w:p w:rsidR="003D709F" w:rsidRDefault="00685480">
            <w:pPr>
              <w:spacing w:line="320" w:lineRule="exact"/>
              <w:jc w:val="center"/>
              <w:rPr>
                <w:rFonts w:eastAsia="方正仿宋_GBK"/>
                <w:kern w:val="0"/>
                <w:sz w:val="24"/>
              </w:rPr>
            </w:pPr>
            <w:r>
              <w:rPr>
                <w:rFonts w:eastAsia="方正仿宋_GBK" w:hint="eastAsia"/>
                <w:kern w:val="0"/>
                <w:sz w:val="24"/>
              </w:rPr>
              <w:t>承诺</w:t>
            </w:r>
          </w:p>
        </w:tc>
        <w:tc>
          <w:tcPr>
            <w:tcW w:w="7949" w:type="dxa"/>
            <w:gridSpan w:val="7"/>
            <w:tcBorders>
              <w:top w:val="single" w:sz="8" w:space="0" w:color="auto"/>
              <w:left w:val="single" w:sz="8" w:space="0" w:color="auto"/>
              <w:bottom w:val="single" w:sz="8" w:space="0" w:color="auto"/>
              <w:right w:val="single" w:sz="8" w:space="0" w:color="auto"/>
            </w:tcBorders>
            <w:vAlign w:val="center"/>
          </w:tcPr>
          <w:p w:rsidR="003D709F" w:rsidRDefault="00685480">
            <w:pPr>
              <w:spacing w:line="320" w:lineRule="exact"/>
              <w:jc w:val="center"/>
              <w:rPr>
                <w:rFonts w:eastAsia="方正仿宋_GBK"/>
                <w:kern w:val="0"/>
                <w:sz w:val="24"/>
              </w:rPr>
            </w:pPr>
            <w:r>
              <w:rPr>
                <w:rFonts w:eastAsia="方正仿宋_GBK" w:hint="eastAsia"/>
                <w:kern w:val="0"/>
                <w:sz w:val="24"/>
              </w:rPr>
              <w:t>上述所填报名信息真实、准确、提供的证件、相关材料等均真实有效，如有弄虚作假的，追究本人的责任并取消报考及录取资格。</w:t>
            </w:r>
          </w:p>
          <w:p w:rsidR="003D709F" w:rsidRDefault="00685480">
            <w:pPr>
              <w:spacing w:line="320" w:lineRule="exact"/>
              <w:jc w:val="center"/>
              <w:rPr>
                <w:rFonts w:eastAsia="方正仿宋_GBK"/>
                <w:kern w:val="0"/>
                <w:sz w:val="24"/>
              </w:rPr>
            </w:pPr>
            <w:r>
              <w:rPr>
                <w:rFonts w:eastAsia="方正仿宋_GBK" w:hint="eastAsia"/>
                <w:kern w:val="0"/>
                <w:sz w:val="24"/>
              </w:rPr>
              <w:t xml:space="preserve">       </w:t>
            </w:r>
            <w:r>
              <w:rPr>
                <w:rFonts w:eastAsia="方正仿宋_GBK" w:hint="eastAsia"/>
                <w:kern w:val="0"/>
                <w:sz w:val="24"/>
              </w:rPr>
              <w:t>本人签名：</w:t>
            </w:r>
          </w:p>
          <w:p w:rsidR="003D709F" w:rsidRDefault="00685480">
            <w:pPr>
              <w:spacing w:line="320" w:lineRule="exact"/>
              <w:jc w:val="center"/>
              <w:rPr>
                <w:rFonts w:eastAsia="方正仿宋_GBK"/>
                <w:kern w:val="0"/>
                <w:sz w:val="24"/>
              </w:rPr>
            </w:pPr>
            <w:r>
              <w:rPr>
                <w:rFonts w:eastAsia="方正仿宋_GBK" w:hint="eastAsia"/>
                <w:kern w:val="0"/>
                <w:sz w:val="24"/>
              </w:rPr>
              <w:t xml:space="preserve">        </w:t>
            </w:r>
            <w:r>
              <w:rPr>
                <w:rFonts w:eastAsia="方正仿宋_GBK" w:hint="eastAsia"/>
                <w:kern w:val="0"/>
                <w:sz w:val="24"/>
              </w:rPr>
              <w:t>年</w:t>
            </w:r>
            <w:r>
              <w:rPr>
                <w:rFonts w:eastAsia="方正仿宋_GBK" w:hint="eastAsia"/>
                <w:kern w:val="0"/>
                <w:sz w:val="24"/>
              </w:rPr>
              <w:t xml:space="preserve">  </w:t>
            </w:r>
            <w:r>
              <w:rPr>
                <w:rFonts w:eastAsia="方正仿宋_GBK" w:hint="eastAsia"/>
                <w:kern w:val="0"/>
                <w:sz w:val="24"/>
              </w:rPr>
              <w:t>月</w:t>
            </w:r>
            <w:r>
              <w:rPr>
                <w:rFonts w:eastAsia="方正仿宋_GBK" w:hint="eastAsia"/>
                <w:kern w:val="0"/>
                <w:sz w:val="24"/>
              </w:rPr>
              <w:t xml:space="preserve">  </w:t>
            </w:r>
            <w:r>
              <w:rPr>
                <w:rFonts w:eastAsia="方正仿宋_GBK" w:hint="eastAsia"/>
                <w:kern w:val="0"/>
                <w:sz w:val="24"/>
              </w:rPr>
              <w:t>日</w:t>
            </w:r>
          </w:p>
        </w:tc>
      </w:tr>
    </w:tbl>
    <w:p w:rsidR="003D709F" w:rsidRDefault="00685480">
      <w:pPr>
        <w:pStyle w:val="Default"/>
        <w:rPr>
          <w:rFonts w:ascii="Times New Roman" w:eastAsia="方正仿宋简体" w:cs="Times New Roman"/>
          <w:b/>
          <w:bCs/>
          <w:color w:val="auto"/>
          <w:sz w:val="32"/>
          <w:szCs w:val="32"/>
        </w:rPr>
      </w:pPr>
      <w:r>
        <w:rPr>
          <w:rFonts w:ascii="Times New Roman" w:eastAsia="方正仿宋简体" w:cs="Times New Roman" w:hint="eastAsia"/>
          <w:b/>
          <w:bCs/>
          <w:color w:val="auto"/>
          <w:sz w:val="32"/>
          <w:szCs w:val="32"/>
        </w:rPr>
        <w:lastRenderedPageBreak/>
        <w:t>附件</w:t>
      </w:r>
      <w:r>
        <w:rPr>
          <w:rFonts w:ascii="Times New Roman" w:eastAsia="方正仿宋简体" w:cs="Times New Roman" w:hint="eastAsia"/>
          <w:b/>
          <w:bCs/>
          <w:color w:val="auto"/>
          <w:sz w:val="32"/>
          <w:szCs w:val="32"/>
        </w:rPr>
        <w:t>3</w:t>
      </w:r>
    </w:p>
    <w:p w:rsidR="003D709F" w:rsidRDefault="00685480">
      <w:pPr>
        <w:pStyle w:val="Default"/>
        <w:jc w:val="center"/>
        <w:rPr>
          <w:rFonts w:ascii="方正小标宋简体" w:eastAsia="方正小标宋简体" w:hAnsi="方正小标宋简体" w:cs="方正小标宋简体"/>
          <w:b/>
          <w:bCs/>
          <w:color w:val="auto"/>
          <w:sz w:val="44"/>
          <w:szCs w:val="44"/>
        </w:rPr>
      </w:pPr>
      <w:r>
        <w:rPr>
          <w:rFonts w:ascii="方正小标宋简体" w:eastAsia="方正小标宋简体" w:hAnsi="方正小标宋简体" w:cs="方正小标宋简体" w:hint="eastAsia"/>
          <w:b/>
          <w:bCs/>
          <w:color w:val="auto"/>
          <w:sz w:val="44"/>
          <w:szCs w:val="44"/>
        </w:rPr>
        <w:t>报名登记二维码</w:t>
      </w:r>
    </w:p>
    <w:p w:rsidR="003D709F" w:rsidRDefault="003D709F">
      <w:pPr>
        <w:pStyle w:val="Default"/>
        <w:jc w:val="center"/>
        <w:rPr>
          <w:rFonts w:ascii="Times New Roman" w:eastAsia="方正仿宋简体" w:cs="Times New Roman"/>
          <w:b/>
          <w:bCs/>
          <w:color w:val="auto"/>
          <w:sz w:val="32"/>
          <w:szCs w:val="32"/>
        </w:rPr>
      </w:pPr>
    </w:p>
    <w:p w:rsidR="003D709F" w:rsidRDefault="00685480">
      <w:pPr>
        <w:pStyle w:val="Default"/>
        <w:jc w:val="center"/>
        <w:rPr>
          <w:rFonts w:ascii="Times New Roman" w:eastAsia="方正仿宋简体" w:cs="Times New Roman"/>
          <w:b/>
          <w:bCs/>
          <w:color w:val="auto"/>
          <w:sz w:val="32"/>
          <w:szCs w:val="32"/>
        </w:rPr>
      </w:pPr>
      <w:r>
        <w:rPr>
          <w:rFonts w:ascii="Times New Roman" w:eastAsia="方正仿宋简体" w:cs="Times New Roman"/>
          <w:b/>
          <w:bCs/>
          <w:noProof/>
          <w:color w:val="auto"/>
          <w:sz w:val="32"/>
          <w:szCs w:val="32"/>
        </w:rPr>
        <w:drawing>
          <wp:anchor distT="0" distB="0" distL="114300" distR="114300" simplePos="0" relativeHeight="251661312" behindDoc="0" locked="0" layoutInCell="1" allowOverlap="1">
            <wp:simplePos x="0" y="0"/>
            <wp:positionH relativeFrom="column">
              <wp:posOffset>1372870</wp:posOffset>
            </wp:positionH>
            <wp:positionV relativeFrom="paragraph">
              <wp:posOffset>296545</wp:posOffset>
            </wp:positionV>
            <wp:extent cx="2646680" cy="2646680"/>
            <wp:effectExtent l="0" t="0" r="1270" b="1270"/>
            <wp:wrapTopAndBottom/>
            <wp:docPr id="6" name="图片 6" descr="二维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二维码logo"/>
                    <pic:cNvPicPr>
                      <a:picLocks noChangeAspect="1"/>
                    </pic:cNvPicPr>
                  </pic:nvPicPr>
                  <pic:blipFill>
                    <a:blip r:embed="rId28" cstate="print"/>
                    <a:stretch>
                      <a:fillRect/>
                    </a:stretch>
                  </pic:blipFill>
                  <pic:spPr>
                    <a:xfrm>
                      <a:off x="0" y="0"/>
                      <a:ext cx="2646680" cy="2646680"/>
                    </a:xfrm>
                    <a:prstGeom prst="rect">
                      <a:avLst/>
                    </a:prstGeom>
                  </pic:spPr>
                </pic:pic>
              </a:graphicData>
            </a:graphic>
          </wp:anchor>
        </w:drawing>
      </w:r>
    </w:p>
    <w:p w:rsidR="003D709F" w:rsidRDefault="003D709F">
      <w:pPr>
        <w:pStyle w:val="a4"/>
      </w:pPr>
    </w:p>
    <w:sectPr w:rsidR="003D709F" w:rsidSect="003D709F">
      <w:headerReference w:type="default" r:id="rId29"/>
      <w:footerReference w:type="default" r:id="rId30"/>
      <w:pgSz w:w="11906" w:h="16838"/>
      <w:pgMar w:top="2098" w:right="1474" w:bottom="1984" w:left="1587" w:header="851" w:footer="1559" w:gutter="0"/>
      <w:cols w:space="720"/>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19" w:rsidRDefault="00C31719" w:rsidP="003D709F">
      <w:r>
        <w:separator/>
      </w:r>
    </w:p>
  </w:endnote>
  <w:endnote w:type="continuationSeparator" w:id="0">
    <w:p w:rsidR="00C31719" w:rsidRDefault="00C31719" w:rsidP="003D7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黑体简体">
    <w:altName w:val="微软雅黑"/>
    <w:charset w:val="86"/>
    <w:family w:val="auto"/>
    <w:pitch w:val="default"/>
    <w:sig w:usb0="00000000" w:usb1="0000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楷体简体">
    <w:altName w:val="宋体"/>
    <w:charset w:val="86"/>
    <w:family w:val="auto"/>
    <w:pitch w:val="default"/>
    <w:sig w:usb0="00000000" w:usb1="0000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黑隶简体">
    <w:altName w:val="黑体"/>
    <w:charset w:val="86"/>
    <w:family w:val="auto"/>
    <w:pitch w:val="default"/>
    <w:sig w:usb0="00000000" w:usb1="00000000" w:usb2="00000012" w:usb3="00000000" w:csb0="00040001" w:csb1="00000000"/>
  </w:font>
  <w:font w:name="方正仿宋_GB2312">
    <w:altName w:val="仿宋"/>
    <w:charset w:val="86"/>
    <w:family w:val="auto"/>
    <w:pitch w:val="default"/>
    <w:sig w:usb0="00000000" w:usb1="00000000" w:usb2="00000012" w:usb3="00000000" w:csb0="00040001" w:csb1="00000000"/>
  </w:font>
  <w:font w:name="方正仿宋_GBK">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9F" w:rsidRDefault="00EB65E1">
    <w:pPr>
      <w:pStyle w:val="a4"/>
      <w:jc w:val="right"/>
      <w:rPr>
        <w:sz w:val="28"/>
        <w:szCs w:val="28"/>
      </w:rPr>
    </w:pPr>
    <w:r w:rsidRPr="00EB65E1">
      <w:rPr>
        <w:sz w:val="28"/>
      </w:rPr>
      <w:pict>
        <v:shapetype id="_x0000_t202" coordsize="21600,21600" o:spt="202" path="m,l,21600r21600,l21600,xe">
          <v:stroke joinstyle="miter"/>
          <v:path gradientshapeok="t" o:connecttype="rect"/>
        </v:shapetype>
        <v:shape id="_x0000_s2050" type="#_x0000_t202" style="position:absolute;left:0;text-align:left;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filled="f" stroked="f" strokeweight=".5pt">
          <v:textbox style="mso-fit-shape-to-text:t" inset="0,0,0,0">
            <w:txbxContent>
              <w:p w:rsidR="003D709F" w:rsidRDefault="00685480">
                <w:pPr>
                  <w:pStyle w:val="a4"/>
                  <w:wordWrap w:val="0"/>
                  <w:jc w:val="right"/>
                </w:pPr>
                <w:r>
                  <w:rPr>
                    <w:sz w:val="28"/>
                    <w:szCs w:val="28"/>
                  </w:rPr>
                  <w:t xml:space="preserve">— </w:t>
                </w:r>
                <w:r w:rsidR="00EB65E1">
                  <w:rPr>
                    <w:bCs/>
                    <w:sz w:val="28"/>
                    <w:szCs w:val="28"/>
                  </w:rPr>
                  <w:fldChar w:fldCharType="begin"/>
                </w:r>
                <w:r>
                  <w:rPr>
                    <w:bCs/>
                    <w:sz w:val="28"/>
                    <w:szCs w:val="28"/>
                  </w:rPr>
                  <w:instrText xml:space="preserve"> PAGE   \* MERGEFORMAT </w:instrText>
                </w:r>
                <w:r w:rsidR="00EB65E1">
                  <w:rPr>
                    <w:bCs/>
                    <w:sz w:val="28"/>
                    <w:szCs w:val="28"/>
                  </w:rPr>
                  <w:fldChar w:fldCharType="separate"/>
                </w:r>
                <w:r w:rsidR="002827D4" w:rsidRPr="002827D4">
                  <w:rPr>
                    <w:bCs/>
                    <w:noProof/>
                    <w:sz w:val="28"/>
                    <w:szCs w:val="28"/>
                    <w:lang w:val="zh-CN"/>
                  </w:rPr>
                  <w:t>1</w:t>
                </w:r>
                <w:r w:rsidR="00EB65E1">
                  <w:rPr>
                    <w:bCs/>
                    <w:sz w:val="28"/>
                    <w:szCs w:val="28"/>
                  </w:rPr>
                  <w:fldChar w:fldCharType="end"/>
                </w:r>
                <w:r>
                  <w:rPr>
                    <w:bCs/>
                    <w:sz w:val="28"/>
                    <w:szCs w:val="28"/>
                  </w:rPr>
                  <w:t xml:space="preserve"> —</w:t>
                </w:r>
              </w:p>
            </w:txbxContent>
          </v:textbox>
          <w10:wrap anchorx="margin"/>
        </v:shape>
      </w:pict>
    </w:r>
  </w:p>
  <w:p w:rsidR="003D709F" w:rsidRDefault="003D709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9F" w:rsidRDefault="00EB65E1" w:rsidP="00330FE4">
    <w:pPr>
      <w:pStyle w:val="a4"/>
      <w:ind w:rightChars="77" w:right="247"/>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3D709F" w:rsidRDefault="00685480">
                <w:pPr>
                  <w:pStyle w:val="a4"/>
                  <w:rPr>
                    <w:sz w:val="28"/>
                    <w:szCs w:val="28"/>
                  </w:rPr>
                </w:pPr>
                <w:r>
                  <w:rPr>
                    <w:sz w:val="28"/>
                    <w:szCs w:val="28"/>
                  </w:rPr>
                  <w:t xml:space="preserve">— </w:t>
                </w:r>
                <w:r w:rsidR="00EB65E1">
                  <w:rPr>
                    <w:sz w:val="28"/>
                    <w:szCs w:val="28"/>
                  </w:rPr>
                  <w:fldChar w:fldCharType="begin"/>
                </w:r>
                <w:r>
                  <w:rPr>
                    <w:sz w:val="28"/>
                    <w:szCs w:val="28"/>
                  </w:rPr>
                  <w:instrText xml:space="preserve"> PAGE  \* MERGEFORMAT </w:instrText>
                </w:r>
                <w:r w:rsidR="00EB65E1">
                  <w:rPr>
                    <w:sz w:val="28"/>
                    <w:szCs w:val="28"/>
                  </w:rPr>
                  <w:fldChar w:fldCharType="separate"/>
                </w:r>
                <w:r w:rsidR="002827D4">
                  <w:rPr>
                    <w:noProof/>
                    <w:sz w:val="28"/>
                    <w:szCs w:val="28"/>
                  </w:rPr>
                  <w:t>21</w:t>
                </w:r>
                <w:r w:rsidR="00EB65E1">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19" w:rsidRDefault="00C31719" w:rsidP="003D709F">
      <w:r>
        <w:separator/>
      </w:r>
    </w:p>
  </w:footnote>
  <w:footnote w:type="continuationSeparator" w:id="0">
    <w:p w:rsidR="00C31719" w:rsidRDefault="00C31719" w:rsidP="003D7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9F" w:rsidRDefault="003D709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554E72"/>
    <w:multiLevelType w:val="singleLevel"/>
    <w:tmpl w:val="E7554E72"/>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781A5460"/>
    <w:rsid w:val="002827D4"/>
    <w:rsid w:val="00330FE4"/>
    <w:rsid w:val="003D709F"/>
    <w:rsid w:val="00685480"/>
    <w:rsid w:val="009227F4"/>
    <w:rsid w:val="00C31719"/>
    <w:rsid w:val="00EB65E1"/>
    <w:rsid w:val="02050E58"/>
    <w:rsid w:val="02907F43"/>
    <w:rsid w:val="038723FD"/>
    <w:rsid w:val="047714A9"/>
    <w:rsid w:val="0495114D"/>
    <w:rsid w:val="07083DFD"/>
    <w:rsid w:val="0BD513CE"/>
    <w:rsid w:val="0F291812"/>
    <w:rsid w:val="0F804F78"/>
    <w:rsid w:val="104323EF"/>
    <w:rsid w:val="15604521"/>
    <w:rsid w:val="158755AC"/>
    <w:rsid w:val="1794255D"/>
    <w:rsid w:val="17FE10A8"/>
    <w:rsid w:val="1A5C77E7"/>
    <w:rsid w:val="1AB228AA"/>
    <w:rsid w:val="217F17D2"/>
    <w:rsid w:val="23692D78"/>
    <w:rsid w:val="270026C8"/>
    <w:rsid w:val="27736336"/>
    <w:rsid w:val="28424FF7"/>
    <w:rsid w:val="2B512BE6"/>
    <w:rsid w:val="31E3055C"/>
    <w:rsid w:val="32E53A06"/>
    <w:rsid w:val="34593417"/>
    <w:rsid w:val="37DA5CEB"/>
    <w:rsid w:val="3AE71A49"/>
    <w:rsid w:val="3D347A63"/>
    <w:rsid w:val="3D916EEA"/>
    <w:rsid w:val="41F603E2"/>
    <w:rsid w:val="463563F1"/>
    <w:rsid w:val="46E3403A"/>
    <w:rsid w:val="46FE14E7"/>
    <w:rsid w:val="47BB5A51"/>
    <w:rsid w:val="47D27E79"/>
    <w:rsid w:val="49E2478A"/>
    <w:rsid w:val="4A4714F6"/>
    <w:rsid w:val="4B804DCF"/>
    <w:rsid w:val="4E215BC2"/>
    <w:rsid w:val="4F4F2935"/>
    <w:rsid w:val="50347B28"/>
    <w:rsid w:val="50500C69"/>
    <w:rsid w:val="507408A5"/>
    <w:rsid w:val="50EE4D9A"/>
    <w:rsid w:val="51E44BC8"/>
    <w:rsid w:val="52236589"/>
    <w:rsid w:val="54625250"/>
    <w:rsid w:val="54FE37D7"/>
    <w:rsid w:val="555B1868"/>
    <w:rsid w:val="57196E51"/>
    <w:rsid w:val="5ACF1E1C"/>
    <w:rsid w:val="5D7F21C6"/>
    <w:rsid w:val="5E0B450A"/>
    <w:rsid w:val="5FF4555F"/>
    <w:rsid w:val="65CF635B"/>
    <w:rsid w:val="66151244"/>
    <w:rsid w:val="6B0521DF"/>
    <w:rsid w:val="6D1E68A9"/>
    <w:rsid w:val="6DE94F3A"/>
    <w:rsid w:val="700E6B60"/>
    <w:rsid w:val="70D3327E"/>
    <w:rsid w:val="715D51B7"/>
    <w:rsid w:val="72135D18"/>
    <w:rsid w:val="73365C0D"/>
    <w:rsid w:val="744236AA"/>
    <w:rsid w:val="746A5182"/>
    <w:rsid w:val="7812081A"/>
    <w:rsid w:val="781A5460"/>
    <w:rsid w:val="7CFC49D3"/>
    <w:rsid w:val="7DDD5D3B"/>
    <w:rsid w:val="7EDE26F1"/>
    <w:rsid w:val="7F6B7807"/>
    <w:rsid w:val="7F961181"/>
    <w:rsid w:val="7FCB5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3D709F"/>
    <w:pPr>
      <w:widowControl w:val="0"/>
      <w:jc w:val="both"/>
    </w:pPr>
    <w:rPr>
      <w:rFonts w:eastAsia="仿宋_GB2312"/>
      <w:b/>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3D709F"/>
    <w:pPr>
      <w:widowControl w:val="0"/>
      <w:autoSpaceDE w:val="0"/>
      <w:autoSpaceDN w:val="0"/>
      <w:adjustRightInd w:val="0"/>
    </w:pPr>
    <w:rPr>
      <w:rFonts w:ascii="宋体" w:cs="宋体"/>
      <w:color w:val="000000"/>
      <w:sz w:val="24"/>
      <w:szCs w:val="24"/>
    </w:rPr>
  </w:style>
  <w:style w:type="paragraph" w:styleId="a3">
    <w:name w:val="Body Text"/>
    <w:basedOn w:val="a"/>
    <w:uiPriority w:val="99"/>
    <w:unhideWhenUsed/>
    <w:qFormat/>
    <w:rsid w:val="003D709F"/>
  </w:style>
  <w:style w:type="paragraph" w:styleId="a4">
    <w:name w:val="footer"/>
    <w:basedOn w:val="a"/>
    <w:next w:val="a"/>
    <w:uiPriority w:val="99"/>
    <w:qFormat/>
    <w:rsid w:val="003D709F"/>
    <w:pPr>
      <w:tabs>
        <w:tab w:val="center" w:pos="4153"/>
        <w:tab w:val="right" w:pos="8306"/>
      </w:tabs>
      <w:snapToGrid w:val="0"/>
      <w:jc w:val="left"/>
    </w:pPr>
    <w:rPr>
      <w:sz w:val="18"/>
      <w:szCs w:val="18"/>
    </w:rPr>
  </w:style>
  <w:style w:type="paragraph" w:styleId="a5">
    <w:name w:val="header"/>
    <w:basedOn w:val="a"/>
    <w:qFormat/>
    <w:rsid w:val="003D709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D709F"/>
    <w:pPr>
      <w:spacing w:beforeAutospacing="1" w:afterAutospacing="1"/>
      <w:jc w:val="left"/>
    </w:pPr>
    <w:rPr>
      <w:kern w:val="0"/>
      <w:sz w:val="24"/>
    </w:rPr>
  </w:style>
  <w:style w:type="table" w:styleId="a7">
    <w:name w:val="Table Grid"/>
    <w:basedOn w:val="a1"/>
    <w:qFormat/>
    <w:rsid w:val="003D70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qFormat/>
    <w:rsid w:val="003D709F"/>
  </w:style>
  <w:style w:type="character" w:styleId="a8">
    <w:name w:val="page number"/>
    <w:basedOn w:val="a0"/>
    <w:qFormat/>
    <w:rsid w:val="003D709F"/>
  </w:style>
  <w:style w:type="character" w:styleId="a9">
    <w:name w:val="Hyperlink"/>
    <w:basedOn w:val="a0"/>
    <w:qFormat/>
    <w:rsid w:val="003D709F"/>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z.chsi.com.cn/zyk/specialityDetail.do?zymc=%e8%ae%a1%e7%ae%97%e6%9c%ba%e7%a7%91%e5%ad%a6%e4%b8%8e%e6%8a%80%e6%9c%af&amp;zydm=077500&amp;cckey=10&amp;ssdm=&amp;method=distribution" TargetMode="External"/><Relationship Id="rId13" Type="http://schemas.openxmlformats.org/officeDocument/2006/relationships/hyperlink" Target="https://yz.chsi.com.cn/zyk/specialityDetail.do?zymc=%e8%ae%a1%e7%ae%97%e6%9c%ba%e7%b3%bb%e7%bb%9f%e7%bb%93%e6%9e%84&amp;zydm=077501&amp;cckey=10&amp;ssdm=&amp;method=distribution" TargetMode="External"/><Relationship Id="rId18" Type="http://schemas.openxmlformats.org/officeDocument/2006/relationships/hyperlink" Target="https://yz.chsi.com.cn/zyk/specialityDetail.do?zymc=%e8%ae%a1%e7%ae%97%e6%9c%ba%e8%bd%af%e4%bb%b6%e4%b8%8e%e7%90%86%e8%ae%ba&amp;zydm=077502&amp;cckey=10&amp;ssdm=&amp;method=distribution" TargetMode="External"/><Relationship Id="rId26" Type="http://schemas.openxmlformats.org/officeDocument/2006/relationships/hyperlink" Target="https://yz.chsi.com.cn/zyk/specialityDetail.do?zymc=%e9%a9%ac%e5%85%8b%e6%80%9d%e4%b8%bb%e4%b9%89%e5%9f%ba%e6%9c%ac%e5%8e%9f%e7%90%86&amp;zydm=030501&amp;ssdm=&amp;method=distribution&amp;ccdm=&amp;cckey=10" TargetMode="External"/><Relationship Id="rId3" Type="http://schemas.openxmlformats.org/officeDocument/2006/relationships/styles" Target="styles.xml"/><Relationship Id="rId21" Type="http://schemas.openxmlformats.org/officeDocument/2006/relationships/hyperlink" Target="https://yz.chsi.com.cn/zyk/specialityDetail.do?zymc=%e6%80%9d%e6%83%b3%e6%94%bf%e6%b2%bb%e6%95%99%e8%82%b2&amp;zydm=030505&amp;ssdm=&amp;method=distribution&amp;ccdm=&amp;cckey=10" TargetMode="External"/><Relationship Id="rId7" Type="http://schemas.openxmlformats.org/officeDocument/2006/relationships/endnotes" Target="endnotes.xml"/><Relationship Id="rId12" Type="http://schemas.openxmlformats.org/officeDocument/2006/relationships/hyperlink" Target="https://yz.chsi.com.cn/zyk/specialityDetail.do?zymc=%e8%ae%a1%e7%ae%97%e6%9c%ba%e7%a7%91%e5%ad%a6%e4%b8%8e%e6%8a%80%e6%9c%af&amp;zydm=077500&amp;cckey=10&amp;ssdm=&amp;method=distribution" TargetMode="External"/><Relationship Id="rId17" Type="http://schemas.openxmlformats.org/officeDocument/2006/relationships/hyperlink" Target="https://yz.chsi.com.cn/zyk/specialityDetail.do?zymc=%e8%ae%a1%e7%ae%97%e6%9c%ba%e7%b3%bb%e7%bb%9f%e7%bb%93%e6%9e%84&amp;zydm=077501&amp;cckey=10&amp;ssdm=&amp;method=distribution" TargetMode="External"/><Relationship Id="rId25" Type="http://schemas.openxmlformats.org/officeDocument/2006/relationships/hyperlink" Target="https://yz.chsi.com.cn/zyk/specialityDetail.do?zymc=%e6%94%bf%e6%b2%bb%e5%ad%a6%e7%90%86%e8%ae%ba&amp;zydm=030201&amp;ssdm=&amp;method=distribution&amp;ccdm=&amp;cckey=10" TargetMode="External"/><Relationship Id="rId2" Type="http://schemas.openxmlformats.org/officeDocument/2006/relationships/numbering" Target="numbering.xml"/><Relationship Id="rId16" Type="http://schemas.openxmlformats.org/officeDocument/2006/relationships/hyperlink" Target="https://yz.chsi.com.cn/zyk/specialityDetail.do?zymc=%e8%ae%a1%e7%ae%97%e6%9c%ba%e7%a7%91%e5%ad%a6%e4%b8%8e%e6%8a%80%e6%9c%af&amp;zydm=077500&amp;cckey=10&amp;ssdm=&amp;method=distribution" TargetMode="External"/><Relationship Id="rId20" Type="http://schemas.openxmlformats.org/officeDocument/2006/relationships/hyperlink" Target="http://scys2z.30edu.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z.chsi.com.cn/zyk/specialityDetail.do?zymc=%e8%ae%a1%e7%ae%97%e6%9c%ba%e5%ba%94%e7%94%a8%e6%8a%80%e6%9c%af&amp;zydm=077503&amp;cckey=10&amp;ssdm=&amp;method=distribution" TargetMode="External"/><Relationship Id="rId24" Type="http://schemas.openxmlformats.org/officeDocument/2006/relationships/hyperlink" Target="https://yz.chsi.com.cn/zyk/specialityDetail.do?zymc=%e5%93%b2%e5%ad%a6&amp;zydm=010100&amp;cckey=10&amp;ssdm=&amp;method=distribu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z.chsi.com.cn/zyk/specialityDetail.do?zymc=%e8%ae%a1%e7%ae%97%e6%9c%ba%e5%ba%94%e7%94%a8%e6%8a%80%e6%9c%af&amp;zydm=077503&amp;cckey=10&amp;ssdm=&amp;method=distribution" TargetMode="External"/><Relationship Id="rId23" Type="http://schemas.openxmlformats.org/officeDocument/2006/relationships/hyperlink" Target="https://yz.chsi.com.cn/zyk/specialityDetail.do?zymc=%e9%a9%ac%e5%85%8b%e6%80%9d%e4%b8%bb%e4%b9%89%e5%93%b2%e5%ad%a6&amp;zydm=010101&amp;cckey=10&amp;ssdm=&amp;method=distribution" TargetMode="External"/><Relationship Id="rId28" Type="http://schemas.openxmlformats.org/officeDocument/2006/relationships/image" Target="media/image1.png"/><Relationship Id="rId10" Type="http://schemas.openxmlformats.org/officeDocument/2006/relationships/hyperlink" Target="https://yz.chsi.com.cn/zyk/specialityDetail.do?zymc=%e8%ae%a1%e7%ae%97%e6%9c%ba%e8%bd%af%e4%bb%b6%e4%b8%8e%e7%90%86%e8%ae%ba&amp;zydm=077502&amp;cckey=10&amp;ssdm=&amp;method=distribution" TargetMode="External"/><Relationship Id="rId19" Type="http://schemas.openxmlformats.org/officeDocument/2006/relationships/hyperlink" Target="https://yz.chsi.com.cn/zyk/specialityDetail.do?zymc=%e8%ae%a1%e7%ae%97%e6%9c%ba%e5%ba%94%e7%94%a8%e6%8a%80%e6%9c%af&amp;zydm=077503&amp;cckey=10&amp;ssdm=&amp;method=distribu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z.chsi.com.cn/zyk/specialityDetail.do?zymc=%e8%ae%a1%e7%ae%97%e6%9c%ba%e7%b3%bb%e7%bb%9f%e7%bb%93%e6%9e%84&amp;zydm=077501&amp;cckey=10&amp;ssdm=&amp;method=distribution" TargetMode="External"/><Relationship Id="rId14" Type="http://schemas.openxmlformats.org/officeDocument/2006/relationships/hyperlink" Target="https://yz.chsi.com.cn/zyk/specialityDetail.do?zymc=%e8%ae%a1%e7%ae%97%e6%9c%ba%e8%bd%af%e4%bb%b6%e4%b8%8e%e7%90%86%e8%ae%ba&amp;zydm=077502&amp;cckey=10&amp;ssdm=&amp;method=distribution" TargetMode="External"/><Relationship Id="rId22" Type="http://schemas.openxmlformats.org/officeDocument/2006/relationships/hyperlink" Target="https://yz.chsi.com.cn/zyk/specialityDetail.do?zymc=%e5%ad%a6%e7%a7%91%e6%95%99%e5%ad%a6%ef%bc%88%e6%80%9d%e6%94%bf%ef%bc%89&amp;zydm=045102&amp;cckey=20&amp;ssdm=&amp;method=distribution" TargetMode="External"/><Relationship Id="rId27" Type="http://schemas.openxmlformats.org/officeDocument/2006/relationships/footer" Target="footer1.xml"/><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2236</Words>
  <Characters>12748</Characters>
  <Application>Microsoft Office Word</Application>
  <DocSecurity>0</DocSecurity>
  <Lines>106</Lines>
  <Paragraphs>29</Paragraphs>
  <ScaleCrop>false</ScaleCrop>
  <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环扣</dc:creator>
  <cp:lastModifiedBy>Administrator</cp:lastModifiedBy>
  <cp:revision>3</cp:revision>
  <cp:lastPrinted>2021-05-19T10:41:00Z</cp:lastPrinted>
  <dcterms:created xsi:type="dcterms:W3CDTF">2021-11-12T09:34:00Z</dcterms:created>
  <dcterms:modified xsi:type="dcterms:W3CDTF">2021-11-12T09:34:00Z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245524860_cloud</vt:lpwstr>
  </property>
  <property fmtid="{D5CDD505-2E9C-101B-9397-08002B2CF9AE}" pid="4" name="ICV">
    <vt:lpwstr>53256023BD054B8DA7EC241FBE0AF12E</vt:lpwstr>
  </property>
</Properties>
</file>