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360" w:lineRule="atLeast"/>
        <w:ind w:left="0" w:right="0" w:firstLine="480"/>
        <w:jc w:val="left"/>
        <w:rPr>
          <w:sz w:val="52"/>
          <w:szCs w:val="52"/>
        </w:rPr>
      </w:pPr>
      <w:r>
        <w:rPr>
          <w:rFonts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报考国航股份飞行技术专业学生自荐标准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报考国航股份飞行技术专业的学生，具有下列情况之一者，不能报考飞行技术专业：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1、身高不足168厘米或超过188厘米；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2、视力低于0.1（C字表）、斜眼、色盲、色弱；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3、心血管系统疾病；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4、慢性胃肠道疾病；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5、严重传染病：HBsAg阳性；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6、慢性肾炎或血尿，蛋白尿；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7、精神病家族史，癫痫病史；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8、颜面五官明显不对称；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9、晕车、晕船；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10、明显口吃；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11、耳朵流过脓，听力差，经常耳鸣；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12、骨与关节疾病或畸形；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13、久治不愈的皮肤病，如头癣、湿疹、牛皮癣、慢性寻麻疹等；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14、活动性肺结核；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    15、较重的砂眼或倒睫；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16、身体任何部位的纹身；</w:t>
      </w:r>
    </w:p>
    <w:p>
      <w:pPr>
        <w:rPr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7567A58"/>
    <w:rsid w:val="08F45A94"/>
    <w:rsid w:val="163C026B"/>
    <w:rsid w:val="1CCB239F"/>
    <w:rsid w:val="2B29204E"/>
    <w:rsid w:val="35F4542A"/>
    <w:rsid w:val="41836CB8"/>
    <w:rsid w:val="41F065BD"/>
    <w:rsid w:val="475361BB"/>
    <w:rsid w:val="4C241AAB"/>
    <w:rsid w:val="59DD6AD4"/>
    <w:rsid w:val="60C9357E"/>
    <w:rsid w:val="62BD6092"/>
    <w:rsid w:val="639871DE"/>
    <w:rsid w:val="6EC05ED8"/>
    <w:rsid w:val="6ECF1E80"/>
    <w:rsid w:val="6EFA3076"/>
    <w:rsid w:val="73653F2A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qFormat/>
    <w:uiPriority w:val="0"/>
  </w:style>
  <w:style w:type="character" w:customStyle="1" w:styleId="14">
    <w:name w:val="icon8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5"/>
    <w:basedOn w:val="4"/>
    <w:qFormat/>
    <w:uiPriority w:val="0"/>
  </w:style>
  <w:style w:type="character" w:customStyle="1" w:styleId="19">
    <w:name w:val="icon6"/>
    <w:basedOn w:val="4"/>
    <w:qFormat/>
    <w:uiPriority w:val="0"/>
  </w:style>
  <w:style w:type="character" w:customStyle="1" w:styleId="20">
    <w:name w:val="icon7"/>
    <w:basedOn w:val="4"/>
    <w:qFormat/>
    <w:uiPriority w:val="0"/>
  </w:style>
  <w:style w:type="character" w:customStyle="1" w:styleId="21">
    <w:name w:val="icon2"/>
    <w:basedOn w:val="4"/>
    <w:qFormat/>
    <w:uiPriority w:val="0"/>
  </w:style>
  <w:style w:type="character" w:customStyle="1" w:styleId="22">
    <w:name w:val="icon4"/>
    <w:basedOn w:val="4"/>
    <w:qFormat/>
    <w:uiPriority w:val="0"/>
  </w:style>
  <w:style w:type="character" w:customStyle="1" w:styleId="2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2021-11-11T05:38:36Z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D350D99270EC4B5BA6C1A2FD8E2260AC</vt:lpwstr>
  </property>
</Properties>
</file>