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highlight w:val="none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_GBK" w:hAnsi="Times New Roman" w:eastAsia="方正小标宋_GBK" w:cs="Times New Roman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_GBK" w:hAnsi="Times New Roman" w:eastAsia="方正小标宋_GBK" w:cs="Times New Roman"/>
          <w:color w:val="auto"/>
          <w:kern w:val="0"/>
          <w:sz w:val="44"/>
          <w:szCs w:val="44"/>
          <w:highlight w:val="none"/>
        </w:rPr>
        <w:t>资阳城建投资集团有限公司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_GBK" w:hAnsi="Times New Roman" w:eastAsia="方正小标宋_GBK" w:cs="Times New Roman"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auto"/>
          <w:kern w:val="0"/>
          <w:sz w:val="44"/>
          <w:szCs w:val="44"/>
          <w:highlight w:val="none"/>
        </w:rPr>
        <w:t>公开招聘人员报名登记表</w:t>
      </w:r>
    </w:p>
    <w:bookmarkEnd w:id="0"/>
    <w:tbl>
      <w:tblPr>
        <w:tblStyle w:val="2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27"/>
        <w:gridCol w:w="631"/>
        <w:gridCol w:w="420"/>
        <w:gridCol w:w="535"/>
        <w:gridCol w:w="58"/>
        <w:gridCol w:w="1032"/>
        <w:gridCol w:w="45"/>
        <w:gridCol w:w="1121"/>
        <w:gridCol w:w="1279"/>
        <w:gridCol w:w="1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姓　名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性　别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出生年月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（ 岁）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民　族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籍　贯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出 生 地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入　党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时　间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参加工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作时间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健康状况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号码 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婚姻状况 </w:t>
            </w:r>
          </w:p>
        </w:tc>
        <w:tc>
          <w:tcPr>
            <w:tcW w:w="2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学　历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学　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教  育 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毕业院校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系及专业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在 职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教 育 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毕业院校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系及专业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家庭地址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联系电话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专业技术职称或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执业资格情况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应聘岗位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简历 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自荐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主要业绩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奖惩及其他需说明情况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称谓 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姓  名 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年龄 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政治面貌 </w:t>
            </w: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工　作　单　位　及　职　务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73CDC"/>
    <w:rsid w:val="693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2021-11-11T07:58:00Z</dcterms:created>
  <dc:creator>Administrator</dc:creator>
  <cp:lastModifiedBy>Administrator</cp:lastModifiedBy>
  <dcterms:modified xsi:type="dcterms:W3CDTF">2021-11-11T07:59:33Z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