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昌江黎族自治县202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年事业单位公开招聘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试防疫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等工作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指南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一、考生须严格遵守考试疫情防控管理要求和考场规则，诚信考试，不得有瞒报、谎报等行为，否则，将依法追究有关责任。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二、考生进入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考点时须佩戴口罩（自备），自觉保持安全社交距离，在考场内严禁擅自摘除口罩（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进行身份核验时需要短暂摘下口罩），在考试过程中身体如有不适可举手报告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三、考生进入考点须首先扫描考点张贴的健康码二维码，打开个人健康码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及通信大数据行程卡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供考点工作人员核验。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四、所有考生都必须经过测量体温后方可进入考点警戒线内，严禁不经过测量体温擅自跨越警戒线，一旦违反将按违纪处理。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五、接受体温测量、检查时须排队并保持适当安全距离（间隔不低于1米）。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六、在进入考场前将本人所携带的手机关闭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及随身物品全部放在考场外，严禁携带手机、电子手环、智能手表等任何电子通讯设备、电子记事本及书刊、资料、物品等进入考场，一经发现，作为违规处理，取消考试成绩。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七、考生参加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须符合以下疫情防控健康监测要求：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1.考前所有考生均须建立健康码并在考前进行健康打卡，没有本人健康码，不得参加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2.考生在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开考前进入考点进行体温测量时，经确认发热（体温超过37.3℃）的，需经医务人员现场会诊后视情况确定能否参加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试期间考生出现发热（体温超过37.3℃）的，经医务人员综合评估不符合条件者中止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试或不得与其他健康考生同考场考试（转移至备用考场或发热隔离考场）。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4.14天内有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涉疫区旅居史（国内中高风险所在地级市、区）的，持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48小时内两次（间隔24小时）核酸检测阴性证明通行。考生在入场时末能提供48小时内两次（间隔24小时）核酸检测阴性证明的，否则不得参加面试。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新冠肺炎疫情中高风险地区（根据全国疫情发展情况确定）旅居史的考生，需提供48小时内核酸检测阴性证明，否则不得参加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5.健康码不为绿色的考生，将按照以下不同情况提交相应的证明材料，否则不得参加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（1）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前14天内有过发热（体温超过37.3℃）、咳嗽、气促等症状的考生，须提供7天内一次核酸检测结果阴性的证明。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（2）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前14天内曾密切接触过确诊或无症状感染者的考生，须提供7天内2次核酸检测结果均为阴性的证明。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（3）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前1个月内有国（境）外旅居史的考生，须提供隔离期满14天及隔离期间2次核酸检测结果均为阴性的证明。</w:t>
      </w:r>
    </w:p>
    <w:p>
      <w:pPr>
        <w:keepNext w:val="0"/>
        <w:keepLines w:val="0"/>
        <w:pageBreakBefore w:val="0"/>
        <w:tabs>
          <w:tab w:val="left" w:pos="61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61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61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昌江</w:t>
      </w:r>
      <w:r>
        <w:rPr>
          <w:rFonts w:hint="eastAsia" w:ascii="仿宋_GB2312" w:eastAsia="仿宋_GB2312"/>
          <w:color w:val="auto"/>
          <w:sz w:val="32"/>
          <w:szCs w:val="32"/>
        </w:rPr>
        <w:t>黎族自治县</w:t>
      </w:r>
    </w:p>
    <w:p>
      <w:pPr>
        <w:keepNext w:val="0"/>
        <w:keepLines w:val="0"/>
        <w:pageBreakBefore w:val="0"/>
        <w:tabs>
          <w:tab w:val="left" w:pos="61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公开招聘事业单位工作人员工作领导小组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textAlignment w:val="auto"/>
        <w:rPr>
          <w:rFonts w:hint="eastAsia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2021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sectPr>
      <w:pgSz w:w="11906" w:h="16838"/>
      <w:pgMar w:top="1797" w:right="1587" w:bottom="179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E1"/>
    <w:rsid w:val="000D5350"/>
    <w:rsid w:val="005A22E1"/>
    <w:rsid w:val="00CE5FA9"/>
    <w:rsid w:val="00DE4B52"/>
    <w:rsid w:val="00E925CF"/>
    <w:rsid w:val="02FF1A79"/>
    <w:rsid w:val="031E4DE4"/>
    <w:rsid w:val="05634CD5"/>
    <w:rsid w:val="064B3F85"/>
    <w:rsid w:val="09E23107"/>
    <w:rsid w:val="0C085027"/>
    <w:rsid w:val="0E3D47DF"/>
    <w:rsid w:val="10AF6B48"/>
    <w:rsid w:val="14393788"/>
    <w:rsid w:val="15732D87"/>
    <w:rsid w:val="16895D20"/>
    <w:rsid w:val="178F62A5"/>
    <w:rsid w:val="1DD704AF"/>
    <w:rsid w:val="24425966"/>
    <w:rsid w:val="24842CE2"/>
    <w:rsid w:val="26DC360E"/>
    <w:rsid w:val="275C46D3"/>
    <w:rsid w:val="2AAB62BD"/>
    <w:rsid w:val="2EA32E73"/>
    <w:rsid w:val="30C54067"/>
    <w:rsid w:val="33A71913"/>
    <w:rsid w:val="360208F8"/>
    <w:rsid w:val="36111A6B"/>
    <w:rsid w:val="36136F5B"/>
    <w:rsid w:val="391C1A47"/>
    <w:rsid w:val="39AD6CFF"/>
    <w:rsid w:val="3A097262"/>
    <w:rsid w:val="3BCD2A23"/>
    <w:rsid w:val="40760381"/>
    <w:rsid w:val="4143195D"/>
    <w:rsid w:val="448A3A84"/>
    <w:rsid w:val="45BB6A17"/>
    <w:rsid w:val="480E5918"/>
    <w:rsid w:val="4B716F77"/>
    <w:rsid w:val="4E493A43"/>
    <w:rsid w:val="4F74340E"/>
    <w:rsid w:val="514B1362"/>
    <w:rsid w:val="51B42866"/>
    <w:rsid w:val="52807369"/>
    <w:rsid w:val="576B6DF6"/>
    <w:rsid w:val="59DD09DD"/>
    <w:rsid w:val="5C9C6BCF"/>
    <w:rsid w:val="5EFB424C"/>
    <w:rsid w:val="634D327A"/>
    <w:rsid w:val="67E231ED"/>
    <w:rsid w:val="67F55105"/>
    <w:rsid w:val="70733287"/>
    <w:rsid w:val="75A379A5"/>
    <w:rsid w:val="76770AFF"/>
    <w:rsid w:val="77250856"/>
    <w:rsid w:val="777F060B"/>
    <w:rsid w:val="7A8A7AD4"/>
    <w:rsid w:val="7B605675"/>
    <w:rsid w:val="7E205D88"/>
    <w:rsid w:val="7E60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128</Words>
  <Characters>735</Characters>
  <Lines>6</Lines>
  <Paragraphs>1</Paragraphs>
  <TotalTime>6</TotalTime>
  <ScaleCrop>false</ScaleCrop>
  <LinksUpToDate>false</LinksUpToDate>
  <CharactersWithSpaces>862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2021-10-11T08:59:00Z</dcterms:created>
  <dc:creator>Administrator</dc:creator>
  <cp:lastModifiedBy>Administrator</cp:lastModifiedBy>
  <dcterms:modified xsi:type="dcterms:W3CDTF">2021-11-07T12:32:47Z</dcterms:modified>
  <dc:title>昌江黎族自治县2021年事业单位公开招聘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