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rPr>
          <w:rFonts w:ascii="方正小标宋简体" w:hAnsi="方正小标宋简体" w:eastAsia="仿宋" w:cs="方正小标宋简体"/>
          <w:b/>
          <w:sz w:val="32"/>
          <w:szCs w:val="44"/>
        </w:rPr>
      </w:pPr>
      <w:r>
        <w:rPr>
          <w:rFonts w:hint="eastAsia" w:ascii="方正小标宋简体" w:hAnsi="方正小标宋简体" w:eastAsia="仿宋" w:cs="方正小标宋简体"/>
          <w:b/>
          <w:sz w:val="32"/>
          <w:szCs w:val="44"/>
        </w:rPr>
        <w:t>附件1：</w:t>
      </w:r>
    </w:p>
    <w:p>
      <w:pPr>
        <w:spacing w:before="225" w:line="600" w:lineRule="atLeast"/>
        <w:jc w:val="center"/>
        <w:rPr>
          <w:rFonts w:ascii="黑体" w:hAnsi="黑体" w:eastAsia="黑体" w:cs="方正小标宋简体"/>
          <w:b/>
          <w:sz w:val="36"/>
          <w:szCs w:val="36"/>
        </w:rPr>
      </w:pPr>
      <w:bookmarkStart w:id="0" w:name="_GoBack"/>
      <w:r>
        <w:rPr>
          <w:rFonts w:hint="eastAsia" w:ascii="黑体" w:hAnsi="黑体" w:eastAsia="黑体" w:cs="方正小标宋简体"/>
          <w:b/>
          <w:sz w:val="36"/>
          <w:szCs w:val="36"/>
        </w:rPr>
        <w:t>2021年湖北省核工业地质局公开招聘面试须知</w:t>
      </w:r>
      <w:bookmarkEnd w:id="0"/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widowControl/>
        <w:shd w:val="clear" w:color="auto" w:fill="FFFFFF"/>
        <w:spacing w:beforeAutospacing="0" w:afterAutospacing="0"/>
        <w:ind w:firstLine="600" w:firstLineChars="200"/>
        <w:jc w:val="both"/>
        <w:rPr>
          <w:rFonts w:ascii="仿宋" w:hAnsi="仿宋" w:eastAsia="仿宋" w:cs="仿宋"/>
          <w:color w:val="333333"/>
          <w:sz w:val="30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0"/>
          <w:szCs w:val="32"/>
          <w:shd w:val="clear" w:color="auto" w:fill="FFFFFF"/>
        </w:rPr>
        <w:t>一、考生在备考过程中，要做好自我防护，注意个人卫生，加强营养和合理休息，防止过度紧张和疲劳，以良好心态和身体素质参加面试，避免出现发热、咳嗽等异常症状。因执行防疫规定需进行隔离观察或隔离治疗无法参加面试的考生，视同放弃面试。</w:t>
      </w:r>
    </w:p>
    <w:p>
      <w:pPr>
        <w:pStyle w:val="3"/>
        <w:widowControl/>
        <w:shd w:val="clear" w:color="auto" w:fill="FFFFFF"/>
        <w:spacing w:beforeAutospacing="0" w:afterAutospacing="0"/>
        <w:ind w:firstLine="600" w:firstLineChars="200"/>
        <w:jc w:val="both"/>
        <w:rPr>
          <w:rFonts w:ascii="仿宋" w:hAnsi="仿宋" w:eastAsia="仿宋" w:cs="仿宋"/>
          <w:color w:val="333333"/>
          <w:sz w:val="30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0"/>
          <w:szCs w:val="32"/>
          <w:shd w:val="clear" w:color="auto" w:fill="FFFFFF"/>
        </w:rPr>
        <w:t>二、考生面试当天要采取合适的出行方式前往考点，至少提前半小时到达面试地点，并配戴口罩做好个人防护工作，与他人保持安全间距。除考务人员在面试场地内核验考生身份、考生答题时可以临时摘下口罩外，面试期间其他时间应全程佩戴口罩。</w:t>
      </w:r>
    </w:p>
    <w:p>
      <w:pPr>
        <w:pStyle w:val="3"/>
        <w:widowControl/>
        <w:shd w:val="clear" w:color="auto" w:fill="FFFFFF"/>
        <w:spacing w:beforeAutospacing="0" w:afterAutospacing="0"/>
        <w:ind w:firstLine="600" w:firstLineChars="200"/>
        <w:jc w:val="both"/>
        <w:rPr>
          <w:rFonts w:ascii="仿宋" w:hAnsi="仿宋" w:eastAsia="仿宋" w:cs="仿宋"/>
          <w:color w:val="333333"/>
          <w:sz w:val="30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0"/>
          <w:szCs w:val="32"/>
          <w:shd w:val="clear" w:color="auto" w:fill="FFFFFF"/>
        </w:rPr>
        <w:t>三、考生入场前应主动配合接受体温检测，出示健康码绿码，现场测量体温正常（＜37.3℃），方可进入面试区域。体温测量若出现发热等异常症状的人员，应至临时等候区复测体温。复测仍超过37.3℃的，按相关疾控部门要求处理。</w:t>
      </w:r>
    </w:p>
    <w:p>
      <w:pPr>
        <w:pStyle w:val="3"/>
        <w:widowControl/>
        <w:shd w:val="clear" w:color="auto" w:fill="FFFFFF"/>
        <w:spacing w:beforeAutospacing="0" w:afterAutospacing="0"/>
        <w:ind w:firstLine="600" w:firstLineChars="200"/>
        <w:jc w:val="both"/>
        <w:rPr>
          <w:rFonts w:ascii="仿宋" w:hAnsi="仿宋" w:eastAsia="仿宋" w:cs="仿宋"/>
          <w:color w:val="333333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0"/>
          <w:szCs w:val="32"/>
          <w:shd w:val="clear" w:color="auto" w:fill="FFFFFF"/>
        </w:rPr>
        <w:t>四、</w:t>
      </w:r>
      <w:r>
        <w:rPr>
          <w:rFonts w:ascii="仿宋" w:hAnsi="仿宋" w:eastAsia="仿宋"/>
          <w:sz w:val="30"/>
          <w:szCs w:val="30"/>
        </w:rPr>
        <w:t>考生在进入面试场地后及面试期间出现发热、干咳等异常症状的，应主动告知监考人员，经考点现场医疗卫生专业人员评估后，具备参加考试条件的，在临时隔离考场参加考试；不具备相关条件的，按相关疾控部门要求采取防控措施。</w:t>
      </w:r>
    </w:p>
    <w:p>
      <w:pPr>
        <w:pStyle w:val="3"/>
        <w:widowControl/>
        <w:shd w:val="clear" w:color="auto" w:fill="FFFFFF"/>
        <w:spacing w:beforeAutospacing="0" w:afterAutospacing="0"/>
        <w:ind w:firstLine="600" w:firstLineChars="200"/>
        <w:jc w:val="both"/>
        <w:rPr>
          <w:rFonts w:ascii="仿宋" w:hAnsi="仿宋" w:eastAsia="仿宋" w:cs="仿宋"/>
          <w:color w:val="333333"/>
          <w:sz w:val="30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0"/>
          <w:szCs w:val="32"/>
          <w:shd w:val="clear" w:color="auto" w:fill="FFFFFF"/>
        </w:rPr>
        <w:t>五、面试期间，考生要自觉遵守面试纪律，在考前入场及考后离场等聚集环节，应服从考务工作人员安排有序进行。进出考场、如厕时须与他人保持1米以上距离，避免近距离接触交流。面试过程中，因个人原因需要接受健康检查等而耽误的面试时间不予补充延时。</w:t>
      </w:r>
    </w:p>
    <w:p>
      <w:pPr>
        <w:pStyle w:val="3"/>
        <w:widowControl/>
        <w:shd w:val="clear" w:color="auto" w:fill="FFFFFF"/>
        <w:spacing w:beforeAutospacing="0" w:afterAutospacing="0"/>
        <w:ind w:firstLine="600" w:firstLineChars="200"/>
        <w:jc w:val="both"/>
        <w:rPr>
          <w:rFonts w:ascii="仿宋" w:hAnsi="仿宋" w:eastAsia="仿宋" w:cs="仿宋"/>
          <w:color w:val="333333"/>
          <w:sz w:val="30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0"/>
          <w:szCs w:val="32"/>
          <w:shd w:val="clear" w:color="auto" w:fill="FFFFFF"/>
        </w:rPr>
        <w:t>六、考生面试前应认真阅读本须知，承诺已知悉该须知，并自愿承担相关责任。凡隐瞒或谎报旅居史、接触史、健康状况等疫情防控重点信息，不配合工作人员进行防疫检测、询问、排查、送诊等造成严重后果的，按照疫情防控相关规定严肃处理。</w:t>
      </w:r>
    </w:p>
    <w:p>
      <w:pPr>
        <w:pStyle w:val="3"/>
        <w:widowControl/>
        <w:shd w:val="clear" w:color="auto" w:fill="FFFFFF"/>
        <w:spacing w:beforeAutospacing="0" w:afterAutospacing="0"/>
        <w:ind w:firstLine="600" w:firstLineChars="200"/>
        <w:jc w:val="both"/>
        <w:rPr>
          <w:rFonts w:ascii="仿宋" w:hAnsi="仿宋" w:eastAsia="仿宋" w:cs="仿宋"/>
          <w:color w:val="333333"/>
          <w:sz w:val="30"/>
          <w:szCs w:val="30"/>
          <w:shd w:val="clear" w:color="auto" w:fill="FFFFFF"/>
        </w:rPr>
      </w:pPr>
      <w:r>
        <w:rPr>
          <w:rFonts w:ascii="仿宋" w:hAnsi="仿宋" w:eastAsia="仿宋"/>
          <w:sz w:val="30"/>
          <w:szCs w:val="30"/>
        </w:rPr>
        <w:t>本公告发布后，湖北省和孝感市疫情防控工作等有新规定和要求的，按照新规定的要求执行，请考生注意关注有关信息。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0B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4"/>
    </w:rPr>
  </w:style>
  <w:style w:type="paragraph" w:styleId="3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2021-07-05T02:28:50Z</dcterms:created>
  <dc:creator>Administrator</dc:creator>
  <cp:lastModifiedBy>灬</cp:lastModifiedBy>
  <dcterms:modified xsi:type="dcterms:W3CDTF">2021-07-05T02:29:15Z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