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36"/>
          <w:szCs w:val="40"/>
        </w:rPr>
      </w:pPr>
      <w:r>
        <w:rPr>
          <w:rFonts w:hint="eastAsia" w:ascii="方正小标宋简体" w:hAnsi="方正小标宋简体" w:eastAsia="方正小标宋简体" w:cs="方正小标宋简体"/>
          <w:b w:val="0"/>
          <w:bCs w:val="0"/>
          <w:color w:val="000000"/>
          <w:sz w:val="36"/>
          <w:szCs w:val="40"/>
        </w:rPr>
        <w:t>202</w:t>
      </w:r>
      <w:r>
        <w:rPr>
          <w:rFonts w:hint="eastAsia" w:ascii="方正小标宋简体" w:hAnsi="方正小标宋简体" w:eastAsia="方正小标宋简体" w:cs="方正小标宋简体"/>
          <w:b w:val="0"/>
          <w:bCs w:val="0"/>
          <w:color w:val="000000"/>
          <w:sz w:val="36"/>
          <w:szCs w:val="40"/>
          <w:lang w:val="en-US" w:eastAsia="zh-CN"/>
        </w:rPr>
        <w:t>1</w:t>
      </w:r>
      <w:r>
        <w:rPr>
          <w:rFonts w:hint="eastAsia" w:ascii="方正小标宋简体" w:hAnsi="方正小标宋简体" w:eastAsia="方正小标宋简体" w:cs="方正小标宋简体"/>
          <w:b w:val="0"/>
          <w:bCs w:val="0"/>
          <w:color w:val="000000"/>
          <w:sz w:val="36"/>
          <w:szCs w:val="40"/>
        </w:rPr>
        <w:t>年洛阳市公安局公开招聘警务辅助人员</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36"/>
          <w:szCs w:val="40"/>
        </w:rPr>
      </w:pPr>
      <w:r>
        <w:rPr>
          <w:rFonts w:hint="eastAsia" w:ascii="方正小标宋简体" w:hAnsi="方正小标宋简体" w:eastAsia="方正小标宋简体" w:cs="方正小标宋简体"/>
          <w:b w:val="0"/>
          <w:bCs w:val="0"/>
          <w:color w:val="000000"/>
          <w:sz w:val="36"/>
          <w:szCs w:val="40"/>
        </w:rPr>
        <w:t>面试考生须知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一、考生持本人有效身份证原件(有效期内的二代身份证或临时身份证)、笔试准考证、</w:t>
      </w:r>
      <w:r>
        <w:rPr>
          <w:rFonts w:hint="eastAsia" w:ascii="仿宋" w:hAnsi="仿宋" w:eastAsia="仿宋" w:cs="仿宋"/>
          <w:b/>
          <w:bCs/>
          <w:color w:val="auto"/>
          <w:sz w:val="32"/>
          <w:szCs w:val="32"/>
          <w:lang w:eastAsia="zh-CN"/>
        </w:rPr>
        <w:t>开考时间前</w:t>
      </w:r>
      <w:r>
        <w:rPr>
          <w:rFonts w:hint="eastAsia" w:ascii="仿宋" w:hAnsi="仿宋" w:eastAsia="仿宋" w:cs="仿宋"/>
          <w:b/>
          <w:bCs/>
          <w:color w:val="auto"/>
          <w:sz w:val="32"/>
          <w:szCs w:val="32"/>
          <w:lang w:val="en-US" w:eastAsia="zh-CN"/>
        </w:rPr>
        <w:t>72小时内新冠肺炎病毒核酸检测阴性证明</w:t>
      </w:r>
      <w:r>
        <w:rPr>
          <w:rFonts w:hint="eastAsia" w:ascii="仿宋" w:hAnsi="仿宋" w:eastAsia="仿宋" w:cs="仿宋"/>
          <w:b w:val="0"/>
          <w:bCs w:val="0"/>
          <w:color w:val="auto"/>
          <w:sz w:val="32"/>
          <w:szCs w:val="32"/>
          <w:lang w:val="en-US" w:eastAsia="zh-CN"/>
        </w:rPr>
        <w:t>和</w:t>
      </w:r>
      <w:r>
        <w:rPr>
          <w:rFonts w:hint="eastAsia" w:ascii="仿宋" w:hAnsi="仿宋" w:eastAsia="仿宋" w:cs="仿宋"/>
          <w:b w:val="0"/>
          <w:bCs w:val="0"/>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年洛阳市公安局公开招聘警务辅助人员面试考生新冠肺炎疫情防控告知暨承诺书》</w:t>
      </w:r>
      <w:r>
        <w:rPr>
          <w:rStyle w:val="10"/>
          <w:rFonts w:hint="eastAsia" w:ascii="仿宋" w:hAnsi="仿宋" w:eastAsia="仿宋" w:cs="仿宋"/>
          <w:color w:val="000000"/>
          <w:sz w:val="32"/>
          <w:szCs w:val="32"/>
        </w:rPr>
        <w:t>，按规定时间到达指定面试点报到。未在规定时间到达指定地点报到者</w:t>
      </w:r>
      <w:bookmarkStart w:id="0" w:name="_GoBack"/>
      <w:bookmarkEnd w:id="0"/>
      <w:r>
        <w:rPr>
          <w:rStyle w:val="10"/>
          <w:rFonts w:hint="eastAsia" w:ascii="仿宋" w:hAnsi="仿宋" w:eastAsia="仿宋" w:cs="仿宋"/>
          <w:color w:val="000000"/>
          <w:sz w:val="32"/>
          <w:szCs w:val="32"/>
        </w:rPr>
        <w:t>，取消面试资格。面试期间不得穿着带有明显职业特点的职业装或制服，不得佩戴有明显标记的饰物。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二、考生报到后，接受候考室工作人员核实身份查验证件，发现代考即取消面试资格。</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三、考生将所携带的所有通讯工具，交由工作人员统一保管，面试结束后领取。面试过程中，如发现考生随身携带通讯工具，作零分处理(为避免嫌疑，请考生不要使用戴耳机的各种电子设备)。</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四、考生在工作人员的组织下，抽签取得面试顺序号，按有关要求依次进入面试室接受面试。候考室及面试室严禁吸烟。</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五、考生在候考室候考期间服从工作人员的管理，不得擅自离开。上洗手间必须征得工作人员同意，并由工作人员带往。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六、考生不得将参考资料、纸张等物品带入面试室，不得将面试题本、草稿纸带出考场。面试过程中不得自报姓名，不得要求考官解释题目。开始答题时需向考官报告“开始答题”，答题结束时报告“回答完毕”。到达规定时间，考生须停止答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七、考生面试结束后，在面试室外指定位置等候，待下一位考生面试结束后，由主考官当场宣布上一位考生的面试</w:t>
      </w:r>
      <w:r>
        <w:rPr>
          <w:rStyle w:val="10"/>
          <w:rFonts w:hint="eastAsia" w:ascii="仿宋" w:hAnsi="仿宋" w:eastAsia="仿宋" w:cs="仿宋"/>
          <w:color w:val="000000"/>
          <w:sz w:val="32"/>
          <w:szCs w:val="32"/>
          <w:lang w:eastAsia="zh-CN"/>
        </w:rPr>
        <w:t>原始</w:t>
      </w:r>
      <w:r>
        <w:rPr>
          <w:rStyle w:val="10"/>
          <w:rFonts w:hint="eastAsia" w:ascii="仿宋" w:hAnsi="仿宋" w:eastAsia="仿宋" w:cs="仿宋"/>
          <w:color w:val="000000"/>
          <w:sz w:val="32"/>
          <w:szCs w:val="32"/>
        </w:rPr>
        <w:t>成绩，考生</w:t>
      </w:r>
      <w:r>
        <w:rPr>
          <w:rStyle w:val="10"/>
          <w:rFonts w:hint="eastAsia" w:ascii="仿宋" w:hAnsi="仿宋" w:eastAsia="仿宋" w:cs="仿宋"/>
          <w:color w:val="000000"/>
          <w:sz w:val="32"/>
          <w:szCs w:val="32"/>
          <w:lang w:eastAsia="zh-CN"/>
        </w:rPr>
        <w:t>听取成绩后</w:t>
      </w:r>
      <w:r>
        <w:rPr>
          <w:rStyle w:val="10"/>
          <w:rFonts w:hint="eastAsia" w:ascii="仿宋" w:hAnsi="仿宋" w:eastAsia="仿宋" w:cs="仿宋"/>
          <w:color w:val="000000"/>
          <w:sz w:val="32"/>
          <w:szCs w:val="32"/>
        </w:rPr>
        <w:t>，离开面试考场，以此类推。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Style w:val="10"/>
          <w:rFonts w:hint="eastAsia" w:ascii="仿宋" w:hAnsi="仿宋" w:eastAsia="仿宋" w:cs="仿宋"/>
          <w:color w:val="000000"/>
          <w:sz w:val="32"/>
          <w:szCs w:val="32"/>
        </w:rPr>
      </w:pPr>
      <w:r>
        <w:rPr>
          <w:rStyle w:val="10"/>
          <w:rFonts w:hint="eastAsia" w:ascii="仿宋" w:hAnsi="仿宋" w:eastAsia="仿宋" w:cs="仿宋"/>
          <w:color w:val="000000"/>
          <w:sz w:val="32"/>
          <w:szCs w:val="32"/>
        </w:rPr>
        <w:t>八、考生面试结束后，离开面试室，不得再回候考室。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color w:val="000000"/>
          <w:sz w:val="32"/>
          <w:szCs w:val="32"/>
        </w:rPr>
      </w:pPr>
      <w:r>
        <w:rPr>
          <w:rStyle w:val="10"/>
          <w:rFonts w:hint="eastAsia" w:ascii="仿宋" w:hAnsi="仿宋" w:eastAsia="仿宋" w:cs="仿宋"/>
          <w:color w:val="000000"/>
          <w:sz w:val="32"/>
          <w:szCs w:val="32"/>
        </w:rPr>
        <w:t>九、如有违反以上规定，或发现有其他舞弊行为的，按违纪处理。</w:t>
      </w:r>
    </w:p>
    <w:sectPr>
      <w:pgSz w:w="11906" w:h="16838"/>
      <w:pgMar w:top="1304" w:right="1247" w:bottom="1247" w:left="1304" w:header="708"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17828"/>
    <w:rsid w:val="00426133"/>
    <w:rsid w:val="004358AB"/>
    <w:rsid w:val="005E1B3E"/>
    <w:rsid w:val="008B7726"/>
    <w:rsid w:val="009B1565"/>
    <w:rsid w:val="00D31D50"/>
    <w:rsid w:val="00E06781"/>
    <w:rsid w:val="00E27047"/>
    <w:rsid w:val="0229718E"/>
    <w:rsid w:val="02A6141F"/>
    <w:rsid w:val="03941D14"/>
    <w:rsid w:val="055513E8"/>
    <w:rsid w:val="0F977C81"/>
    <w:rsid w:val="1ECD2D2A"/>
    <w:rsid w:val="22423A97"/>
    <w:rsid w:val="25DF6138"/>
    <w:rsid w:val="2D652BA0"/>
    <w:rsid w:val="34AA7A0A"/>
    <w:rsid w:val="35E41C11"/>
    <w:rsid w:val="41704194"/>
    <w:rsid w:val="42247088"/>
    <w:rsid w:val="438B22D0"/>
    <w:rsid w:val="45F64EF1"/>
    <w:rsid w:val="4CCF1673"/>
    <w:rsid w:val="69C07EB8"/>
    <w:rsid w:val="6F8B6C50"/>
    <w:rsid w:val="70AD78E2"/>
    <w:rsid w:val="74E034FC"/>
    <w:rsid w:val="77E8438A"/>
    <w:rsid w:val="798D7C90"/>
    <w:rsid w:val="7A944A20"/>
    <w:rsid w:val="7D51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paragraph" w:customStyle="1" w:styleId="8">
    <w:name w:val="qowt-stl-标题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qowt-stl-正文"/>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qowt-font4-gb231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534</Characters>
  <Lines>4</Lines>
  <Paragraphs>1</Paragraphs>
  <ScaleCrop>false</ScaleCrop>
  <LinksUpToDate>false</LinksUpToDate>
  <CharactersWithSpaces>626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2021-11-02T08:10:54Z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