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20" w:lineRule="exact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</w:rPr>
        <w:t>防疫与安全须知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为保障广大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和考务工作人员生命安全和身体健康，确保公开选调工作人员考试安全进行，请所有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知悉、理解、配合、支持考试防疫的措施和要求。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工作有关要求，参加公开选调笔试的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须在笔试前14天申领“河北健康码”。申领方式为：通过微信、支付宝搜索“河北健康码”小程序或下载“冀时办”APP，按照提示填写健康信息，核对并确认无误后提交，自动生成个人“河北健康码”。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应自觉如实打卡进行笔试前14天的健康监测。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2.按照疫情防控工作相关规定，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须申报本人笔试前21天旅居情况和健康状况。请务必于11月11日9∶00至11月12日17∶00期间登录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市人社局官方网站中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（http://rsj.lf.gov.cn）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的廊坊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事业单位招聘考试系统</w:t>
      </w:r>
      <w:r>
        <w:rPr>
          <w:rFonts w:hint="eastAsia" w:ascii="仿宋_GB2312" w:hAnsi="仿宋_GB2312" w:eastAsia="仿宋_GB2312"/>
          <w:sz w:val="32"/>
        </w:rPr>
        <w:t>填报个人健康信息承诺书，完成填报个人健康信息承诺书的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，才能下载打印《笔试准考证》。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提交健康信息承诺书后本人旅居史、接触史、相关症状等疫情防控重点信息发生变化的，须及时更新上报。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根据疫情防控工作相关规定，考前21天内无国内疫情中高风险区和国（境）外旅居史，未与新冠肺炎确诊病例、疑似病例、无症状感染者及上述判定的密切接触者有过密切接触，符合上述条件的人员，河北健康码、行程码均为绿码且健康状况正常，持考前7日内和48小时内2次核酸检测阴性证明、经现场测量体温正常可参加笔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河北健康码为红码或黄码的，应及时查明原因（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可拨打“河北健康码”中“服务说明”公布的咨询电话），并按相关要求执行。凡因在14天健康监测中出现发热、干咳、咽痛、乏力、嗅（味）觉减退、腹泻等体征症状的，须到医院发热门诊进行鉴别诊断，研判可否参加考试，并持医院诊断证明，报经考务管理机构审核通过后方可参加笔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既往新冠肺炎确诊病例、无症状感染者及密切接触者，现已按规定解除隔离观察的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，应当主动向参考地考试机构报告并携带有关材料，持河北健康码、行程码“绿码”和考前7日内、48小时内2次核酸检测阴性证明，在考点经卫生防疫专业人员评估复核考试条件的，可在隔离备用考场参加笔试。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按照疫情防控要求和上述提示无法提供相关健康证明的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，不得参加笔试。因执行疫情防控规定需要进行隔离观察或隔离治疗，无法参加笔试的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，视同放弃考试。</w:t>
      </w:r>
    </w:p>
    <w:p>
      <w:pPr>
        <w:spacing w:line="600" w:lineRule="exact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笔试当天，考试须持有效期内二代居民身份证、打印的《笔试准考证》和《个人健康信息承诺书》，向考务工作人员出示“河北健康码”及相关健康证明，经现场测温正常后进入考场。</w:t>
      </w:r>
    </w:p>
    <w:p>
      <w:pPr>
        <w:spacing w:line="600" w:lineRule="exact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4.考试当天，若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5.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进入考点后，需全程佩戴医用外科口罩，进入考场前更换统一配备的医用口罩，仅在入场核验身份时可以暂时摘下口罩。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须听从考点工作人员指挥，分散进入考场，进出考场、如厕时均须与他人保持1米以上距离，避免近距离接触交流。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6.</w:t>
      </w:r>
      <w:r>
        <w:rPr>
          <w:rFonts w:hint="eastAsia" w:ascii="仿宋_GB2312" w:hAnsi="仿宋_GB2312" w:eastAsia="仿宋_GB2312"/>
          <w:sz w:val="32"/>
          <w:lang w:eastAsia="zh-CN"/>
        </w:rPr>
        <w:t>报考人员</w:t>
      </w:r>
      <w:r>
        <w:rPr>
          <w:rFonts w:hint="eastAsia" w:ascii="仿宋_GB2312" w:hAnsi="仿宋_GB2312" w:eastAsia="仿宋_GB2312"/>
          <w:sz w:val="32"/>
        </w:rPr>
        <w:t>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特别提示：证件审核、面试、体检各环节均参照上述防疫要求执行。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　　公告发布后，疫情防控工作有新要求和规定的，市人力资源和社会保障局将另行公告通知，请报考人员随时关注市人社局官方网站中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（http://rsj.lf.gov.cn）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的廊坊事业单位招聘考试系统。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337E"/>
    <w:rsid w:val="0188106A"/>
    <w:rsid w:val="031D5C0E"/>
    <w:rsid w:val="05570EC6"/>
    <w:rsid w:val="0B0020D0"/>
    <w:rsid w:val="192E4F86"/>
    <w:rsid w:val="22934F74"/>
    <w:rsid w:val="23A32335"/>
    <w:rsid w:val="24F80D48"/>
    <w:rsid w:val="285D5760"/>
    <w:rsid w:val="2AF702A4"/>
    <w:rsid w:val="2DFA18C8"/>
    <w:rsid w:val="354C60CF"/>
    <w:rsid w:val="376C3055"/>
    <w:rsid w:val="383158AC"/>
    <w:rsid w:val="4136730A"/>
    <w:rsid w:val="4DE224DA"/>
    <w:rsid w:val="53D05B27"/>
    <w:rsid w:val="54117C23"/>
    <w:rsid w:val="54BA37EE"/>
    <w:rsid w:val="61FE12B5"/>
    <w:rsid w:val="625D1BA3"/>
    <w:rsid w:val="62C07AF6"/>
    <w:rsid w:val="66A435E3"/>
    <w:rsid w:val="683814B0"/>
    <w:rsid w:val="6CB75846"/>
    <w:rsid w:val="746D699D"/>
    <w:rsid w:val="78E1337E"/>
    <w:rsid w:val="7AE71607"/>
    <w:rsid w:val="7C9860A6"/>
    <w:rsid w:val="7CD75CFB"/>
    <w:rsid w:val="7E282760"/>
    <w:rsid w:val="7F1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630"/>
    </w:pPr>
    <w:rPr>
      <w:rFonts w:ascii="华文仿宋" w:hAnsi="华文仿宋" w:eastAsia="华文仿宋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2020-09-10T08:49:00Z</dcterms:created>
  <dc:creator>发条橙</dc:creator>
  <cp:lastModifiedBy>发条橙</cp:lastModifiedBy>
  <dcterms:modified xsi:type="dcterms:W3CDTF">2021-10-29T01:51:58Z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