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after="156" w:afterLines="50" w:line="56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双河城建集团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工建公司</w:t>
      </w:r>
      <w:r>
        <w:rPr>
          <w:rFonts w:hint="eastAsia" w:ascii="方正小标宋简体" w:eastAsia="方正小标宋简体"/>
          <w:sz w:val="44"/>
          <w:szCs w:val="44"/>
        </w:rPr>
        <w:t>经理层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市场化招聘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岗位及任职条件一览表</w:t>
      </w:r>
    </w:p>
    <w:tbl>
      <w:tblPr>
        <w:tblStyle w:val="7"/>
        <w:tblW w:w="141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345"/>
        <w:gridCol w:w="5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5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7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中共党员，拥护党的领导，政治思想素质高，事业心强、作风正派、廉洁自律，热爱本职岗位，在本职岗位上业绩突出。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2.年龄45岁以下，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本科及以上学历。具有工程类相关专业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业资格证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中级及以上职称。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具有10年以上在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企业中层及以上岗位管理工作经验，熟悉企业生产经营方面的法规、政策和业务。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较好的</w:t>
            </w:r>
            <w:r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职业素养和职业操守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对于综合素质高、业绩突出、实际工作能力强、特别优秀和做出突出贡献的应聘人员，年龄可适当放宽。</w:t>
            </w:r>
          </w:p>
        </w:tc>
        <w:tc>
          <w:tcPr>
            <w:tcW w:w="5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对董事会负责。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主持公司的生产经营管理工作，组织实施董事会决议；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2.组织实施公司年度经营计划和投资方案；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3.拟订公司内部管理机构设置方案；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4.拟订公司的基本管理制度；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5.制定公司的具体规章；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6.提请聘任或者解聘公司副经理、财务负责人；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7.决定聘任或者解聘除应由董事会决定聘任或者解聘以外的管理人员；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8.完成董事会交办的其他工作。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副总经理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A岗</w:t>
            </w:r>
          </w:p>
        </w:tc>
        <w:tc>
          <w:tcPr>
            <w:tcW w:w="7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中共党员，拥护党的领导，政治思想素质高，事业心强、作风正派、廉洁自律，热爱本职岗位，在本职岗位上业绩突出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55岁以下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本科及以上学历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,高级政工师职称。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3.具有建筑企业中层10年及以上管理工作经验或企业高管工作经历，熟悉建筑企业党组织建设、武装、综合治理、法务、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等方面的法规、政策和业务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较好的</w:t>
            </w:r>
            <w:r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职业素养和职业操守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对于综合素质高、业绩突出、实际工作能力强、特别优秀和做出突出贡献的应聘人员，年龄可适当放宽。</w:t>
            </w:r>
          </w:p>
        </w:tc>
        <w:tc>
          <w:tcPr>
            <w:tcW w:w="5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对总经理负责。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在公司总经理的领导下，努力完成工作范围内的各项任务。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2.协助党总支书记抓好党建工作。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</w:rPr>
              <w:t>协助总经理制定有关规章制度和工作计划，及时检查落实。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4.负责公司组织人事工作。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5.负责公司向南发展工作。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6.负责公司武装、综合治理、信访、司法（法务）等工作。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7.完成总经理交办的其他工作。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副总经理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B岗</w:t>
            </w:r>
          </w:p>
        </w:tc>
        <w:tc>
          <w:tcPr>
            <w:tcW w:w="7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中共党员，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5岁以下。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本科及以上学历，具有一级建造师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业资格证及高级工程师职称者优先。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企业中层10年及以上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管理工作经验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或企业高管工作经历，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从事工程施工技术管理工作经验，熟悉工程技术管理政策法规及业务。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较好的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职业素养和职业操守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5.对于综合素质高、业绩突出、实际工作能力强、特别优秀和做出突出贡献的应聘人员，年龄可适当放宽。</w:t>
            </w:r>
          </w:p>
        </w:tc>
        <w:tc>
          <w:tcPr>
            <w:tcW w:w="5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对总经理负责。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在公司总经理的领导下，努力完成工作范围内的各项任务。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2.负责公司经营管理及质量技术、安全工作。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3.抓好公司财务管理。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4.履行公司总工程师职责。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完成总经理交办的其他工作。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副总经理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C岗</w:t>
            </w:r>
          </w:p>
        </w:tc>
        <w:tc>
          <w:tcPr>
            <w:tcW w:w="7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中共党员，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岁以下。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企业中层10年及以上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管理工作经验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或企业高管工作经历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，熟悉纪检、工会、国企改革、招商引资、工业等政策法规及业务。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较好的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职业素养和职业操守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5.对于综合素质高、业绩突出、实际工作能力强、特别优秀和做出突出贡献的应聘人员，年龄可适当放宽。</w:t>
            </w:r>
          </w:p>
        </w:tc>
        <w:tc>
          <w:tcPr>
            <w:tcW w:w="5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对总经理负责。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在公司总经理的领导下，努力完成工作范围内的各项任务。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2.组织、监督公司各项规章制度的实施。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3.负责将公司内部管理制度化、规范化;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4.负责公司纪检、监察工作。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5.负责公司工会、女工工作。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6.负责公司工业、发展改革、招商引资等工作。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7.抓好参股企业各项工作。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8.完成总经理交办的其他工作。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副总经理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D岗</w:t>
            </w:r>
          </w:p>
        </w:tc>
        <w:tc>
          <w:tcPr>
            <w:tcW w:w="7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2.55岁以下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及以上学历，具有工程类相关专业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业资格证和中级及以上职称者优先。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企业中层10年及以上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管理工作经验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或企业高管工作经历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，熟悉安全生产、工程质量等政策法规及业务。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较好的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职业素养和职业操守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5.对于综合素质高、业绩突出、实际工作能力强、特别优秀和做出突出贡献的应聘人员，年龄可适当放宽。</w:t>
            </w:r>
          </w:p>
        </w:tc>
        <w:tc>
          <w:tcPr>
            <w:tcW w:w="5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对总经理负责。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在公司总经理的领导下，努力完成工作范围内的各项任务。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2.负责公司生产工作。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3.负责公司工程质量、技术工作。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4.负责公司材料工作。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5.负责公司安全生产、环保工作。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6.完成总经理交办的其他工作。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副总经理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E岗</w:t>
            </w:r>
          </w:p>
        </w:tc>
        <w:tc>
          <w:tcPr>
            <w:tcW w:w="7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中共党员，拥护党的领导，政治思想素质高，事业心强、作风正派、廉洁自律，热爱本职岗位，在本职岗位上业绩突出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50岁以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及以上学历，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具有工程类相关专业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业资格证和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级职称者优先。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企业中层8年及以上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管理工作经验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或企业高管工作经历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，熟悉人力资源、生产经营等政策法规及业务。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较好的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职业素养和职业操守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对于综合素质高、业绩突出、实际工作能力强、特别优秀和做出突出贡献的应聘人员，年龄可适当放宽。</w:t>
            </w:r>
          </w:p>
        </w:tc>
        <w:tc>
          <w:tcPr>
            <w:tcW w:w="5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对总经理负责。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在公司总经理的领导下，努力完成工作范围内的各项任务。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2.根据公司的发展战略目标组织编制和实施人力资源规划，组织协调各部门、各分公司的人力资源工作，为公司年度经营业务和管理的有序开展提供人力资源保障和支持。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3.负责公司民政、统战工作。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4.负责公司团总支工作。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5.抓好公司生产进度（施工现场、资质升级和证照管理等）工作。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6.完成总经理交办的其他工作。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副总经理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F岗</w:t>
            </w:r>
          </w:p>
        </w:tc>
        <w:tc>
          <w:tcPr>
            <w:tcW w:w="7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中共党员，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年龄55岁以下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大学本科及以上学历。具有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高级工程师职称，一级建造师、注册监理工程师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业资格证者优先。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企业中层10年及以上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管理工作经验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或企业高管工作经历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熟悉生产经营、工程建设等政策法规及业务。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较好的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职业素养和职业操守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对于综合素质高、业绩突出、实际工作能力强、特别优秀和做出突出贡献的应聘人员，年龄可适当放宽。</w:t>
            </w:r>
          </w:p>
        </w:tc>
        <w:tc>
          <w:tcPr>
            <w:tcW w:w="5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对总经理负责。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在公司总经理的领导下，努力完成工作范围内的各项任务。重大问题及时向总经理汇报。加强信息沟通，抓好分管区域各项管理工作的落实。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2.负责南疆市场的开拓，抓好南疆各分公司生产经营管理工作。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3.抓好南疆各施工工程质量、安全、进度工作。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完成总经理交办的其他工作。</w:t>
            </w:r>
          </w:p>
        </w:tc>
      </w:tr>
    </w:tbl>
    <w:p/>
    <w:p/>
    <w:p>
      <w:pPr>
        <w:pStyle w:val="9"/>
      </w:pPr>
    </w:p>
    <w:p/>
    <w:p>
      <w:pPr>
        <w:pStyle w:val="6"/>
      </w:pPr>
    </w:p>
    <w:p>
      <w:pPr>
        <w:pStyle w:val="6"/>
      </w:pPr>
    </w:p>
    <w:p>
      <w:pPr>
        <w:pStyle w:val="6"/>
      </w:pPr>
    </w:p>
    <w:p>
      <w:pPr>
        <w:spacing w:after="156" w:afterLines="50"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after="156" w:afterLines="50" w:line="560" w:lineRule="exact"/>
        <w:jc w:val="both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城建集团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双河市政公司</w:t>
      </w:r>
      <w:r>
        <w:rPr>
          <w:rFonts w:hint="eastAsia" w:ascii="方正小标宋简体" w:eastAsia="方正小标宋简体"/>
          <w:sz w:val="44"/>
          <w:szCs w:val="44"/>
        </w:rPr>
        <w:t>经理层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市场化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t>岗位及任职条件一览表</w:t>
      </w:r>
    </w:p>
    <w:tbl>
      <w:tblPr>
        <w:tblStyle w:val="7"/>
        <w:tblW w:w="14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8634"/>
        <w:gridCol w:w="3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8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2.年龄55岁以下，大学本科学历,管理类专业。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3.3.具有5年以上商业、市政服务或物业服务业企业负责人管理经验。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具有较强的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大局意识和组织协调能力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，能胜任本岗位工作。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.具有较好的职业素养和职业操守。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对董事会负责。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行政管理及生产经营、经济发展和物质文明建设等工作。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落实集团安排的各项工作。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副总经理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A岗</w:t>
            </w:r>
          </w:p>
        </w:tc>
        <w:tc>
          <w:tcPr>
            <w:tcW w:w="8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窗体顶端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拥护党的领导，政治立场坚定，思想进步，品德优良，作风正派，有较强的组织纪律性和法制观念。拥护党的领导，政治立场坚定，思想进步，品德优良，作风正派，有较强的组织纪律性和法制观念。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窗体底端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2.年龄40岁以下，大专及以上学历，管理类专业。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3.熟悉财务相关法律制度和管理操作流程；具有较强的环卫、绿化、物业管理工作能力和工作经历。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具有较强的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大局意识和组织协调能力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，能胜任本岗位工作。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5.具有较好的职业素养和职业操守。</w:t>
            </w:r>
          </w:p>
        </w:tc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对总经理负责；负责公司财务、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统战、信访、民政、残联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分管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双河市环卫、绿化工作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副总经理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B岗</w:t>
            </w:r>
          </w:p>
        </w:tc>
        <w:tc>
          <w:tcPr>
            <w:tcW w:w="8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2.年龄50岁以下，大专及以上学历，管理类专业。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3.具有5年以上市政或物业服务业企业综合管理经验。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4.熟悉国家相关政策法律和国资国企改革工作规定，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具有较强的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保密意识、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大局意识和组织协调能力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，能胜任本岗位工作。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5.具有较好的职业素养和职业操守。</w:t>
            </w:r>
          </w:p>
        </w:tc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对总经理负责；负责公司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国资国企改革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、综治、司法、普法、武装、工会、女工、团委、妇联、办公室（档案、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保密、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网络安全、后勤保障）。分管各团场环卫、绿化工作。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副总经理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C岗</w:t>
            </w:r>
          </w:p>
        </w:tc>
        <w:tc>
          <w:tcPr>
            <w:tcW w:w="8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2.年龄40岁以下，大学本科及以上学历，管理类专业；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3.具有5年以上企业管理经验，熟悉安全生产、环境保护法律法规及人力资源管理模式，熟练掌握市政服务相关工作标准和工作要求。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具有较强的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大局意识和组织协调能力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，能胜任本岗位工作。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5.具有较好的职业素养和职业操守。</w:t>
            </w:r>
          </w:p>
        </w:tc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对总经理负责；负责公司安全生产、人力资源、质量、科技、环保工作。分管各团场供热工作。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副总经理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D岗</w:t>
            </w:r>
          </w:p>
        </w:tc>
        <w:tc>
          <w:tcPr>
            <w:tcW w:w="8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2.年龄55岁以下，大专及以上学历。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3.具有10年以上商贸或市政服务业企业管理经验。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具有较强的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大局意识和组织协调能力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，能胜任本岗位工作。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5.具有较好的职业素养和职业操守。</w:t>
            </w:r>
          </w:p>
        </w:tc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对总经理负责；负责公司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群众工作、教育、关工委（老龄）工作。分管五师博乐城区工作（物业、环卫绿化）。</w:t>
            </w:r>
          </w:p>
        </w:tc>
      </w:tr>
    </w:tbl>
    <w:p>
      <w:pPr>
        <w:spacing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after="156" w:afterLines="50" w:line="560" w:lineRule="exact"/>
        <w:jc w:val="both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after="156" w:afterLines="50" w:line="560" w:lineRule="exact"/>
        <w:jc w:val="both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spacing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城建集团弘星广厦</w:t>
      </w:r>
      <w:r>
        <w:rPr>
          <w:rFonts w:hint="eastAsia" w:ascii="方正小标宋简体" w:eastAsia="方正小标宋简体"/>
          <w:sz w:val="44"/>
          <w:szCs w:val="44"/>
          <w:u w:val="none"/>
          <w:lang w:eastAsia="zh-CN"/>
        </w:rPr>
        <w:t>房产公司</w:t>
      </w:r>
      <w:r>
        <w:rPr>
          <w:rFonts w:hint="eastAsia" w:ascii="方正小标宋简体" w:eastAsia="方正小标宋简体"/>
          <w:sz w:val="44"/>
          <w:szCs w:val="44"/>
        </w:rPr>
        <w:t>经理层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市场化招聘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岗位及任职条件一览表</w:t>
      </w:r>
    </w:p>
    <w:tbl>
      <w:tblPr>
        <w:tblStyle w:val="7"/>
        <w:tblW w:w="139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5580"/>
        <w:gridCol w:w="7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周岁以下；大学本科及以上学历，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类相关专业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中级及以上职称。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从事房地产开发工作1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年以上工作经验。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有较强的大局意识和组织协调能力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5.具有较好的职业素养和职业操守。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对董事会负责。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负责公司房产开发、销售运营及国资国企改革工作，组织完成年度生产责任目标任务。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组织拟定和实施公司整体发展战略、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中长期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发展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计划、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年度经营计划、投资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方案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、财务预决算方案和重大改革方案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全面参与项目规划、设计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勘察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工作，组织有关部门、专家审核规划设计等方案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工程项目成本、质量、进度工作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全面管理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，按期组织验收和物业交接工作。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负责组织编制、完善各项管理制度，加强公司员工队伍建设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和人才培养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参与楼盘全程的整体营销推广策略，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市调、企划、销售、招商等全部过程的管理。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副总经理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A岗</w:t>
            </w: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年龄40周岁以下；大学本科及以上学历，管理类相关专业；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具有中级及以上专业技术职称。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从事房地产开发工作10年以上工作经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有较强的大局意识和组织协调能力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5.具有较好的职业素养和职业操守。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对总经理负责。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主抓公司日常生产经营工作；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负责公司房产开发、销售运营及国资国企改革工作，组织完成年度生产责任目标任务。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组织拟定和实施公司整体发展战略、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中长期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发展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计划、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年度经营计划、投资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方案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、财务预决算方案和重大改革方案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全面参与项目规划、设计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勘察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工作，组织有关部门、专家审核规划设计等方案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负责组织编制、完善各项管理制度，加强公司员工队伍建设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和人才培养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参与楼盘全程的整体营销推广策略，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市调、企划、销售、招商等全部过程的管理。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副总经理B岗</w:t>
            </w:r>
          </w:p>
        </w:tc>
        <w:tc>
          <w:tcPr>
            <w:tcW w:w="5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1.中共党员；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年龄40周岁以下；大学本科及以上学历，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财会类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相关专业；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中级及以上专业技术职称。具备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全国计算机高新技术会计软件税务信息化高级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者优先考虑。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从事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房地产行业会计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工作10年以上工作经验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；具有较强的计算机软件操作能力。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有较强的大局意识和组织协调能力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5.具有较好的职业素养和职业操守。</w:t>
            </w:r>
          </w:p>
        </w:tc>
        <w:tc>
          <w:tcPr>
            <w:tcW w:w="7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主持或参与审查、拟订公司重要经济合同、协议，组织审核项目预决算、用款方案、原辅材料供应计划。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掌握税收政策，负责与税收机关的协调。审核所有上报的财务报表，及时回答公司领导和股东、政府部门的质询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负责协助上级部门的检查工作，做好解释与核对有关数据等工作，做好年审工作。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拟订年度经营利润分配草案及其他财务资料供公司决策使用。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负责财务管理中心的整体管理工作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idowControl/>
        <w:spacing w:line="400" w:lineRule="exact"/>
        <w:jc w:val="left"/>
        <w:rPr>
          <w:rFonts w:hint="default" w:ascii="仿宋_GB2312" w:hAnsi="等线" w:eastAsia="仿宋_GB2312" w:cs="宋体"/>
          <w:color w:val="000000"/>
          <w:kern w:val="0"/>
          <w:sz w:val="26"/>
          <w:szCs w:val="26"/>
          <w:lang w:val="en-US" w:eastAsia="zh-CN"/>
        </w:rPr>
      </w:pPr>
    </w:p>
    <w:p>
      <w:pPr>
        <w:pStyle w:val="6"/>
        <w:ind w:left="0" w:leftChars="0" w:firstLine="0" w:firstLineChars="0"/>
      </w:pPr>
    </w:p>
    <w:p>
      <w:pPr>
        <w:spacing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城建集团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博赛建业公司</w:t>
      </w:r>
      <w:r>
        <w:rPr>
          <w:rFonts w:hint="eastAsia" w:ascii="方正小标宋简体" w:eastAsia="方正小标宋简体"/>
          <w:sz w:val="44"/>
          <w:szCs w:val="44"/>
        </w:rPr>
        <w:t>经理层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市场化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t>岗位及任职条件一览表</w:t>
      </w:r>
    </w:p>
    <w:tbl>
      <w:tblPr>
        <w:tblStyle w:val="7"/>
        <w:tblW w:w="148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9365"/>
        <w:gridCol w:w="4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4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eastAsia="zh-CN"/>
              </w:rPr>
              <w:t>副总经理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A岗</w:t>
            </w:r>
          </w:p>
        </w:tc>
        <w:tc>
          <w:tcPr>
            <w:tcW w:w="9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2.年龄55岁以下，大专及以上学历；工程建筑类相关专业；中级及以上专业技术职称。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3.有工程项目招投标、工程施工相关工作经历，具有一定的财务管理经验。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有较强的大局意识和组织协调能力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400" w:lineRule="exact"/>
              <w:jc w:val="both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5.具有较好的职业素养和职业操守。</w:t>
            </w:r>
          </w:p>
        </w:tc>
        <w:tc>
          <w:tcPr>
            <w:tcW w:w="4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对总经理负责。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负责完成公司的招投标和财务管理及其他临时性工作。建立健全公司的财务管理制度，完善和落实公司的成本控制方案。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eastAsia="zh-CN"/>
              </w:rPr>
              <w:t>副总经理</w:t>
            </w:r>
          </w:p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B岗</w:t>
            </w:r>
          </w:p>
        </w:tc>
        <w:tc>
          <w:tcPr>
            <w:tcW w:w="9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2.年龄55岁以下，大专及以上学历；建筑工程类专业。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3.有一定的工程管理及企业管理经验；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有较强的大局意识和组织协调能力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5.具有较好的职业素养和职业操守。</w:t>
            </w:r>
          </w:p>
        </w:tc>
        <w:tc>
          <w:tcPr>
            <w:tcW w:w="4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对总经理负责。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，全面负责公司的工程质量、安全等管理工作。建立健全公司质量、安全管理制度。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总工程师</w:t>
            </w:r>
          </w:p>
        </w:tc>
        <w:tc>
          <w:tcPr>
            <w:tcW w:w="9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2.年龄45岁以下，大学本科及以上学历，建筑工程类专业；高级专业技术职称.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3.熟悉有关工程技术标准，能对工程方案的评审提出独立意见。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有较强的大局意识和组织协调能力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400" w:lineRule="exact"/>
              <w:jc w:val="left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5.具有较好的职业素养和职业操守。</w:t>
            </w:r>
          </w:p>
        </w:tc>
        <w:tc>
          <w:tcPr>
            <w:tcW w:w="4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对总经理负责。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全面负责公司的工程技术管理工作；组织审查项目技术方案、施工组织方案等；对公司的各项合同进行审查。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城建集团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瑞林工程监理公司</w:t>
      </w:r>
      <w:r>
        <w:rPr>
          <w:rFonts w:hint="eastAsia" w:ascii="方正小标宋简体" w:eastAsia="方正小标宋简体"/>
          <w:sz w:val="44"/>
          <w:szCs w:val="44"/>
        </w:rPr>
        <w:t>经理层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市场化招聘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岗位及任职条件一览表</w:t>
      </w:r>
    </w:p>
    <w:tbl>
      <w:tblPr>
        <w:tblStyle w:val="7"/>
        <w:tblW w:w="137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961"/>
        <w:gridCol w:w="6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6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年龄55周岁以下，大学本科及以上学历，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具有高级工程师的技术职称。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3.从事监理工作15年以上，并有总监理工程师经历；熟悉工程监理作情况；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获得兵团、自治区奖项者优先考虑。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4.有较强的大局意识和组织协调能力，胜任拟聘岗位工作。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具有较好的职业素养和职业操守。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1.对股东负责。全面负责公司的经营管理和改革发展工作，完成集团下达的年度生产经营责任目标任务。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2.负责制定和实施公司生产、年度经营、发展、财务、人事、劳资、福利等计划。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3.代表公司对外签署合同和协议。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4.提出机构设置、调整或撤销的意见，并组织落实年度业绩考核工作。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5.签发日常行政、业务等文件；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6.负责公司拓展业务，及公司的招商引资工作、兵地融合发展工作。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Chars="0" w:firstLine="0" w:firstLineChars="0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7.负责组织落实集团安排的各项工作任务。</w:t>
            </w:r>
          </w:p>
        </w:tc>
      </w:tr>
    </w:tbl>
    <w:p>
      <w:pPr>
        <w:pStyle w:val="6"/>
      </w:pPr>
    </w:p>
    <w:p>
      <w:pPr>
        <w:pStyle w:val="6"/>
      </w:pPr>
    </w:p>
    <w:p>
      <w:pPr>
        <w:pStyle w:val="6"/>
        <w:ind w:left="0" w:leftChars="0" w:firstLine="0" w:firstLineChars="0"/>
      </w:pPr>
    </w:p>
    <w:p>
      <w:pPr>
        <w:spacing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城建集团新盛检测公司</w:t>
      </w:r>
      <w:r>
        <w:rPr>
          <w:rFonts w:hint="eastAsia" w:ascii="方正小标宋简体" w:eastAsia="方正小标宋简体"/>
          <w:sz w:val="44"/>
          <w:szCs w:val="44"/>
        </w:rPr>
        <w:t>经理层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市场化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t>岗位及任职条件一览表</w:t>
      </w:r>
    </w:p>
    <w:tbl>
      <w:tblPr>
        <w:tblStyle w:val="7"/>
        <w:tblW w:w="143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6311"/>
        <w:gridCol w:w="6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6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6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</w:rPr>
              <w:t>总经理</w:t>
            </w:r>
          </w:p>
        </w:tc>
        <w:tc>
          <w:tcPr>
            <w:tcW w:w="6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年龄55岁以下,大学本科及以上学历，建筑相关专业; 高级技术职称。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3.具有10年以上工程检测工作经验和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</w:rPr>
              <w:t>行业企业管理人员或重要部门负责人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5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</w:rPr>
              <w:t>年以上工作经历。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4.有较强的大局意识和组织协调能力，胜任拟聘岗位工作。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5.具有较好的职业素养和职业操守。</w:t>
            </w:r>
          </w:p>
        </w:tc>
        <w:tc>
          <w:tcPr>
            <w:tcW w:w="6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1.对股东负责。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全面组织实施集团公司的有关决议和规定，全面完成集团公司下达的各项指标，并将实施情况向集团公司汇报。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2.制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定和实施公司的经营方针和中长期、短期发展规划；建立公司的经营管理体系并组织实施和改进，为经营管理体系运行提供足够的资源。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主持公司的日常各项经营管理和改革发展工作。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负责确定公司的年度财务预、决算方案，利润分配方案和弥补亏损方案。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负责公司组织结构的健全和调整，抓好班子和职工队伍的管理，根据实际组织技术培训，打造高素质检测队伍。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eastAsia="zh-CN"/>
              </w:rPr>
              <w:t>副总经理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A岗</w:t>
            </w:r>
          </w:p>
        </w:tc>
        <w:tc>
          <w:tcPr>
            <w:tcW w:w="6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年龄55岁以下，大学专科及以上学历，建筑相关专业；中级及以上职称。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.10年以上工程检测或相关行业工作经验；有相关行业企业管理人员或重要部门负责人3年以上工作经历。熟悉安全生产法规。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4.有较强的大局意识和组织协调能力，胜任拟聘岗位工作。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both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5.具有较好的职业素养和职业操守。</w:t>
            </w:r>
          </w:p>
        </w:tc>
        <w:tc>
          <w:tcPr>
            <w:tcW w:w="6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对总经理负责。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负责制定公司发展战略规划、经营计划、业务发展计划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2.负责公司信息管理系统的建立及信息资源的配置。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3.根据公司的发展战略目标组织编制和实施人力资源规划，组织协调各部门的人力资源工作，为公司年度经营业务和管理的有序开展提供人力资源保障和支持。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4.负责将公司内部管理制度化、规范化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5.对本单位安全生产、安全工作负分管重要责任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6.负责公司行风建设和作风建设工作。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eastAsia="zh-CN"/>
              </w:rPr>
              <w:t>副总经理</w:t>
            </w:r>
          </w:p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B岗</w:t>
            </w:r>
          </w:p>
        </w:tc>
        <w:tc>
          <w:tcPr>
            <w:tcW w:w="6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年龄55岁以下，大学专科及以上学历，建筑相关专业；具有中级及以上专业技术职称。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3.具有10年以上工程检测或相关行业工作经历；有相关行业企业管理人员或重要部门负责人3年以上工作经历。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4.有较强的大局意识和组织协调能力，胜任拟聘岗位工作。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5.具有较好的职业素养和职业操守。</w:t>
            </w:r>
          </w:p>
        </w:tc>
        <w:tc>
          <w:tcPr>
            <w:tcW w:w="6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对总经理负责。负责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制定和实施公司发展战略规划、经营计划、业务发展计划。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2.根据公司质量管理方针制定质量管理计划，并组织落实。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3.负责招商引资、综合办公室及工会工作。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4.完成总经理交办的其他工作。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eastAsia="zh-CN"/>
              </w:rPr>
              <w:t>总工程师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  <w:t>岗</w:t>
            </w:r>
          </w:p>
        </w:tc>
        <w:tc>
          <w:tcPr>
            <w:tcW w:w="6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年龄50岁以下；大学本科及以上学历，建筑相关专业；具有高级专业技术职称。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3.10年以上工程检测或相关行业工作经历。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4.有较强的大局意识和组织协调能力，胜任拟聘岗位工作。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5.具有较好的职业素养和职业操守。</w:t>
            </w:r>
          </w:p>
        </w:tc>
        <w:tc>
          <w:tcPr>
            <w:tcW w:w="6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both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1.负责单位技术队伍的管理与建设。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2.收集行业技术资料，把握行业技术发展趋势，提出技术创新方案经领导审批后组织执行。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3.负责资质申报管理、技术人员培训学习。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4.组织指导、督促技术人员及时解决生产中出现的技术问题，及时受理生产技术问题报告，组织相关人员进行分析，提出解决措施与办法。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5.完成总经理交办的其他工作。</w:t>
            </w:r>
          </w:p>
        </w:tc>
      </w:tr>
    </w:tbl>
    <w:p>
      <w:pPr>
        <w:autoSpaceDE/>
        <w:autoSpaceDN/>
        <w:snapToGrid/>
        <w:spacing w:before="0" w:after="156" w:line="560" w:lineRule="exact"/>
        <w:ind w:left="0" w:firstLine="0"/>
        <w:jc w:val="center"/>
        <w:rPr>
          <w:rFonts w:hint="eastAsia" w:ascii="方正小标宋简体" w:hAnsi="Calibri" w:eastAsia="方正小标宋简体"/>
          <w:b w:val="0"/>
          <w:w w:val="100"/>
          <w:sz w:val="44"/>
          <w:lang w:eastAsia="zh-CN"/>
        </w:rPr>
      </w:pPr>
      <w:r>
        <w:rPr>
          <w:rFonts w:hint="eastAsia" w:ascii="方正小标宋简体" w:hAnsi="Calibri" w:eastAsia="方正小标宋简体"/>
          <w:b w:val="0"/>
          <w:w w:val="100"/>
          <w:sz w:val="44"/>
          <w:lang w:eastAsia="zh-CN"/>
        </w:rPr>
        <w:t>城建集团洁通公路养护公司经理层市场化招聘</w:t>
      </w:r>
    </w:p>
    <w:p>
      <w:pPr>
        <w:autoSpaceDE/>
        <w:autoSpaceDN/>
        <w:snapToGrid/>
        <w:spacing w:before="0" w:after="156" w:line="560" w:lineRule="exact"/>
        <w:ind w:left="0" w:firstLine="0"/>
        <w:jc w:val="center"/>
        <w:rPr>
          <w:rFonts w:ascii="方正小标宋简体" w:hAnsi="Calibri" w:eastAsia="方正小标宋简体"/>
          <w:b w:val="0"/>
          <w:w w:val="100"/>
          <w:sz w:val="44"/>
        </w:rPr>
      </w:pPr>
      <w:r>
        <w:rPr>
          <w:rFonts w:hint="eastAsia" w:ascii="方正小标宋简体" w:hAnsi="Calibri" w:eastAsia="方正小标宋简体"/>
          <w:b w:val="0"/>
          <w:w w:val="100"/>
          <w:sz w:val="44"/>
          <w:lang w:eastAsia="zh-CN"/>
        </w:rPr>
        <w:t>岗位及任职条件一览表</w:t>
      </w:r>
    </w:p>
    <w:tbl>
      <w:tblPr>
        <w:tblStyle w:val="7"/>
        <w:tblW w:w="142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6190"/>
        <w:gridCol w:w="6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黑体" w:hAnsi="黑体" w:eastAsia="黑体"/>
                <w:b w:val="0"/>
                <w:color w:val="000000"/>
                <w:w w:val="100"/>
                <w:sz w:val="28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w w:val="100"/>
                <w:sz w:val="28"/>
                <w:lang w:eastAsia="zh-CN"/>
              </w:rPr>
              <w:t>岗位名称</w:t>
            </w:r>
          </w:p>
        </w:tc>
        <w:tc>
          <w:tcPr>
            <w:tcW w:w="6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黑体" w:hAnsi="黑体" w:eastAsia="黑体"/>
                <w:b w:val="0"/>
                <w:color w:val="000000"/>
                <w:w w:val="100"/>
                <w:sz w:val="28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w w:val="100"/>
                <w:sz w:val="28"/>
                <w:lang w:eastAsia="zh-CN"/>
              </w:rPr>
              <w:t>任职条件</w:t>
            </w:r>
          </w:p>
        </w:tc>
        <w:tc>
          <w:tcPr>
            <w:tcW w:w="61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黑体" w:hAnsi="黑体" w:eastAsia="黑体"/>
                <w:b w:val="0"/>
                <w:color w:val="000000"/>
                <w:w w:val="100"/>
                <w:sz w:val="28"/>
              </w:rPr>
            </w:pPr>
            <w:r>
              <w:rPr>
                <w:rFonts w:hint="eastAsia" w:ascii="黑体" w:hAnsi="黑体" w:eastAsia="黑体"/>
                <w:b w:val="0"/>
                <w:color w:val="000000"/>
                <w:w w:val="100"/>
                <w:sz w:val="28"/>
                <w:lang w:eastAsia="zh-CN"/>
              </w:rPr>
              <w:t>岗位职责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19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  <w:t>总经理</w:t>
            </w:r>
          </w:p>
        </w:tc>
        <w:tc>
          <w:tcPr>
            <w:tcW w:w="6190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1.中共党员，拥护党的领导，政治思想素质高，事业心强、作风正派、廉洁自律，热爱本职岗位，在本职岗位上业绩突出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年龄40岁以下;大学本科及以上学历,工程类专业,中级及以上专业技术职称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有较强的领导决策能力和沟通协调能力,具有十年以上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市政、公路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监理工作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经验及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公路工程施工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经验,并持有相应的资格证书。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4.有较强的大局意识和组织协调能力，胜任拟聘岗位工作。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5.具有较好的职业素养和职业操守。</w:t>
            </w:r>
          </w:p>
        </w:tc>
        <w:tc>
          <w:tcPr>
            <w:tcW w:w="614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1.对股东负责。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严格执行党和国家的方针、政策、法律、法规和上级的决定，遵守财经纪律，严格控制各项经费开支。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全面负责本公司的生产经营管理和改革发展工作，组织完成集团下达的年度生产经营指标任务。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建立健全本公司各种规章制度、奖惩措施，并严格督促执行。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制定和实施本公司的养护方案、经费计划和计划目标，建立目标考核奖罚机制。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5.建立使命组织机构，抓好队伍管理，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合理制定职工利益分配方案，落实全员绩效考核目标。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负责抓好职工思想教育工作，确保职工队伍的稳定。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完成师市相关职能和集团交办的其它工作任务。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6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  <w:t>副总经理</w:t>
            </w:r>
          </w:p>
          <w:p>
            <w:pPr>
              <w:widowControl/>
              <w:autoSpaceDE/>
              <w:autoSpaceDN/>
              <w:snapToGrid/>
              <w:spacing w:before="0" w:after="0" w:line="360" w:lineRule="exact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  <w:t>A岗</w:t>
            </w:r>
          </w:p>
        </w:tc>
        <w:tc>
          <w:tcPr>
            <w:tcW w:w="6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年龄40岁以下；大学本科及以上学历，公路工程质量监理与检测或相关专业,具有道路养护施工管理助理工程师职称。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年以上的工程施工管理工作经验,及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以上公路养护工作经历。熟悉公路养护工作流程,对养护施工计划、机械车辆管理和人员调度等具有一定经验。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4.有较强的大局意识和组织协调能力，胜任拟聘岗位工作。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5.具有较好的职业素养和职业操守。</w:t>
            </w:r>
          </w:p>
        </w:tc>
        <w:tc>
          <w:tcPr>
            <w:tcW w:w="61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对总经理负责。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主抓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工程项目的管理工作，拟定和实施生产经营计划。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安排和部署建设、养护施工的具体工作，合理控制成本，保障工程质量。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经常性的对租赁机械市场进行摸底，建议和制定设备租赁价格，负责机械的调配、使用和安全。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负责公司设备设施的安全管理、油料管理、维修保养以及常用配件的采购和管理。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负责公司的安全生产管理工作，经常性的开展安全生产检查、督导，保障公司生产安全。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负责应急抢通和冬季清雪保通工作的实施和调配，落实应急预案，开展应急演练，筹备应急物资。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7.完成总经理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交办的其他工作。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  <w:t>副总经理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  <w:t>B岗</w:t>
            </w:r>
          </w:p>
        </w:tc>
        <w:tc>
          <w:tcPr>
            <w:tcW w:w="6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1.中共党员，拥护党的领导，政治思想素质高，事业心强、作风正派、廉洁自律，热爱本职岗位，在本职岗位上业绩突出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312"/>
              </w:tabs>
              <w:autoSpaceDE/>
              <w:autoSpaceDN/>
              <w:snapToGrid/>
              <w:spacing w:before="0" w:after="0" w:line="36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  <w:t>年龄45岁以下;大学本科学历。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312"/>
              </w:tabs>
              <w:autoSpaceDE/>
              <w:autoSpaceDN/>
              <w:snapToGrid/>
              <w:spacing w:before="0" w:after="0" w:line="360" w:lineRule="exact"/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  <w:t>有十年及以上办公室工作经验,有较强的写作功底；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</w:rPr>
              <w:t>熟悉交通运输行业建设、养护工作情况及流程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4.有较强的大局意识和组织协调能力，胜任拟聘岗位工作。</w:t>
            </w:r>
          </w:p>
          <w:p>
            <w:pPr>
              <w:pStyle w:val="6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kern w:val="2"/>
                <w:sz w:val="24"/>
                <w:szCs w:val="24"/>
                <w:lang w:val="en-US" w:eastAsia="zh-CN" w:bidi="ar-SA"/>
              </w:rPr>
              <w:t>5.具有较好的职业素养和职业操守。</w:t>
            </w:r>
          </w:p>
        </w:tc>
        <w:tc>
          <w:tcPr>
            <w:tcW w:w="61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对总经理负责。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负责公司组织人事的管理，各类综合管理制度的制定和监督执行。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协助总经理开展公司日常运营的各项管理工作。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负责公司日常办公物品及车辆的调配及管理。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负责公司各类文件、制度、方案的拟定。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协助总经理做好公司对外联络工作。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负责公司各站点及办公场所及其固定资产的监督管理。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负责公司综治、卫生、餐饮以及党群、精神文明建设等工作。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val="en-US" w:eastAsia="zh-CN"/>
              </w:rPr>
              <w:t>8.完成总经理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  <w:szCs w:val="24"/>
                <w:lang w:eastAsia="zh-CN"/>
              </w:rPr>
              <w:t>交办的其他工作。</w:t>
            </w:r>
          </w:p>
        </w:tc>
      </w:tr>
    </w:tbl>
    <w:p>
      <w:pPr>
        <w:spacing w:afterLines="50" w:line="56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城建集团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热力</w:t>
      </w:r>
      <w:r>
        <w:rPr>
          <w:rFonts w:hint="eastAsia" w:ascii="方正小标宋简体" w:eastAsia="方正小标宋简体"/>
          <w:sz w:val="44"/>
          <w:szCs w:val="44"/>
        </w:rPr>
        <w:t>公司经理层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市场</w:t>
      </w:r>
      <w:r>
        <w:rPr>
          <w:rFonts w:hint="eastAsia" w:ascii="方正小标宋简体" w:eastAsia="方正小标宋简体"/>
          <w:sz w:val="44"/>
          <w:szCs w:val="44"/>
        </w:rPr>
        <w:t>化</w:t>
      </w:r>
    </w:p>
    <w:p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招聘岗位及任职条件一览表</w:t>
      </w:r>
    </w:p>
    <w:tbl>
      <w:tblPr>
        <w:tblStyle w:val="7"/>
        <w:tblW w:w="149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900"/>
        <w:gridCol w:w="5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5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1.中共党员，拥护党的领导，政治思想素质高，事业心强、作风正派、廉洁自律，热爱本职岗位，在本职岗位上业绩突出。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2.具有锅炉及供热管理运行经验，年龄55岁以下，大专及以上学历，专业为暖通或热能动力专业，中级及以上职称，从事本专业15年以上。熟悉本专业工艺流程，具有较强的锅炉、供热管理工作能力。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3.具有10年以上企业管理经验。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4.具有较强的大局意识和组织沟通协调能力，能胜任本岗位工作。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5.具有较好的职业素养和职业操守。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1.负责制定公司发展战略计划，经营计划，业务发展计划。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2.负责行政管理、经济发展、安全生产、供热等工作及组织落实集团公司安排的各项工作。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副总经理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中共党员，拥护党的领导，政治思想素质高，事业心强、作风正派、廉洁自律，热爱本职岗位，在本职岗位上业绩突出。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具有锅炉及供热管理运行经验，年龄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岁以下，中级及以上职称，从事本专业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年以上。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以上供热企业技术管理工作及安装经验。具备暖通、电气自动化、供热领域管理的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工作经历及专业技能；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能够熟练掌握安全生产、运营和管理，具有基本数据分析知识。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有一定的组织协调能力、沟通、管理能力，综合分析判断能力。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5.具有较好的职业素养和职业操守。</w:t>
            </w:r>
          </w:p>
        </w:tc>
        <w:tc>
          <w:tcPr>
            <w:tcW w:w="5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对总经理负责。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负责供热相关的日常生产运行、技术管理与指导工作。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协助总经理制定公司的生产经营战略，组织建立和完善公司各项管理制度及规范。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负责公司的生产安全、生产经营管理事务，保证生产计划的完成。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负责公司生产经营成本控制管理，对公司生产计划、采购计划及检修计划的审核及预算决算的管理，降低生产成本。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负责制定各项生产任务指标，并组织完成。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  <w:sectPr>
          <w:footerReference r:id="rId3" w:type="default"/>
          <w:pgSz w:w="16838" w:h="11906" w:orient="landscape"/>
          <w:pgMar w:top="1474" w:right="1474" w:bottom="1474" w:left="147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11"/>
          <w:szCs w:val="11"/>
          <w:lang w:val="en-US" w:eastAsia="zh-CN"/>
        </w:rPr>
      </w:pPr>
    </w:p>
    <w:sectPr>
      <w:footerReference r:id="rId4" w:type="default"/>
      <w:pgSz w:w="16838" w:h="11906" w:orient="landscape"/>
      <w:pgMar w:top="1474" w:right="1474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0DD3B0"/>
    <w:multiLevelType w:val="singleLevel"/>
    <w:tmpl w:val="900DD3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710C9F8"/>
    <w:multiLevelType w:val="singleLevel"/>
    <w:tmpl w:val="C710C9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92BA21C"/>
    <w:multiLevelType w:val="singleLevel"/>
    <w:tmpl w:val="192BA21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65D52"/>
    <w:rsid w:val="08675D80"/>
    <w:rsid w:val="0A011BB8"/>
    <w:rsid w:val="0F8602BE"/>
    <w:rsid w:val="1E1B7C3D"/>
    <w:rsid w:val="25C938E4"/>
    <w:rsid w:val="37073626"/>
    <w:rsid w:val="37246E70"/>
    <w:rsid w:val="44464D71"/>
    <w:rsid w:val="4D1317A4"/>
    <w:rsid w:val="63BD0D6A"/>
    <w:rsid w:val="66D41914"/>
    <w:rsid w:val="6A765D52"/>
    <w:rsid w:val="6B6F5616"/>
    <w:rsid w:val="72080153"/>
    <w:rsid w:val="73A4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6">
    <w:name w:val="Body Text First Indent 2"/>
    <w:basedOn w:val="2"/>
    <w:unhideWhenUsed/>
    <w:qFormat/>
    <w:uiPriority w:val="0"/>
    <w:pPr>
      <w:ind w:firstLine="420" w:firstLineChars="262"/>
    </w:pPr>
    <w:rPr>
      <w:rFonts w:ascii="Times New Roman"/>
      <w:b/>
      <w:bCs/>
      <w:sz w:val="32"/>
      <w:szCs w:val="21"/>
    </w:rPr>
  </w:style>
  <w:style w:type="paragraph" w:customStyle="1" w:styleId="9">
    <w:name w:val="样式1"/>
    <w:basedOn w:val="5"/>
    <w:next w:val="1"/>
    <w:qFormat/>
    <w:uiPriority w:val="0"/>
    <w:pPr>
      <w:widowControl/>
      <w:wordWrap w:val="0"/>
    </w:pPr>
    <w:rPr>
      <w:rFonts w:ascii="宋体" w:hAnsi="宋体" w:eastAsia="仿宋_GB2312"/>
      <w:kern w:val="0"/>
      <w:szCs w:val="20"/>
    </w:rPr>
  </w:style>
  <w:style w:type="paragraph" w:customStyle="1" w:styleId="10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2021-10-21T14:27:00Z</dcterms:created>
  <dc:creator>湘疆秋燕</dc:creator>
  <cp:lastModifiedBy>湘疆秋燕</cp:lastModifiedBy>
  <cp:lastPrinted>2021-10-26T02:25:59Z</cp:lastPrinted>
  <dcterms:modified xsi:type="dcterms:W3CDTF">2021-10-26T05:04:46Z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EA62B5CFFC4140EBA422AB2D8A096323</vt:lpwstr>
  </property>
</Properties>
</file>