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50" w:lineRule="exact"/>
        <w:rPr>
          <w:rFonts w:ascii="黑体" w:hAnsi="黑体" w:eastAsia="黑体"/>
          <w:sz w:val="32"/>
          <w:szCs w:val="32"/>
        </w:rPr>
      </w:pPr>
      <w:r>
        <w:rPr>
          <w:rFonts w:hint="eastAsia" w:ascii="黑体" w:hAnsi="黑体" w:eastAsia="黑体"/>
          <w:sz w:val="32"/>
          <w:szCs w:val="32"/>
        </w:rPr>
        <w:t>　附件</w:t>
      </w:r>
      <w:r>
        <w:rPr>
          <w:rFonts w:ascii="黑体" w:hAnsi="黑体" w:eastAsia="黑体"/>
          <w:sz w:val="32"/>
          <w:szCs w:val="32"/>
        </w:rPr>
        <w:t>1</w:t>
      </w:r>
    </w:p>
    <w:p>
      <w:pPr>
        <w:spacing w:line="650" w:lineRule="exact"/>
        <w:jc w:val="center"/>
        <w:rPr>
          <w:rFonts w:hint="eastAsia" w:ascii="方正小标宋简体" w:hAnsi="黑体" w:eastAsia="方正小标宋简体"/>
          <w:sz w:val="40"/>
          <w:szCs w:val="32"/>
        </w:rPr>
      </w:pPr>
      <w:r>
        <w:rPr>
          <w:rFonts w:hint="eastAsia" w:ascii="方正小标宋简体" w:hAnsi="黑体" w:eastAsia="方正小标宋简体"/>
          <w:sz w:val="40"/>
          <w:szCs w:val="32"/>
        </w:rPr>
        <w:t>运城市</w:t>
      </w:r>
      <w:r>
        <w:rPr>
          <w:rFonts w:hint="default" w:ascii="方正小标宋简体" w:hAnsi="黑体" w:eastAsia="方正小标宋简体"/>
          <w:sz w:val="40"/>
          <w:szCs w:val="32"/>
          <w:lang w:val="en"/>
        </w:rPr>
        <w:t>审计局下属事业单位</w:t>
      </w:r>
      <w:r>
        <w:rPr>
          <w:rFonts w:hint="eastAsia" w:ascii="方正小标宋简体" w:hAnsi="黑体" w:eastAsia="方正小标宋简体"/>
          <w:sz w:val="40"/>
          <w:szCs w:val="32"/>
        </w:rPr>
        <w:t>公开选调工作人员报名职位表</w:t>
      </w:r>
    </w:p>
    <w:p>
      <w:pPr>
        <w:spacing w:line="650" w:lineRule="exact"/>
        <w:jc w:val="center"/>
        <w:rPr>
          <w:rFonts w:hint="eastAsia" w:ascii="方正小标宋简体" w:hAnsi="黑体" w:eastAsia="方正小标宋简体"/>
          <w:sz w:val="40"/>
          <w:szCs w:val="32"/>
        </w:rPr>
      </w:pPr>
    </w:p>
    <w:tbl>
      <w:tblPr>
        <w:tblStyle w:val="3"/>
        <w:tblW w:w="0" w:type="auto"/>
        <w:jc w:val="center"/>
        <w:tblLayout w:type="fixed"/>
        <w:tblCellMar>
          <w:top w:w="0" w:type="dxa"/>
          <w:left w:w="108" w:type="dxa"/>
          <w:bottom w:w="0" w:type="dxa"/>
          <w:right w:w="108" w:type="dxa"/>
        </w:tblCellMar>
      </w:tblPr>
      <w:tblGrid>
        <w:gridCol w:w="588"/>
        <w:gridCol w:w="725"/>
        <w:gridCol w:w="1004"/>
        <w:gridCol w:w="1140"/>
        <w:gridCol w:w="1124"/>
        <w:gridCol w:w="1687"/>
        <w:gridCol w:w="1415"/>
        <w:gridCol w:w="1562"/>
        <w:gridCol w:w="1531"/>
      </w:tblGrid>
      <w:tr>
        <w:tblPrEx>
          <w:tblCellMar>
            <w:top w:w="0" w:type="dxa"/>
            <w:left w:w="108" w:type="dxa"/>
            <w:bottom w:w="0" w:type="dxa"/>
            <w:right w:w="108" w:type="dxa"/>
          </w:tblCellMar>
        </w:tblPrEx>
        <w:trPr>
          <w:trHeight w:val="1201" w:hRule="atLeast"/>
          <w:jc w:val="center"/>
        </w:trPr>
        <w:tc>
          <w:tcPr>
            <w:tcW w:w="588" w:type="dxa"/>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黑体"/>
                <w:bCs/>
                <w:kern w:val="0"/>
                <w:sz w:val="24"/>
              </w:rPr>
            </w:pPr>
            <w:r>
              <w:rPr>
                <w:rFonts w:hint="eastAsia" w:ascii="黑体" w:hAnsi="黑体" w:eastAsia="黑体" w:cs="黑体"/>
                <w:bCs/>
                <w:kern w:val="0"/>
                <w:sz w:val="24"/>
              </w:rPr>
              <w:t>主管</w:t>
            </w:r>
          </w:p>
          <w:p>
            <w:pPr>
              <w:jc w:val="center"/>
              <w:rPr>
                <w:rFonts w:ascii="黑体" w:hAnsi="黑体" w:eastAsia="黑体" w:cs="黑体"/>
                <w:bCs/>
                <w:kern w:val="0"/>
                <w:sz w:val="24"/>
              </w:rPr>
            </w:pPr>
            <w:r>
              <w:rPr>
                <w:rFonts w:hint="eastAsia" w:ascii="黑体" w:hAnsi="黑体" w:eastAsia="黑体" w:cs="黑体"/>
                <w:bCs/>
                <w:kern w:val="0"/>
                <w:sz w:val="24"/>
              </w:rPr>
              <w:t>部门</w:t>
            </w:r>
          </w:p>
        </w:tc>
        <w:tc>
          <w:tcPr>
            <w:tcW w:w="725" w:type="dxa"/>
            <w:tcBorders>
              <w:top w:val="single" w:color="auto" w:sz="4" w:space="0"/>
              <w:left w:val="nil"/>
              <w:bottom w:val="single" w:color="auto" w:sz="4" w:space="0"/>
              <w:right w:val="single" w:color="auto" w:sz="4" w:space="0"/>
            </w:tcBorders>
            <w:noWrap/>
            <w:vAlign w:val="center"/>
          </w:tcPr>
          <w:p>
            <w:pPr>
              <w:jc w:val="center"/>
              <w:rPr>
                <w:rFonts w:ascii="黑体" w:hAnsi="黑体" w:eastAsia="黑体" w:cs="黑体"/>
                <w:bCs/>
                <w:kern w:val="0"/>
                <w:sz w:val="24"/>
              </w:rPr>
            </w:pPr>
            <w:r>
              <w:rPr>
                <w:rFonts w:hint="eastAsia" w:ascii="黑体" w:hAnsi="黑体" w:eastAsia="黑体" w:cs="黑体"/>
                <w:bCs/>
                <w:kern w:val="0"/>
                <w:sz w:val="24"/>
              </w:rPr>
              <w:t>选调</w:t>
            </w:r>
            <w:r>
              <w:rPr>
                <w:rFonts w:ascii="黑体" w:hAnsi="黑体" w:eastAsia="黑体" w:cs="黑体"/>
                <w:bCs/>
                <w:kern w:val="0"/>
                <w:sz w:val="24"/>
              </w:rPr>
              <w:br w:type="textWrapping"/>
            </w:r>
            <w:r>
              <w:rPr>
                <w:rFonts w:hint="eastAsia" w:ascii="黑体" w:hAnsi="黑体" w:eastAsia="黑体" w:cs="黑体"/>
                <w:bCs/>
                <w:kern w:val="0"/>
                <w:sz w:val="24"/>
              </w:rPr>
              <w:t>单位</w:t>
            </w:r>
          </w:p>
        </w:tc>
        <w:tc>
          <w:tcPr>
            <w:tcW w:w="1004" w:type="dxa"/>
            <w:tcBorders>
              <w:top w:val="single" w:color="auto" w:sz="4" w:space="0"/>
              <w:left w:val="nil"/>
              <w:bottom w:val="single" w:color="auto" w:sz="4" w:space="0"/>
              <w:right w:val="single" w:color="auto" w:sz="4" w:space="0"/>
            </w:tcBorders>
            <w:noWrap/>
            <w:vAlign w:val="center"/>
          </w:tcPr>
          <w:p>
            <w:pPr>
              <w:jc w:val="center"/>
              <w:rPr>
                <w:rFonts w:ascii="黑体" w:hAnsi="黑体" w:eastAsia="黑体" w:cs="黑体"/>
                <w:bCs/>
                <w:kern w:val="0"/>
                <w:sz w:val="24"/>
              </w:rPr>
            </w:pPr>
            <w:r>
              <w:rPr>
                <w:rFonts w:hint="eastAsia" w:ascii="黑体" w:hAnsi="黑体" w:eastAsia="黑体" w:cs="黑体"/>
                <w:bCs/>
                <w:kern w:val="0"/>
                <w:sz w:val="24"/>
              </w:rPr>
              <w:t>单位</w:t>
            </w:r>
          </w:p>
          <w:p>
            <w:pPr>
              <w:jc w:val="center"/>
              <w:rPr>
                <w:rFonts w:ascii="黑体" w:hAnsi="黑体" w:eastAsia="黑体" w:cs="黑体"/>
                <w:bCs/>
                <w:kern w:val="0"/>
                <w:sz w:val="24"/>
              </w:rPr>
            </w:pPr>
            <w:r>
              <w:rPr>
                <w:rFonts w:hint="eastAsia" w:ascii="黑体" w:hAnsi="黑体" w:eastAsia="黑体" w:cs="黑体"/>
                <w:bCs/>
                <w:kern w:val="0"/>
                <w:sz w:val="24"/>
              </w:rPr>
              <w:t>性质</w:t>
            </w:r>
          </w:p>
        </w:tc>
        <w:tc>
          <w:tcPr>
            <w:tcW w:w="1140" w:type="dxa"/>
            <w:tcBorders>
              <w:top w:val="single" w:color="auto" w:sz="4" w:space="0"/>
              <w:left w:val="nil"/>
              <w:bottom w:val="single" w:color="auto" w:sz="4" w:space="0"/>
              <w:right w:val="single" w:color="auto" w:sz="4" w:space="0"/>
            </w:tcBorders>
            <w:noWrap/>
            <w:vAlign w:val="center"/>
          </w:tcPr>
          <w:p>
            <w:pPr>
              <w:jc w:val="center"/>
              <w:rPr>
                <w:rFonts w:ascii="黑体" w:hAnsi="黑体" w:eastAsia="黑体" w:cs="黑体"/>
                <w:bCs/>
                <w:kern w:val="0"/>
                <w:sz w:val="24"/>
              </w:rPr>
            </w:pPr>
            <w:r>
              <w:rPr>
                <w:rFonts w:hint="eastAsia" w:ascii="黑体" w:hAnsi="黑体" w:eastAsia="黑体" w:cs="黑体"/>
                <w:bCs/>
                <w:kern w:val="0"/>
                <w:sz w:val="24"/>
              </w:rPr>
              <w:t>选调</w:t>
            </w:r>
            <w:r>
              <w:rPr>
                <w:rFonts w:ascii="黑体" w:hAnsi="黑体" w:eastAsia="黑体" w:cs="黑体"/>
                <w:bCs/>
                <w:kern w:val="0"/>
                <w:sz w:val="24"/>
              </w:rPr>
              <w:br w:type="textWrapping"/>
            </w:r>
            <w:r>
              <w:rPr>
                <w:rFonts w:hint="eastAsia" w:ascii="黑体" w:hAnsi="黑体" w:eastAsia="黑体" w:cs="黑体"/>
                <w:bCs/>
                <w:kern w:val="0"/>
                <w:sz w:val="24"/>
              </w:rPr>
              <w:t>职位</w:t>
            </w:r>
          </w:p>
        </w:tc>
        <w:tc>
          <w:tcPr>
            <w:tcW w:w="1124" w:type="dxa"/>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黑体"/>
                <w:bCs/>
                <w:kern w:val="0"/>
                <w:sz w:val="24"/>
              </w:rPr>
            </w:pPr>
            <w:r>
              <w:rPr>
                <w:rFonts w:hint="eastAsia" w:ascii="黑体" w:hAnsi="黑体" w:eastAsia="黑体" w:cs="黑体"/>
                <w:bCs/>
                <w:kern w:val="0"/>
                <w:sz w:val="24"/>
              </w:rPr>
              <w:t>职位</w:t>
            </w:r>
            <w:r>
              <w:rPr>
                <w:rFonts w:ascii="黑体" w:hAnsi="黑体" w:eastAsia="黑体" w:cs="黑体"/>
                <w:bCs/>
                <w:kern w:val="0"/>
                <w:sz w:val="24"/>
              </w:rPr>
              <w:br w:type="textWrapping"/>
            </w:r>
            <w:r>
              <w:rPr>
                <w:rFonts w:hint="eastAsia" w:ascii="黑体" w:hAnsi="黑体" w:eastAsia="黑体" w:cs="黑体"/>
                <w:bCs/>
                <w:kern w:val="0"/>
                <w:sz w:val="24"/>
              </w:rPr>
              <w:t>选调数</w:t>
            </w:r>
          </w:p>
        </w:tc>
        <w:tc>
          <w:tcPr>
            <w:tcW w:w="1687" w:type="dxa"/>
            <w:tcBorders>
              <w:top w:val="single" w:color="auto" w:sz="4" w:space="0"/>
              <w:left w:val="nil"/>
              <w:bottom w:val="single" w:color="auto" w:sz="4" w:space="0"/>
              <w:right w:val="single" w:color="auto" w:sz="4" w:space="0"/>
            </w:tcBorders>
            <w:noWrap/>
            <w:vAlign w:val="center"/>
          </w:tcPr>
          <w:p>
            <w:pPr>
              <w:jc w:val="center"/>
              <w:rPr>
                <w:rFonts w:hint="default" w:ascii="黑体" w:hAnsi="黑体" w:eastAsia="黑体" w:cs="黑体"/>
                <w:bCs/>
                <w:kern w:val="0"/>
                <w:sz w:val="24"/>
                <w:lang w:val="en"/>
              </w:rPr>
            </w:pPr>
            <w:r>
              <w:rPr>
                <w:rFonts w:hint="eastAsia" w:ascii="黑体" w:hAnsi="黑体" w:eastAsia="黑体" w:cs="黑体"/>
                <w:bCs/>
                <w:kern w:val="0"/>
                <w:sz w:val="24"/>
              </w:rPr>
              <w:t>专业</w:t>
            </w:r>
            <w:r>
              <w:rPr>
                <w:rFonts w:hint="default" w:ascii="黑体" w:hAnsi="黑体" w:eastAsia="黑体" w:cs="黑体"/>
                <w:bCs/>
                <w:kern w:val="0"/>
                <w:sz w:val="24"/>
                <w:lang w:val="en"/>
              </w:rPr>
              <w:t>技术</w:t>
            </w:r>
          </w:p>
          <w:p>
            <w:pPr>
              <w:jc w:val="center"/>
              <w:rPr>
                <w:rFonts w:ascii="黑体" w:hAnsi="黑体" w:eastAsia="黑体" w:cs="黑体"/>
                <w:bCs/>
                <w:kern w:val="0"/>
                <w:sz w:val="24"/>
              </w:rPr>
            </w:pPr>
            <w:r>
              <w:rPr>
                <w:rFonts w:hint="default" w:ascii="黑体" w:hAnsi="黑体" w:eastAsia="黑体" w:cs="黑体"/>
                <w:bCs/>
                <w:kern w:val="0"/>
                <w:sz w:val="24"/>
                <w:lang w:val="en"/>
              </w:rPr>
              <w:t>资格</w:t>
            </w:r>
            <w:r>
              <w:rPr>
                <w:rFonts w:hint="eastAsia" w:ascii="黑体" w:hAnsi="黑体" w:eastAsia="黑体" w:cs="黑体"/>
                <w:bCs/>
                <w:kern w:val="0"/>
                <w:sz w:val="24"/>
              </w:rPr>
              <w:t>要求</w:t>
            </w:r>
          </w:p>
        </w:tc>
        <w:tc>
          <w:tcPr>
            <w:tcW w:w="1415" w:type="dxa"/>
            <w:tcBorders>
              <w:top w:val="single" w:color="auto" w:sz="4" w:space="0"/>
              <w:left w:val="nil"/>
              <w:bottom w:val="single" w:color="auto" w:sz="4" w:space="0"/>
              <w:right w:val="single" w:color="auto" w:sz="4" w:space="0"/>
            </w:tcBorders>
            <w:noWrap/>
            <w:vAlign w:val="center"/>
          </w:tcPr>
          <w:p>
            <w:pPr>
              <w:jc w:val="center"/>
              <w:rPr>
                <w:rFonts w:ascii="黑体" w:hAnsi="黑体" w:eastAsia="黑体" w:cs="黑体"/>
                <w:bCs/>
                <w:kern w:val="0"/>
                <w:sz w:val="24"/>
              </w:rPr>
            </w:pPr>
            <w:r>
              <w:rPr>
                <w:rFonts w:hint="eastAsia" w:ascii="黑体" w:hAnsi="黑体" w:eastAsia="黑体" w:cs="黑体"/>
                <w:bCs/>
                <w:kern w:val="0"/>
                <w:sz w:val="24"/>
              </w:rPr>
              <w:t>学历</w:t>
            </w:r>
            <w:r>
              <w:rPr>
                <w:rFonts w:ascii="黑体" w:hAnsi="黑体" w:eastAsia="黑体" w:cs="黑体"/>
                <w:bCs/>
                <w:kern w:val="0"/>
                <w:sz w:val="24"/>
              </w:rPr>
              <w:br w:type="textWrapping"/>
            </w:r>
            <w:r>
              <w:rPr>
                <w:rFonts w:hint="eastAsia" w:ascii="黑体" w:hAnsi="黑体" w:eastAsia="黑体" w:cs="黑体"/>
                <w:bCs/>
                <w:kern w:val="0"/>
                <w:sz w:val="24"/>
              </w:rPr>
              <w:t>要求</w:t>
            </w:r>
          </w:p>
        </w:tc>
        <w:tc>
          <w:tcPr>
            <w:tcW w:w="1562" w:type="dxa"/>
            <w:tcBorders>
              <w:top w:val="single" w:color="auto" w:sz="4" w:space="0"/>
              <w:left w:val="nil"/>
              <w:bottom w:val="single" w:color="auto" w:sz="4" w:space="0"/>
              <w:right w:val="single" w:color="auto" w:sz="4" w:space="0"/>
            </w:tcBorders>
            <w:noWrap/>
            <w:vAlign w:val="center"/>
          </w:tcPr>
          <w:p>
            <w:pPr>
              <w:jc w:val="center"/>
              <w:rPr>
                <w:rFonts w:hint="eastAsia" w:ascii="黑体" w:hAnsi="黑体" w:eastAsia="黑体" w:cs="黑体"/>
                <w:bCs/>
                <w:kern w:val="0"/>
                <w:sz w:val="24"/>
              </w:rPr>
            </w:pPr>
            <w:r>
              <w:rPr>
                <w:rFonts w:hint="eastAsia" w:ascii="黑体" w:hAnsi="黑体" w:eastAsia="黑体" w:cs="黑体"/>
                <w:bCs/>
                <w:kern w:val="0"/>
                <w:sz w:val="24"/>
              </w:rPr>
              <w:t>工作经</w:t>
            </w:r>
          </w:p>
          <w:p>
            <w:pPr>
              <w:jc w:val="center"/>
              <w:rPr>
                <w:rFonts w:ascii="黑体" w:hAnsi="黑体" w:eastAsia="黑体" w:cs="黑体"/>
                <w:bCs/>
                <w:kern w:val="0"/>
                <w:sz w:val="24"/>
              </w:rPr>
            </w:pPr>
            <w:r>
              <w:rPr>
                <w:rFonts w:hint="eastAsia" w:ascii="黑体" w:hAnsi="黑体" w:eastAsia="黑体" w:cs="黑体"/>
                <w:bCs/>
                <w:kern w:val="0"/>
                <w:sz w:val="24"/>
              </w:rPr>
              <w:t>历要求</w:t>
            </w:r>
          </w:p>
        </w:tc>
        <w:tc>
          <w:tcPr>
            <w:tcW w:w="1531" w:type="dxa"/>
            <w:tcBorders>
              <w:top w:val="single" w:color="auto" w:sz="4" w:space="0"/>
              <w:left w:val="nil"/>
              <w:bottom w:val="single" w:color="auto" w:sz="4" w:space="0"/>
              <w:right w:val="single" w:color="auto" w:sz="4" w:space="0"/>
            </w:tcBorders>
            <w:noWrap/>
            <w:vAlign w:val="center"/>
          </w:tcPr>
          <w:p>
            <w:pPr>
              <w:jc w:val="center"/>
              <w:rPr>
                <w:rFonts w:ascii="黑体" w:hAnsi="黑体" w:eastAsia="黑体" w:cs="黑体"/>
                <w:bCs/>
                <w:kern w:val="0"/>
                <w:sz w:val="24"/>
              </w:rPr>
            </w:pPr>
            <w:r>
              <w:rPr>
                <w:rFonts w:hint="eastAsia" w:ascii="黑体" w:hAnsi="黑体" w:eastAsia="黑体" w:cs="黑体"/>
                <w:bCs/>
                <w:kern w:val="0"/>
                <w:sz w:val="24"/>
              </w:rPr>
              <w:t>备注</w:t>
            </w:r>
          </w:p>
        </w:tc>
      </w:tr>
      <w:tr>
        <w:tblPrEx>
          <w:tblCellMar>
            <w:top w:w="0" w:type="dxa"/>
            <w:left w:w="108" w:type="dxa"/>
            <w:bottom w:w="0" w:type="dxa"/>
            <w:right w:w="108" w:type="dxa"/>
          </w:tblCellMar>
        </w:tblPrEx>
        <w:trPr>
          <w:trHeight w:val="2863" w:hRule="atLeast"/>
          <w:jc w:val="center"/>
        </w:trPr>
        <w:tc>
          <w:tcPr>
            <w:tcW w:w="588" w:type="dxa"/>
            <w:tcBorders>
              <w:top w:val="nil"/>
              <w:left w:val="single" w:color="auto" w:sz="4" w:space="0"/>
              <w:bottom w:val="single" w:color="000000" w:sz="4" w:space="0"/>
              <w:right w:val="single" w:color="auto" w:sz="4" w:space="0"/>
            </w:tcBorders>
            <w:noWrap/>
            <w:vAlign w:val="center"/>
          </w:tcPr>
          <w:p>
            <w:pPr>
              <w:jc w:val="center"/>
              <w:rPr>
                <w:rFonts w:hint="default" w:ascii="宋体" w:cs="宋体"/>
                <w:bCs/>
                <w:kern w:val="0"/>
                <w:szCs w:val="21"/>
                <w:lang w:val="en"/>
              </w:rPr>
            </w:pPr>
            <w:r>
              <w:rPr>
                <w:rFonts w:hint="eastAsia" w:ascii="宋体" w:hAnsi="宋体" w:cs="宋体"/>
                <w:bCs/>
                <w:kern w:val="0"/>
                <w:szCs w:val="21"/>
              </w:rPr>
              <w:t>运城市</w:t>
            </w:r>
            <w:r>
              <w:rPr>
                <w:rFonts w:hint="default" w:ascii="宋体" w:hAnsi="宋体" w:cs="宋体"/>
                <w:bCs/>
                <w:kern w:val="0"/>
                <w:szCs w:val="21"/>
                <w:lang w:val="en"/>
              </w:rPr>
              <w:t>审计局</w:t>
            </w:r>
          </w:p>
        </w:tc>
        <w:tc>
          <w:tcPr>
            <w:tcW w:w="725" w:type="dxa"/>
            <w:tcBorders>
              <w:left w:val="single" w:color="auto" w:sz="4" w:space="0"/>
              <w:bottom w:val="single" w:color="000000" w:sz="4" w:space="0"/>
              <w:right w:val="single" w:color="auto" w:sz="4" w:space="0"/>
            </w:tcBorders>
            <w:noWrap/>
            <w:vAlign w:val="center"/>
          </w:tcPr>
          <w:p>
            <w:pPr>
              <w:jc w:val="center"/>
              <w:rPr>
                <w:rFonts w:ascii="宋体" w:cs="宋体"/>
                <w:bCs/>
                <w:kern w:val="0"/>
                <w:szCs w:val="21"/>
              </w:rPr>
            </w:pPr>
            <w:r>
              <w:rPr>
                <w:rFonts w:hint="eastAsia" w:ascii="宋体" w:hAnsi="宋体" w:cs="宋体"/>
                <w:bCs/>
                <w:kern w:val="0"/>
                <w:szCs w:val="21"/>
              </w:rPr>
              <w:t>运城市</w:t>
            </w:r>
            <w:r>
              <w:rPr>
                <w:rFonts w:hint="default" w:ascii="宋体" w:hAnsi="宋体" w:cs="宋体"/>
                <w:bCs/>
                <w:kern w:val="0"/>
                <w:szCs w:val="21"/>
                <w:lang w:val="en"/>
              </w:rPr>
              <w:t>自然资源资产审计</w:t>
            </w:r>
            <w:r>
              <w:rPr>
                <w:rFonts w:hint="eastAsia" w:ascii="宋体" w:hAnsi="宋体" w:cs="宋体"/>
                <w:bCs/>
                <w:kern w:val="0"/>
                <w:szCs w:val="21"/>
              </w:rPr>
              <w:t>中心</w:t>
            </w:r>
          </w:p>
        </w:tc>
        <w:tc>
          <w:tcPr>
            <w:tcW w:w="1004" w:type="dxa"/>
            <w:tcBorders>
              <w:left w:val="nil"/>
              <w:bottom w:val="single" w:color="auto" w:sz="4" w:space="0"/>
              <w:right w:val="single" w:color="auto" w:sz="4" w:space="0"/>
            </w:tcBorders>
            <w:noWrap/>
            <w:vAlign w:val="center"/>
          </w:tcPr>
          <w:p>
            <w:pPr>
              <w:jc w:val="center"/>
              <w:rPr>
                <w:rFonts w:ascii="宋体" w:cs="宋体"/>
                <w:bCs/>
                <w:kern w:val="0"/>
                <w:szCs w:val="21"/>
              </w:rPr>
            </w:pPr>
            <w:r>
              <w:rPr>
                <w:rFonts w:hint="eastAsia" w:ascii="宋体" w:hAnsi="宋体" w:cs="宋体"/>
                <w:bCs/>
                <w:kern w:val="0"/>
                <w:szCs w:val="21"/>
              </w:rPr>
              <w:t>正</w:t>
            </w:r>
            <w:r>
              <w:rPr>
                <w:rFonts w:hint="default" w:ascii="宋体" w:hAnsi="宋体" w:cs="宋体"/>
                <w:bCs/>
                <w:kern w:val="0"/>
                <w:szCs w:val="21"/>
                <w:lang w:val="en"/>
              </w:rPr>
              <w:t>科</w:t>
            </w:r>
            <w:r>
              <w:rPr>
                <w:rFonts w:hint="eastAsia" w:ascii="宋体" w:hAnsi="宋体" w:cs="宋体"/>
                <w:bCs/>
                <w:kern w:val="0"/>
                <w:szCs w:val="21"/>
              </w:rPr>
              <w:t>级财政拨款事业单位</w:t>
            </w:r>
          </w:p>
        </w:tc>
        <w:tc>
          <w:tcPr>
            <w:tcW w:w="1140" w:type="dxa"/>
            <w:tcBorders>
              <w:top w:val="nil"/>
              <w:left w:val="nil"/>
              <w:bottom w:val="single" w:color="auto" w:sz="4" w:space="0"/>
              <w:right w:val="single" w:color="auto" w:sz="4" w:space="0"/>
            </w:tcBorders>
            <w:noWrap/>
            <w:vAlign w:val="center"/>
          </w:tcPr>
          <w:p>
            <w:pPr>
              <w:jc w:val="center"/>
              <w:rPr>
                <w:rFonts w:ascii="宋体" w:cs="宋体"/>
                <w:szCs w:val="21"/>
              </w:rPr>
            </w:pPr>
            <w:r>
              <w:rPr>
                <w:rFonts w:hint="eastAsia" w:ascii="宋体" w:hAnsi="宋体" w:cs="宋体"/>
                <w:bCs/>
                <w:kern w:val="0"/>
                <w:szCs w:val="21"/>
              </w:rPr>
              <w:t>职位</w:t>
            </w:r>
            <w:r>
              <w:rPr>
                <w:rFonts w:ascii="宋体" w:hAnsi="宋体" w:cs="宋体"/>
                <w:bCs/>
                <w:kern w:val="0"/>
                <w:szCs w:val="21"/>
              </w:rPr>
              <w:t>1</w:t>
            </w:r>
          </w:p>
        </w:tc>
        <w:tc>
          <w:tcPr>
            <w:tcW w:w="1124" w:type="dxa"/>
            <w:tcBorders>
              <w:top w:val="nil"/>
              <w:left w:val="single" w:color="auto" w:sz="4" w:space="0"/>
              <w:bottom w:val="single" w:color="auto" w:sz="4" w:space="0"/>
              <w:right w:val="single" w:color="auto" w:sz="4" w:space="0"/>
            </w:tcBorders>
            <w:noWrap/>
            <w:vAlign w:val="center"/>
          </w:tcPr>
          <w:p>
            <w:pPr>
              <w:jc w:val="center"/>
              <w:rPr>
                <w:rFonts w:ascii="宋体" w:cs="宋体"/>
                <w:bCs/>
                <w:kern w:val="0"/>
                <w:szCs w:val="21"/>
              </w:rPr>
            </w:pPr>
            <w:r>
              <w:rPr>
                <w:rFonts w:ascii="宋体" w:hAnsi="宋体" w:cs="宋体"/>
                <w:bCs/>
                <w:kern w:val="0"/>
                <w:szCs w:val="21"/>
              </w:rPr>
              <w:t>5</w:t>
            </w:r>
          </w:p>
        </w:tc>
        <w:tc>
          <w:tcPr>
            <w:tcW w:w="1687" w:type="dxa"/>
            <w:tcBorders>
              <w:top w:val="nil"/>
              <w:left w:val="nil"/>
              <w:bottom w:val="single" w:color="auto" w:sz="4" w:space="0"/>
              <w:right w:val="single" w:color="auto" w:sz="4" w:space="0"/>
            </w:tcBorders>
            <w:noWrap/>
            <w:vAlign w:val="center"/>
          </w:tcPr>
          <w:p>
            <w:pPr>
              <w:jc w:val="left"/>
              <w:rPr>
                <w:rFonts w:ascii="宋体" w:cs="宋体"/>
                <w:bCs/>
                <w:kern w:val="0"/>
                <w:szCs w:val="21"/>
              </w:rPr>
            </w:pPr>
            <w:r>
              <w:rPr>
                <w:rFonts w:hint="eastAsia" w:ascii="宋体" w:cs="宋体"/>
                <w:bCs/>
                <w:kern w:val="0"/>
                <w:szCs w:val="21"/>
              </w:rPr>
              <w:t>具有与审计工作相关的审计、财务、经济、工程助理级及以上专业技术职称或审计署计算机中级审计专业资格证书</w:t>
            </w:r>
          </w:p>
        </w:tc>
        <w:tc>
          <w:tcPr>
            <w:tcW w:w="1415" w:type="dxa"/>
            <w:tcBorders>
              <w:top w:val="nil"/>
              <w:left w:val="nil"/>
              <w:bottom w:val="single" w:color="auto" w:sz="4" w:space="0"/>
              <w:right w:val="single" w:color="auto" w:sz="4" w:space="0"/>
            </w:tcBorders>
            <w:noWrap/>
            <w:vAlign w:val="center"/>
          </w:tcPr>
          <w:p>
            <w:pPr>
              <w:jc w:val="center"/>
              <w:rPr>
                <w:rFonts w:ascii="宋体" w:cs="宋体"/>
                <w:bCs/>
                <w:kern w:val="0"/>
                <w:szCs w:val="21"/>
              </w:rPr>
            </w:pPr>
            <w:r>
              <w:rPr>
                <w:rFonts w:hint="eastAsia" w:ascii="宋体" w:hAnsi="宋体" w:cs="宋体"/>
                <w:bCs/>
                <w:kern w:val="0"/>
                <w:szCs w:val="21"/>
              </w:rPr>
              <w:t>大学本科</w:t>
            </w:r>
          </w:p>
          <w:p>
            <w:pPr>
              <w:jc w:val="center"/>
              <w:rPr>
                <w:rFonts w:ascii="宋体" w:cs="宋体"/>
                <w:bCs/>
                <w:kern w:val="0"/>
                <w:szCs w:val="21"/>
              </w:rPr>
            </w:pPr>
            <w:r>
              <w:rPr>
                <w:rFonts w:hint="eastAsia" w:ascii="宋体" w:hAnsi="宋体" w:cs="宋体"/>
                <w:bCs/>
                <w:kern w:val="0"/>
                <w:szCs w:val="21"/>
              </w:rPr>
              <w:t>及以上学历</w:t>
            </w:r>
          </w:p>
        </w:tc>
        <w:tc>
          <w:tcPr>
            <w:tcW w:w="1562" w:type="dxa"/>
            <w:tcBorders>
              <w:left w:val="nil"/>
              <w:bottom w:val="single" w:color="auto" w:sz="4" w:space="0"/>
              <w:right w:val="single" w:color="auto" w:sz="4" w:space="0"/>
            </w:tcBorders>
            <w:noWrap/>
            <w:vAlign w:val="center"/>
          </w:tcPr>
          <w:p>
            <w:pPr>
              <w:jc w:val="left"/>
              <w:rPr>
                <w:rFonts w:ascii="宋体" w:cs="宋体"/>
                <w:szCs w:val="21"/>
              </w:rPr>
            </w:pPr>
            <w:r>
              <w:rPr>
                <w:rFonts w:ascii="宋体" w:hAnsi="宋体" w:cs="宋体"/>
                <w:szCs w:val="21"/>
              </w:rPr>
              <w:t>2</w:t>
            </w:r>
            <w:r>
              <w:rPr>
                <w:rFonts w:hint="eastAsia" w:ascii="宋体" w:hAnsi="宋体" w:cs="宋体"/>
                <w:szCs w:val="21"/>
              </w:rPr>
              <w:t>年以上</w:t>
            </w:r>
            <w:r>
              <w:rPr>
                <w:rFonts w:hint="default" w:ascii="宋体" w:hAnsi="宋体" w:cs="宋体"/>
                <w:szCs w:val="21"/>
                <w:lang w:val="en"/>
              </w:rPr>
              <w:t>审计</w:t>
            </w:r>
            <w:r>
              <w:rPr>
                <w:rFonts w:hint="eastAsia" w:ascii="宋体" w:hAnsi="宋体" w:cs="宋体"/>
                <w:szCs w:val="21"/>
              </w:rPr>
              <w:t>工作经历</w:t>
            </w:r>
          </w:p>
        </w:tc>
        <w:tc>
          <w:tcPr>
            <w:tcW w:w="1531" w:type="dxa"/>
            <w:tcBorders>
              <w:top w:val="nil"/>
              <w:left w:val="nil"/>
              <w:bottom w:val="single" w:color="auto" w:sz="4" w:space="0"/>
              <w:right w:val="single" w:color="auto" w:sz="4" w:space="0"/>
            </w:tcBorders>
            <w:noWrap/>
            <w:vAlign w:val="center"/>
          </w:tcPr>
          <w:p>
            <w:pPr>
              <w:jc w:val="center"/>
              <w:rPr>
                <w:rFonts w:ascii="宋体" w:cs="宋体"/>
                <w:bCs/>
                <w:kern w:val="0"/>
                <w:szCs w:val="21"/>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84779"/>
    <w:rsid w:val="00257D16"/>
    <w:rsid w:val="00464014"/>
    <w:rsid w:val="00476E22"/>
    <w:rsid w:val="00B2145B"/>
    <w:rsid w:val="00B54CD1"/>
    <w:rsid w:val="1F784779"/>
    <w:rsid w:val="692A55BC"/>
    <w:rsid w:val="7FCF4076"/>
    <w:rsid w:val="BFD6E5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character" w:styleId="5">
    <w:name w:val="page number"/>
    <w:basedOn w:val="4"/>
    <w:qFormat/>
    <w:uiPriority w:val="99"/>
    <w:rPr>
      <w:rFonts w:ascii="Times New Roman" w:hAnsi="Times New Roman" w:eastAsia="宋体" w:cs="Times New Roman"/>
    </w:rPr>
  </w:style>
  <w:style w:type="character" w:customStyle="1" w:styleId="6">
    <w:name w:val="Footer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25</Words>
  <Characters>145</Characters>
  <Lines>0</Lines>
  <Paragraphs>0</Paragraphs>
  <TotalTime>10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2021-07-23T23:27:00Z</dcterms:created>
  <dc:creator>Administrator</dc:creator>
  <cp:lastModifiedBy>Administrator</cp:lastModifiedBy>
  <cp:lastPrinted>2021-10-28T13:19:00Z</cp:lastPrinted>
  <dcterms:modified xsi:type="dcterms:W3CDTF">2021-10-28T08:38:43Z</dcterms:modified>
  <dc:title>　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2AE2124404C843FFB4879DBFD5B08BC0</vt:lpwstr>
  </property>
</Properties>
</file>