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45" w:rsidRPr="00CE3E45" w:rsidRDefault="00CE3E45" w:rsidP="00CE3E45">
      <w:pPr>
        <w:pStyle w:val="a7"/>
        <w:widowControl w:val="0"/>
        <w:spacing w:before="0" w:beforeAutospacing="0" w:after="0" w:afterAutospacing="0" w:line="560" w:lineRule="exact"/>
        <w:jc w:val="both"/>
        <w:rPr>
          <w:rFonts w:ascii="微软雅黑" w:eastAsia="微软雅黑" w:hAnsi="微软雅黑" w:cs="宋体"/>
          <w:color w:val="0D0D0D"/>
          <w:sz w:val="28"/>
          <w:szCs w:val="24"/>
        </w:rPr>
      </w:pPr>
      <w:r w:rsidRPr="00CE3E45">
        <w:rPr>
          <w:rFonts w:ascii="微软雅黑" w:eastAsia="微软雅黑" w:hAnsi="微软雅黑" w:cs="宋体" w:hint="eastAsia"/>
          <w:color w:val="0D0D0D"/>
          <w:sz w:val="28"/>
          <w:szCs w:val="24"/>
        </w:rPr>
        <w:t>附件1</w:t>
      </w:r>
    </w:p>
    <w:p w:rsidR="00CE3E45" w:rsidRDefault="00CE3E45" w:rsidP="00CE3E45">
      <w:pPr>
        <w:widowControl/>
        <w:spacing w:line="560" w:lineRule="exact"/>
        <w:jc w:val="center"/>
        <w:rPr>
          <w:rFonts w:ascii="方正小标宋简体" w:eastAsia="方正小标宋简体" w:hAnsi="仿宋"/>
          <w:color w:val="0D0D0D"/>
          <w:kern w:val="0"/>
          <w:sz w:val="44"/>
          <w:szCs w:val="32"/>
        </w:rPr>
      </w:pPr>
      <w:r w:rsidRPr="000803D8">
        <w:rPr>
          <w:rFonts w:ascii="方正小标宋简体" w:eastAsia="方正小标宋简体" w:hAnsi="仿宋" w:hint="eastAsia"/>
          <w:color w:val="0D0D0D"/>
          <w:kern w:val="0"/>
          <w:sz w:val="44"/>
          <w:szCs w:val="32"/>
        </w:rPr>
        <w:t>湖南省兵器工业集团有限公司2021年公开招聘计划表</w:t>
      </w:r>
    </w:p>
    <w:p w:rsidR="00330BCE" w:rsidRPr="00786AA3" w:rsidRDefault="00330BCE" w:rsidP="00786AA3">
      <w:pPr>
        <w:widowControl/>
        <w:spacing w:line="240" w:lineRule="exact"/>
        <w:jc w:val="center"/>
        <w:rPr>
          <w:rFonts w:ascii="方正小标宋简体" w:eastAsia="方正小标宋简体" w:hAnsi="仿宋" w:hint="eastAsia"/>
          <w:color w:val="0D0D0D"/>
          <w:kern w:val="0"/>
          <w:sz w:val="48"/>
          <w:szCs w:val="32"/>
        </w:rPr>
      </w:pPr>
      <w:bookmarkStart w:id="0" w:name="_GoBack"/>
      <w:bookmarkEnd w:id="0"/>
    </w:p>
    <w:tbl>
      <w:tblPr>
        <w:tblW w:w="16444" w:type="dxa"/>
        <w:tblInd w:w="-1281" w:type="dxa"/>
        <w:tblLook w:val="04A0" w:firstRow="1" w:lastRow="0" w:firstColumn="1" w:lastColumn="0" w:noHBand="0" w:noVBand="1"/>
      </w:tblPr>
      <w:tblGrid>
        <w:gridCol w:w="709"/>
        <w:gridCol w:w="993"/>
        <w:gridCol w:w="708"/>
        <w:gridCol w:w="709"/>
        <w:gridCol w:w="6946"/>
        <w:gridCol w:w="6379"/>
      </w:tblGrid>
      <w:tr w:rsidR="00CE3E45" w:rsidRPr="00CE3E45" w:rsidTr="00CE3E45">
        <w:trPr>
          <w:trHeight w:val="5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b/>
                <w:bCs/>
                <w:color w:val="000000"/>
                <w:kern w:val="0"/>
                <w:sz w:val="24"/>
                <w:szCs w:val="24"/>
              </w:rPr>
            </w:pPr>
            <w:r w:rsidRPr="00CE3E45">
              <w:rPr>
                <w:rFonts w:ascii="仿宋" w:eastAsia="仿宋" w:hAnsi="仿宋" w:cs="宋体" w:hint="eastAsia"/>
                <w:b/>
                <w:bCs/>
                <w:color w:val="000000"/>
                <w:kern w:val="0"/>
                <w:sz w:val="24"/>
                <w:szCs w:val="24"/>
              </w:rPr>
              <w:t>序号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E3E45" w:rsidRDefault="00CE3E45" w:rsidP="00CE3E45">
            <w:pPr>
              <w:widowControl/>
              <w:jc w:val="center"/>
              <w:rPr>
                <w:rFonts w:ascii="仿宋" w:eastAsia="仿宋" w:hAnsi="仿宋" w:cs="宋体"/>
                <w:b/>
                <w:bCs/>
                <w:color w:val="000000"/>
                <w:kern w:val="0"/>
                <w:sz w:val="24"/>
                <w:szCs w:val="24"/>
              </w:rPr>
            </w:pPr>
            <w:r w:rsidRPr="00CE3E45">
              <w:rPr>
                <w:rFonts w:ascii="仿宋" w:eastAsia="仿宋" w:hAnsi="仿宋" w:cs="宋体" w:hint="eastAsia"/>
                <w:b/>
                <w:bCs/>
                <w:color w:val="000000"/>
                <w:kern w:val="0"/>
                <w:sz w:val="24"/>
                <w:szCs w:val="24"/>
              </w:rPr>
              <w:t>招聘</w:t>
            </w:r>
          </w:p>
          <w:p w:rsidR="00CE3E45" w:rsidRPr="00CE3E45" w:rsidRDefault="00CE3E45" w:rsidP="00CE3E45">
            <w:pPr>
              <w:widowControl/>
              <w:jc w:val="center"/>
              <w:rPr>
                <w:rFonts w:ascii="仿宋" w:eastAsia="仿宋" w:hAnsi="仿宋" w:cs="宋体" w:hint="eastAsia"/>
                <w:b/>
                <w:bCs/>
                <w:color w:val="000000"/>
                <w:kern w:val="0"/>
                <w:sz w:val="24"/>
                <w:szCs w:val="24"/>
              </w:rPr>
            </w:pPr>
            <w:r w:rsidRPr="00CE3E45">
              <w:rPr>
                <w:rFonts w:ascii="仿宋" w:eastAsia="仿宋" w:hAnsi="仿宋" w:cs="宋体" w:hint="eastAsia"/>
                <w:b/>
                <w:bCs/>
                <w:color w:val="000000"/>
                <w:kern w:val="0"/>
                <w:sz w:val="24"/>
                <w:szCs w:val="24"/>
              </w:rPr>
              <w:t>部门</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b/>
                <w:bCs/>
                <w:color w:val="000000"/>
                <w:kern w:val="0"/>
                <w:sz w:val="24"/>
                <w:szCs w:val="24"/>
              </w:rPr>
            </w:pPr>
            <w:r w:rsidRPr="00CE3E45">
              <w:rPr>
                <w:rFonts w:ascii="仿宋" w:eastAsia="仿宋" w:hAnsi="仿宋" w:cs="宋体" w:hint="eastAsia"/>
                <w:b/>
                <w:bCs/>
                <w:color w:val="000000"/>
                <w:kern w:val="0"/>
                <w:sz w:val="24"/>
                <w:szCs w:val="24"/>
              </w:rPr>
              <w:t>招聘岗位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b/>
                <w:bCs/>
                <w:color w:val="000000"/>
                <w:kern w:val="0"/>
                <w:sz w:val="24"/>
                <w:szCs w:val="24"/>
              </w:rPr>
            </w:pPr>
            <w:r w:rsidRPr="00CE3E45">
              <w:rPr>
                <w:rFonts w:ascii="仿宋" w:eastAsia="仿宋" w:hAnsi="仿宋" w:cs="宋体" w:hint="eastAsia"/>
                <w:b/>
                <w:bCs/>
                <w:color w:val="000000"/>
                <w:kern w:val="0"/>
                <w:sz w:val="24"/>
                <w:szCs w:val="24"/>
              </w:rPr>
              <w:t>招聘人数</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b/>
                <w:bCs/>
                <w:color w:val="000000"/>
                <w:kern w:val="0"/>
                <w:sz w:val="24"/>
                <w:szCs w:val="24"/>
              </w:rPr>
            </w:pPr>
            <w:r w:rsidRPr="00CE3E45">
              <w:rPr>
                <w:rFonts w:ascii="仿宋" w:eastAsia="仿宋" w:hAnsi="仿宋" w:cs="宋体" w:hint="eastAsia"/>
                <w:b/>
                <w:bCs/>
                <w:color w:val="000000"/>
                <w:kern w:val="0"/>
                <w:sz w:val="24"/>
                <w:szCs w:val="24"/>
              </w:rPr>
              <w:t>岗位要求</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b/>
                <w:bCs/>
                <w:color w:val="000000"/>
                <w:kern w:val="0"/>
                <w:sz w:val="24"/>
                <w:szCs w:val="24"/>
              </w:rPr>
            </w:pPr>
            <w:r w:rsidRPr="00CE3E45">
              <w:rPr>
                <w:rFonts w:ascii="仿宋" w:eastAsia="仿宋" w:hAnsi="仿宋" w:cs="宋体" w:hint="eastAsia"/>
                <w:b/>
                <w:bCs/>
                <w:color w:val="000000"/>
                <w:kern w:val="0"/>
                <w:sz w:val="24"/>
                <w:szCs w:val="24"/>
              </w:rPr>
              <w:t>岗位主要职责</w:t>
            </w:r>
          </w:p>
        </w:tc>
      </w:tr>
      <w:tr w:rsidR="00CE3E45" w:rsidRPr="00CE3E45" w:rsidTr="00CE3E45">
        <w:trPr>
          <w:trHeight w:val="37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安全技术部</w:t>
            </w:r>
          </w:p>
        </w:tc>
        <w:tc>
          <w:tcPr>
            <w:tcW w:w="708"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部长</w:t>
            </w:r>
          </w:p>
        </w:tc>
        <w:tc>
          <w:tcPr>
            <w:tcW w:w="709"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w:t>
            </w:r>
          </w:p>
        </w:tc>
        <w:tc>
          <w:tcPr>
            <w:tcW w:w="6946"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1.中共党员；机械类、自动化类、兵器类、质量管理工程、安全工程、环境科学与工程类、职业卫生工程等相关专业；年龄45周岁（含）以下；统招本科及以上学历；</w:t>
            </w:r>
            <w:r w:rsidRPr="00CE3E45">
              <w:rPr>
                <w:rFonts w:ascii="仿宋" w:eastAsia="仿宋" w:hAnsi="仿宋" w:cs="宋体" w:hint="eastAsia"/>
                <w:color w:val="000000"/>
                <w:kern w:val="0"/>
                <w:sz w:val="24"/>
                <w:szCs w:val="24"/>
              </w:rPr>
              <w:br/>
              <w:t>2.具有相关专业中级及以上职称或注册安全工程师执业资格；</w:t>
            </w:r>
            <w:r w:rsidRPr="00CE3E45">
              <w:rPr>
                <w:rFonts w:ascii="仿宋" w:eastAsia="仿宋" w:hAnsi="仿宋" w:cs="宋体" w:hint="eastAsia"/>
                <w:color w:val="000000"/>
                <w:kern w:val="0"/>
                <w:sz w:val="24"/>
                <w:szCs w:val="24"/>
              </w:rPr>
              <w:br/>
              <w:t>3.兵器集团外人员须有大中型企业中层正职2年以上（含2年，下同）任职经历；兵器集团本部人员须有8年及以上相关工作经历；兵器集团所属子公司人员须有中层正职2年以上任职经历。</w:t>
            </w:r>
            <w:r w:rsidRPr="00CE3E45">
              <w:rPr>
                <w:rFonts w:ascii="仿宋" w:eastAsia="仿宋" w:hAnsi="仿宋" w:cs="宋体" w:hint="eastAsia"/>
                <w:color w:val="000000"/>
                <w:kern w:val="0"/>
                <w:sz w:val="24"/>
                <w:szCs w:val="24"/>
              </w:rPr>
              <w:br/>
              <w:t>4. 8年以上工作经历，其中从事安全管理或工程技术工作不少于3年； 5.坚持原则、敢于担当、依规办事、执行力强，具有创新思维；熟知国家、地方、行业相应法律法规、政策规章；</w:t>
            </w:r>
            <w:r w:rsidRPr="00CE3E45">
              <w:rPr>
                <w:rFonts w:ascii="仿宋" w:eastAsia="仿宋" w:hAnsi="仿宋" w:cs="宋体" w:hint="eastAsia"/>
                <w:color w:val="000000"/>
                <w:kern w:val="0"/>
                <w:sz w:val="24"/>
                <w:szCs w:val="24"/>
              </w:rPr>
              <w:br/>
              <w:t>6.具有较强的语言表达、文字表述及系统思考能力、组织沟通协调能力。</w:t>
            </w:r>
          </w:p>
        </w:tc>
        <w:tc>
          <w:tcPr>
            <w:tcW w:w="6379"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1.协助集团分管领导组织制定集团中长期技术质量发展、安全环保管理规划和年度计划，并组织实施与考核；</w:t>
            </w:r>
            <w:r w:rsidRPr="00CE3E45">
              <w:rPr>
                <w:rFonts w:ascii="仿宋" w:eastAsia="仿宋" w:hAnsi="仿宋" w:cs="宋体" w:hint="eastAsia"/>
                <w:color w:val="000000"/>
                <w:kern w:val="0"/>
                <w:sz w:val="24"/>
                <w:szCs w:val="24"/>
              </w:rPr>
              <w:br/>
              <w:t>2.组织开展集团及子公司安全、消防、环保、职业卫生等方面风险管控和隐患排查治理，杜绝或遏制安全事故、环境和职业病危害事故发生；</w:t>
            </w:r>
            <w:r w:rsidRPr="00CE3E45">
              <w:rPr>
                <w:rFonts w:ascii="仿宋" w:eastAsia="仿宋" w:hAnsi="仿宋" w:cs="宋体" w:hint="eastAsia"/>
                <w:color w:val="000000"/>
                <w:kern w:val="0"/>
                <w:sz w:val="24"/>
                <w:szCs w:val="24"/>
              </w:rPr>
              <w:br/>
              <w:t>3.开展集团技术及质量管理工作；负责对子公司上述相关业务进行指导、监督和协调；</w:t>
            </w:r>
            <w:r w:rsidRPr="00CE3E45">
              <w:rPr>
                <w:rFonts w:ascii="仿宋" w:eastAsia="仿宋" w:hAnsi="仿宋" w:cs="宋体" w:hint="eastAsia"/>
                <w:color w:val="000000"/>
                <w:kern w:val="0"/>
                <w:sz w:val="24"/>
                <w:szCs w:val="24"/>
              </w:rPr>
              <w:br/>
              <w:t>4.涉及本岗位的其它工作；</w:t>
            </w:r>
            <w:r w:rsidRPr="00CE3E45">
              <w:rPr>
                <w:rFonts w:ascii="仿宋" w:eastAsia="仿宋" w:hAnsi="仿宋" w:cs="宋体" w:hint="eastAsia"/>
                <w:color w:val="000000"/>
                <w:kern w:val="0"/>
                <w:sz w:val="24"/>
                <w:szCs w:val="24"/>
              </w:rPr>
              <w:br/>
              <w:t>5.领导交办的其他工作。</w:t>
            </w:r>
          </w:p>
        </w:tc>
      </w:tr>
      <w:tr w:rsidR="00CE3E45" w:rsidRPr="00CE3E45" w:rsidTr="00CE3E45">
        <w:trPr>
          <w:trHeight w:val="42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安全技术部</w:t>
            </w:r>
          </w:p>
        </w:tc>
        <w:tc>
          <w:tcPr>
            <w:tcW w:w="708"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专干</w:t>
            </w:r>
          </w:p>
        </w:tc>
        <w:tc>
          <w:tcPr>
            <w:tcW w:w="709"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w:t>
            </w:r>
          </w:p>
        </w:tc>
        <w:tc>
          <w:tcPr>
            <w:tcW w:w="6946"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统招硕士研究生及以上学历，有3年以上相关岗位工作经验的可放宽至统招本科学历，机械类、自动化类、兵器类、质量管理工程、安全工程、环境科学与工程类、职业卫生工程等相关专业，年龄35周岁（含）以下。</w:t>
            </w:r>
            <w:r w:rsidRPr="00CE3E45">
              <w:rPr>
                <w:rFonts w:ascii="仿宋" w:eastAsia="仿宋" w:hAnsi="仿宋" w:cs="宋体" w:hint="eastAsia"/>
                <w:color w:val="000000"/>
                <w:kern w:val="0"/>
                <w:sz w:val="24"/>
                <w:szCs w:val="24"/>
              </w:rPr>
              <w:br/>
              <w:t>2.作风扎实严谨，坚持原则，执行力强；熟练操作电脑和办公软件；有较强的沟通协调能力、语言和书面表达能力、综合分析能力；具有保密意识和创新意识。</w:t>
            </w:r>
          </w:p>
        </w:tc>
        <w:tc>
          <w:tcPr>
            <w:tcW w:w="6379" w:type="dxa"/>
            <w:tcBorders>
              <w:top w:val="nil"/>
              <w:left w:val="nil"/>
              <w:bottom w:val="single" w:sz="4" w:space="0" w:color="auto"/>
              <w:right w:val="single" w:sz="4" w:space="0" w:color="auto"/>
            </w:tcBorders>
            <w:shd w:val="clear" w:color="000000" w:fill="FFFFFF"/>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1.协助部门负责人开展技术质量、安全环保等管理工作。开展集团技术管理、质量管理体系建设；</w:t>
            </w:r>
            <w:r w:rsidRPr="00CE3E45">
              <w:rPr>
                <w:rFonts w:ascii="仿宋" w:eastAsia="仿宋" w:hAnsi="仿宋" w:cs="宋体" w:hint="eastAsia"/>
                <w:color w:val="000000"/>
                <w:kern w:val="0"/>
                <w:sz w:val="24"/>
                <w:szCs w:val="24"/>
              </w:rPr>
              <w:br/>
              <w:t>2.收集整理子公司技术质量工作信息，进行日常相关工作的检查、督导和考核，参与重点项目管理；</w:t>
            </w:r>
            <w:r w:rsidRPr="00CE3E45">
              <w:rPr>
                <w:rFonts w:ascii="仿宋" w:eastAsia="仿宋" w:hAnsi="仿宋" w:cs="宋体" w:hint="eastAsia"/>
                <w:color w:val="000000"/>
                <w:kern w:val="0"/>
                <w:sz w:val="24"/>
                <w:szCs w:val="24"/>
              </w:rPr>
              <w:br/>
              <w:t>3.开展工艺技术革新项目立项管理、质量体系审查、新技术新工艺推广应用；</w:t>
            </w:r>
            <w:r w:rsidRPr="00CE3E45">
              <w:rPr>
                <w:rFonts w:ascii="仿宋" w:eastAsia="仿宋" w:hAnsi="仿宋" w:cs="宋体" w:hint="eastAsia"/>
                <w:color w:val="000000"/>
                <w:kern w:val="0"/>
                <w:sz w:val="24"/>
                <w:szCs w:val="24"/>
              </w:rPr>
              <w:br/>
              <w:t>4.实施重大危险源、三级危险点和军工危险化学品档案管理；督促、检查相关子公司健全相应管理制度并严格执行；</w:t>
            </w:r>
            <w:r w:rsidRPr="00CE3E45">
              <w:rPr>
                <w:rFonts w:ascii="仿宋" w:eastAsia="仿宋" w:hAnsi="仿宋" w:cs="宋体" w:hint="eastAsia"/>
                <w:color w:val="000000"/>
                <w:kern w:val="0"/>
                <w:sz w:val="24"/>
                <w:szCs w:val="24"/>
              </w:rPr>
              <w:br/>
              <w:t>5.集团及子公司安全、消防、环保、职业卫生等方面风险管控和隐患排查治理；</w:t>
            </w:r>
            <w:r w:rsidRPr="00CE3E45">
              <w:rPr>
                <w:rFonts w:ascii="仿宋" w:eastAsia="仿宋" w:hAnsi="仿宋" w:cs="宋体" w:hint="eastAsia"/>
                <w:color w:val="000000"/>
                <w:kern w:val="0"/>
                <w:sz w:val="24"/>
                <w:szCs w:val="24"/>
              </w:rPr>
              <w:br/>
              <w:t>6.负责工伤事故的统计、分析，收集并及时准确上报生产安全事故信息，参与事故调查；</w:t>
            </w:r>
            <w:r w:rsidRPr="00CE3E45">
              <w:rPr>
                <w:rFonts w:ascii="仿宋" w:eastAsia="仿宋" w:hAnsi="仿宋" w:cs="宋体" w:hint="eastAsia"/>
                <w:color w:val="000000"/>
                <w:kern w:val="0"/>
                <w:sz w:val="24"/>
                <w:szCs w:val="24"/>
              </w:rPr>
              <w:br/>
              <w:t>7.涉及本岗位的其它工作；</w:t>
            </w:r>
            <w:r w:rsidRPr="00CE3E45">
              <w:rPr>
                <w:rFonts w:ascii="仿宋" w:eastAsia="仿宋" w:hAnsi="仿宋" w:cs="宋体" w:hint="eastAsia"/>
                <w:color w:val="000000"/>
                <w:kern w:val="0"/>
                <w:sz w:val="24"/>
                <w:szCs w:val="24"/>
              </w:rPr>
              <w:br/>
              <w:t>8.领导交办的其他工作。</w:t>
            </w:r>
          </w:p>
        </w:tc>
      </w:tr>
      <w:tr w:rsidR="00CE3E45" w:rsidRPr="00CE3E45" w:rsidTr="00CE3E45">
        <w:trPr>
          <w:trHeight w:val="34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人力资源部</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部长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1.中共党员；人力资源管理、经济管理、行政管理、法律等相关专业；年龄45周岁（含）以下，统招本科及以上学历；</w:t>
            </w:r>
            <w:r w:rsidRPr="00CE3E45">
              <w:rPr>
                <w:rFonts w:ascii="仿宋" w:eastAsia="仿宋" w:hAnsi="仿宋" w:cs="宋体" w:hint="eastAsia"/>
                <w:color w:val="000000"/>
                <w:kern w:val="0"/>
                <w:sz w:val="24"/>
                <w:szCs w:val="24"/>
              </w:rPr>
              <w:br/>
              <w:t>2.具有相关专业中级及以上职称或高级人力资源管理师职业资格；</w:t>
            </w:r>
            <w:r w:rsidRPr="00CE3E45">
              <w:rPr>
                <w:rFonts w:ascii="仿宋" w:eastAsia="仿宋" w:hAnsi="仿宋" w:cs="宋体" w:hint="eastAsia"/>
                <w:color w:val="000000"/>
                <w:kern w:val="0"/>
                <w:sz w:val="24"/>
                <w:szCs w:val="24"/>
              </w:rPr>
              <w:br/>
              <w:t>3.兵器集团外人员须有大中型企业中层正职2年及以上任职经历；兵器集团本部人员须有8年及以上相关工作经历；兵器集团所属子公司人员须有中层正职2年及以上任职经历。</w:t>
            </w:r>
            <w:r w:rsidRPr="00CE3E45">
              <w:rPr>
                <w:rFonts w:ascii="仿宋" w:eastAsia="仿宋" w:hAnsi="仿宋" w:cs="宋体" w:hint="eastAsia"/>
                <w:color w:val="000000"/>
                <w:kern w:val="0"/>
                <w:sz w:val="24"/>
                <w:szCs w:val="24"/>
              </w:rPr>
              <w:br/>
              <w:t>4. 8年以上工作经历，其中从事人力资源管理或组织干部管理工作不少于3年；</w:t>
            </w:r>
            <w:r w:rsidRPr="00CE3E45">
              <w:rPr>
                <w:rFonts w:ascii="仿宋" w:eastAsia="仿宋" w:hAnsi="仿宋" w:cs="宋体" w:hint="eastAsia"/>
                <w:color w:val="000000"/>
                <w:kern w:val="0"/>
                <w:sz w:val="24"/>
                <w:szCs w:val="24"/>
              </w:rPr>
              <w:br/>
              <w:t>5.坚持原则、敢于担当、依规办事、执行力强；熟知国家、地方、行业相应法律法规、政策规章；</w:t>
            </w:r>
            <w:r w:rsidRPr="00CE3E45">
              <w:rPr>
                <w:rFonts w:ascii="仿宋" w:eastAsia="仿宋" w:hAnsi="仿宋" w:cs="宋体" w:hint="eastAsia"/>
                <w:color w:val="000000"/>
                <w:kern w:val="0"/>
                <w:sz w:val="24"/>
                <w:szCs w:val="24"/>
              </w:rPr>
              <w:br/>
              <w:t>6.具有较强的语言表达、文字写作能力（必须）；具有系统思考能力、组织沟通协调能力。</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1.协助集团分管领导组织制定集团中长期人力资源、组织干部管理的规划和年度计划，并组织实施与考核；</w:t>
            </w:r>
            <w:r w:rsidRPr="00CE3E45">
              <w:rPr>
                <w:rFonts w:ascii="仿宋" w:eastAsia="仿宋" w:hAnsi="仿宋" w:cs="宋体" w:hint="eastAsia"/>
                <w:color w:val="000000"/>
                <w:kern w:val="0"/>
                <w:sz w:val="24"/>
                <w:szCs w:val="24"/>
              </w:rPr>
              <w:br/>
              <w:t>2.开展组织干部、人力资源等管理工作，确保对干部的选拔、任用、考核和对人力资源的招聘、培训开发、薪酬、绩效考核、调配、档案管理等相关工作科学、规范、有序开展；</w:t>
            </w:r>
            <w:r w:rsidRPr="00CE3E45">
              <w:rPr>
                <w:rFonts w:ascii="仿宋" w:eastAsia="仿宋" w:hAnsi="仿宋" w:cs="宋体" w:hint="eastAsia"/>
                <w:color w:val="000000"/>
                <w:kern w:val="0"/>
                <w:sz w:val="24"/>
                <w:szCs w:val="24"/>
              </w:rPr>
              <w:br/>
              <w:t>3.负责对子公司上述相关业务进行指导、监督和协调；</w:t>
            </w:r>
            <w:r w:rsidRPr="00CE3E45">
              <w:rPr>
                <w:rFonts w:ascii="仿宋" w:eastAsia="仿宋" w:hAnsi="仿宋" w:cs="宋体" w:hint="eastAsia"/>
                <w:color w:val="000000"/>
                <w:kern w:val="0"/>
                <w:sz w:val="24"/>
                <w:szCs w:val="24"/>
              </w:rPr>
              <w:br/>
              <w:t>4.涉及本岗位的其它工作；</w:t>
            </w:r>
            <w:r w:rsidRPr="00CE3E45">
              <w:rPr>
                <w:rFonts w:ascii="仿宋" w:eastAsia="仿宋" w:hAnsi="仿宋" w:cs="宋体" w:hint="eastAsia"/>
                <w:color w:val="000000"/>
                <w:kern w:val="0"/>
                <w:sz w:val="24"/>
                <w:szCs w:val="24"/>
              </w:rPr>
              <w:br/>
              <w:t>5.领导交办的其他工作。</w:t>
            </w:r>
          </w:p>
        </w:tc>
      </w:tr>
      <w:tr w:rsidR="00CE3E45" w:rsidRPr="00CE3E45" w:rsidTr="00CE3E45">
        <w:trPr>
          <w:trHeight w:val="40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4</w:t>
            </w:r>
          </w:p>
        </w:tc>
        <w:tc>
          <w:tcPr>
            <w:tcW w:w="993"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证券法务投资部</w:t>
            </w:r>
          </w:p>
        </w:tc>
        <w:tc>
          <w:tcPr>
            <w:tcW w:w="708"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部长</w:t>
            </w:r>
          </w:p>
        </w:tc>
        <w:tc>
          <w:tcPr>
            <w:tcW w:w="709"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w:t>
            </w:r>
          </w:p>
        </w:tc>
        <w:tc>
          <w:tcPr>
            <w:tcW w:w="6946"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1.中共党员；财经证券类、经济管理类等相关专业；年龄45周岁（含）以下，统招本科及以上学历；</w:t>
            </w:r>
            <w:r w:rsidRPr="00CE3E45">
              <w:rPr>
                <w:rFonts w:ascii="仿宋" w:eastAsia="仿宋" w:hAnsi="仿宋" w:cs="宋体" w:hint="eastAsia"/>
                <w:color w:val="000000"/>
                <w:kern w:val="0"/>
                <w:sz w:val="24"/>
                <w:szCs w:val="24"/>
              </w:rPr>
              <w:br/>
              <w:t>2.具有相关专业中级及以上职称（职业资格）或相关专业执业资格；</w:t>
            </w:r>
            <w:r w:rsidRPr="00CE3E45">
              <w:rPr>
                <w:rFonts w:ascii="仿宋" w:eastAsia="仿宋" w:hAnsi="仿宋" w:cs="宋体" w:hint="eastAsia"/>
                <w:color w:val="000000"/>
                <w:kern w:val="0"/>
                <w:sz w:val="24"/>
                <w:szCs w:val="24"/>
              </w:rPr>
              <w:br/>
              <w:t>3.兵器集团外人员须有大中型上市企业证券事务部或大中型企业董事会办公室中层正职2年及以上任职经历，且从事过证券事务、财经证券类、经济管理类或法律等工作不少于3年；兵器集团本部人员须有8年及以上相关工作经历；兵器集团所属子公司人员须有中层正职2年及以上相关任职经历；</w:t>
            </w:r>
            <w:r w:rsidRPr="00CE3E45">
              <w:rPr>
                <w:rFonts w:ascii="仿宋" w:eastAsia="仿宋" w:hAnsi="仿宋" w:cs="宋体" w:hint="eastAsia"/>
                <w:color w:val="000000"/>
                <w:kern w:val="0"/>
                <w:sz w:val="24"/>
                <w:szCs w:val="24"/>
              </w:rPr>
              <w:br/>
              <w:t>4.8年及以上工作经历；</w:t>
            </w:r>
            <w:r w:rsidRPr="00CE3E45">
              <w:rPr>
                <w:rFonts w:ascii="仿宋" w:eastAsia="仿宋" w:hAnsi="仿宋" w:cs="宋体" w:hint="eastAsia"/>
                <w:color w:val="000000"/>
                <w:kern w:val="0"/>
                <w:sz w:val="24"/>
                <w:szCs w:val="24"/>
              </w:rPr>
              <w:br/>
              <w:t>5.原则性、执行力强，认真细致耐心；熟知国家、地方、行业相应法律法规、政策规章；有丰富的证代、财经、证券管理等经验；</w:t>
            </w:r>
            <w:r w:rsidRPr="00CE3E45">
              <w:rPr>
                <w:rFonts w:ascii="仿宋" w:eastAsia="仿宋" w:hAnsi="仿宋" w:cs="宋体" w:hint="eastAsia"/>
                <w:color w:val="000000"/>
                <w:kern w:val="0"/>
                <w:sz w:val="24"/>
                <w:szCs w:val="24"/>
              </w:rPr>
              <w:br/>
              <w:t>6.具有较强的语言表达、文字写作能力；具有系统思考能力、开拓创新能力、组织沟通协调能力。</w:t>
            </w:r>
          </w:p>
        </w:tc>
        <w:tc>
          <w:tcPr>
            <w:tcW w:w="6379"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1.协助集团分管领导组织制定集团中长期证券管理、法务管理、投资管理规划和年度计划；</w:t>
            </w:r>
            <w:r w:rsidRPr="00CE3E45">
              <w:rPr>
                <w:rFonts w:ascii="仿宋" w:eastAsia="仿宋" w:hAnsi="仿宋" w:cs="宋体" w:hint="eastAsia"/>
                <w:color w:val="000000"/>
                <w:kern w:val="0"/>
                <w:sz w:val="24"/>
                <w:szCs w:val="24"/>
              </w:rPr>
              <w:br/>
              <w:t>2.开展公司信息披露；投资者关系管理；公司股东大会、董事会和监事会“三会”日常事务；公司法律事务；战略拟订和实施；市值管理、投资管理；风险控制；产权管理；经济合同管理；</w:t>
            </w:r>
            <w:r w:rsidRPr="00CE3E45">
              <w:rPr>
                <w:rFonts w:ascii="仿宋" w:eastAsia="仿宋" w:hAnsi="仿宋" w:cs="宋体" w:hint="eastAsia"/>
                <w:color w:val="000000"/>
                <w:kern w:val="0"/>
                <w:sz w:val="24"/>
                <w:szCs w:val="24"/>
              </w:rPr>
              <w:br/>
              <w:t>3.负责对子（分）公司上述相关业务进行指导、监督和协调；</w:t>
            </w:r>
            <w:r w:rsidRPr="00CE3E45">
              <w:rPr>
                <w:rFonts w:ascii="仿宋" w:eastAsia="仿宋" w:hAnsi="仿宋" w:cs="宋体" w:hint="eastAsia"/>
                <w:color w:val="000000"/>
                <w:kern w:val="0"/>
                <w:sz w:val="24"/>
                <w:szCs w:val="24"/>
              </w:rPr>
              <w:br/>
              <w:t>4.涉及本岗位的其它工作；</w:t>
            </w:r>
            <w:r w:rsidRPr="00CE3E45">
              <w:rPr>
                <w:rFonts w:ascii="仿宋" w:eastAsia="仿宋" w:hAnsi="仿宋" w:cs="宋体" w:hint="eastAsia"/>
                <w:color w:val="000000"/>
                <w:kern w:val="0"/>
                <w:sz w:val="24"/>
                <w:szCs w:val="24"/>
              </w:rPr>
              <w:br/>
              <w:t>5.领导交办的其他工作。</w:t>
            </w:r>
          </w:p>
        </w:tc>
      </w:tr>
      <w:tr w:rsidR="00CE3E45" w:rsidRPr="00CE3E45" w:rsidTr="00330BCE">
        <w:trPr>
          <w:trHeight w:val="25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证券法务投资部</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合同与法律事务专干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1.统招本科及以上，法律相关专业，年龄35周岁（含）以下；</w:t>
            </w:r>
            <w:r w:rsidRPr="00CE3E45">
              <w:rPr>
                <w:rFonts w:ascii="仿宋" w:eastAsia="仿宋" w:hAnsi="仿宋" w:cs="宋体" w:hint="eastAsia"/>
                <w:color w:val="000000"/>
                <w:kern w:val="0"/>
                <w:sz w:val="24"/>
                <w:szCs w:val="24"/>
              </w:rPr>
              <w:br/>
              <w:t>2.具有法律职业资格证；</w:t>
            </w:r>
            <w:r w:rsidRPr="00CE3E45">
              <w:rPr>
                <w:rFonts w:ascii="仿宋" w:eastAsia="仿宋" w:hAnsi="仿宋" w:cs="宋体" w:hint="eastAsia"/>
                <w:color w:val="000000"/>
                <w:kern w:val="0"/>
                <w:sz w:val="24"/>
                <w:szCs w:val="24"/>
              </w:rPr>
              <w:br/>
              <w:t>3．大中型企业3年以上法律等相关工作经验；</w:t>
            </w:r>
            <w:r w:rsidRPr="00CE3E45">
              <w:rPr>
                <w:rFonts w:ascii="仿宋" w:eastAsia="仿宋" w:hAnsi="仿宋" w:cs="宋体" w:hint="eastAsia"/>
                <w:color w:val="000000"/>
                <w:kern w:val="0"/>
                <w:sz w:val="24"/>
                <w:szCs w:val="24"/>
              </w:rPr>
              <w:br/>
              <w:t>4.熟练操作电脑和办公软件，良好的人际沟通协调能力、书面表达能力、综合分析能力和语言表达能力，团队合作意识、保密意识和创新意识较强。</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1.协助部门负责人开展合同与法律事务管理工作。对集团规章制度、经济合同、重大经营决策等进行法律审查；</w:t>
            </w:r>
            <w:r w:rsidRPr="00CE3E45">
              <w:rPr>
                <w:rFonts w:ascii="仿宋" w:eastAsia="仿宋" w:hAnsi="仿宋" w:cs="宋体" w:hint="eastAsia"/>
                <w:color w:val="000000"/>
                <w:kern w:val="0"/>
                <w:sz w:val="24"/>
                <w:szCs w:val="24"/>
              </w:rPr>
              <w:br/>
              <w:t>2.参与企业合并分立、破产改制、投融资、借款担保、产权处置、重组上市等重大经济活动，处理有关法律事务;公司的诉讼、仲裁等工作，外聘律师的管理；法律培训和普法宣传工作;合同资料整理和归档工作；</w:t>
            </w:r>
            <w:r w:rsidRPr="00CE3E45">
              <w:rPr>
                <w:rFonts w:ascii="仿宋" w:eastAsia="仿宋" w:hAnsi="仿宋" w:cs="宋体" w:hint="eastAsia"/>
                <w:color w:val="000000"/>
                <w:kern w:val="0"/>
                <w:sz w:val="24"/>
                <w:szCs w:val="24"/>
              </w:rPr>
              <w:br/>
              <w:t>3.涉及本岗位的其它工作；</w:t>
            </w:r>
            <w:r w:rsidRPr="00CE3E45">
              <w:rPr>
                <w:rFonts w:ascii="仿宋" w:eastAsia="仿宋" w:hAnsi="仿宋" w:cs="宋体" w:hint="eastAsia"/>
                <w:color w:val="000000"/>
                <w:kern w:val="0"/>
                <w:sz w:val="24"/>
                <w:szCs w:val="24"/>
              </w:rPr>
              <w:br/>
              <w:t>4.领导交办的其他工作。</w:t>
            </w:r>
          </w:p>
        </w:tc>
      </w:tr>
      <w:tr w:rsidR="00CE3E45" w:rsidRPr="00CE3E45" w:rsidTr="00CE3E45">
        <w:trPr>
          <w:trHeight w:val="31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6</w:t>
            </w:r>
          </w:p>
        </w:tc>
        <w:tc>
          <w:tcPr>
            <w:tcW w:w="993"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证券法务投资部</w:t>
            </w:r>
          </w:p>
        </w:tc>
        <w:tc>
          <w:tcPr>
            <w:tcW w:w="708"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投资管理专干</w:t>
            </w:r>
          </w:p>
        </w:tc>
        <w:tc>
          <w:tcPr>
            <w:tcW w:w="709"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w:t>
            </w:r>
          </w:p>
        </w:tc>
        <w:tc>
          <w:tcPr>
            <w:tcW w:w="6946"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1.统招本科及以上，财经、金融、财务、企业管理等相关专业，年龄35周岁（含）以下；</w:t>
            </w:r>
            <w:r w:rsidRPr="00CE3E45">
              <w:rPr>
                <w:rFonts w:ascii="仿宋" w:eastAsia="仿宋" w:hAnsi="仿宋" w:cs="宋体" w:hint="eastAsia"/>
                <w:color w:val="000000"/>
                <w:kern w:val="0"/>
                <w:sz w:val="24"/>
                <w:szCs w:val="24"/>
              </w:rPr>
              <w:br/>
              <w:t>2.大中型企业3年以上战略、投资等相关工作经验；</w:t>
            </w:r>
            <w:r w:rsidRPr="00CE3E45">
              <w:rPr>
                <w:rFonts w:ascii="仿宋" w:eastAsia="仿宋" w:hAnsi="仿宋" w:cs="宋体" w:hint="eastAsia"/>
                <w:color w:val="000000"/>
                <w:kern w:val="0"/>
                <w:sz w:val="24"/>
                <w:szCs w:val="24"/>
              </w:rPr>
              <w:br/>
              <w:t>3.熟练操作电脑和办公软件，良好的人际沟通协调能力、书面表达能力、综合分析能力和语言表达能力，团队合作意识、保密意识和创新意识较强。</w:t>
            </w:r>
          </w:p>
        </w:tc>
        <w:tc>
          <w:tcPr>
            <w:tcW w:w="6379"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1.协助部门负责人开展投资管理工作。研究国家宏观经济政策和行业发展趋势，开展对目标行业、热点关注企业的经济动态和发展趋势的跟踪研究;</w:t>
            </w:r>
            <w:r w:rsidRPr="00CE3E45">
              <w:rPr>
                <w:rFonts w:ascii="仿宋" w:eastAsia="仿宋" w:hAnsi="仿宋" w:cs="宋体" w:hint="eastAsia"/>
                <w:color w:val="000000"/>
                <w:kern w:val="0"/>
                <w:sz w:val="24"/>
                <w:szCs w:val="24"/>
              </w:rPr>
              <w:br/>
              <w:t>2.组织中长期发展战略规划编制，协调开展战略执行监控、评估、调整和考核工作；股权投资项目的立项审批、过程监控、中期评估及实施方案调整、验收及后评价等工作，开展股权投资工作总结、考核和检查工作；</w:t>
            </w:r>
            <w:r w:rsidRPr="00CE3E45">
              <w:rPr>
                <w:rFonts w:ascii="仿宋" w:eastAsia="仿宋" w:hAnsi="仿宋" w:cs="宋体" w:hint="eastAsia"/>
                <w:color w:val="000000"/>
                <w:kern w:val="0"/>
                <w:sz w:val="24"/>
                <w:szCs w:val="24"/>
              </w:rPr>
              <w:br/>
              <w:t>3.集团证券化相关工作；集团委派的产权代表相关会议运作材料的报批工作；</w:t>
            </w:r>
            <w:r w:rsidRPr="00CE3E45">
              <w:rPr>
                <w:rFonts w:ascii="仿宋" w:eastAsia="仿宋" w:hAnsi="仿宋" w:cs="宋体" w:hint="eastAsia"/>
                <w:color w:val="000000"/>
                <w:kern w:val="0"/>
                <w:sz w:val="24"/>
                <w:szCs w:val="24"/>
              </w:rPr>
              <w:br/>
              <w:t>4.涉及本岗位的其它工作；</w:t>
            </w:r>
            <w:r w:rsidRPr="00CE3E45">
              <w:rPr>
                <w:rFonts w:ascii="仿宋" w:eastAsia="仿宋" w:hAnsi="仿宋" w:cs="宋体" w:hint="eastAsia"/>
                <w:color w:val="000000"/>
                <w:kern w:val="0"/>
                <w:sz w:val="24"/>
                <w:szCs w:val="24"/>
              </w:rPr>
              <w:br/>
              <w:t>5.领导交办的其他工作。</w:t>
            </w:r>
          </w:p>
        </w:tc>
      </w:tr>
      <w:tr w:rsidR="00CE3E45" w:rsidRPr="00CE3E45" w:rsidTr="00CE3E45">
        <w:trPr>
          <w:trHeight w:val="2286"/>
        </w:trPr>
        <w:tc>
          <w:tcPr>
            <w:tcW w:w="709" w:type="dxa"/>
            <w:tcBorders>
              <w:top w:val="nil"/>
              <w:left w:val="single" w:sz="4" w:space="0" w:color="auto"/>
              <w:bottom w:val="nil"/>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7</w:t>
            </w:r>
          </w:p>
        </w:tc>
        <w:tc>
          <w:tcPr>
            <w:tcW w:w="993" w:type="dxa"/>
            <w:tcBorders>
              <w:top w:val="nil"/>
              <w:left w:val="nil"/>
              <w:bottom w:val="nil"/>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党群工作部</w:t>
            </w:r>
          </w:p>
        </w:tc>
        <w:tc>
          <w:tcPr>
            <w:tcW w:w="708" w:type="dxa"/>
            <w:tcBorders>
              <w:top w:val="nil"/>
              <w:left w:val="nil"/>
              <w:bottom w:val="nil"/>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宣传专干</w:t>
            </w:r>
          </w:p>
        </w:tc>
        <w:tc>
          <w:tcPr>
            <w:tcW w:w="709" w:type="dxa"/>
            <w:tcBorders>
              <w:top w:val="nil"/>
              <w:left w:val="nil"/>
              <w:bottom w:val="nil"/>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w:t>
            </w:r>
          </w:p>
        </w:tc>
        <w:tc>
          <w:tcPr>
            <w:tcW w:w="6946"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1.中共党员，统招硕士研究生及以上学历，有3年以上相关岗位工作经验的可放宽至统招本科学历，汉语言文学、秘书学、新闻等相关专业，年龄35周岁（含）以下；</w:t>
            </w:r>
            <w:r w:rsidRPr="00CE3E45">
              <w:rPr>
                <w:rFonts w:ascii="仿宋" w:eastAsia="仿宋" w:hAnsi="仿宋" w:cs="宋体" w:hint="eastAsia"/>
                <w:color w:val="000000"/>
                <w:kern w:val="0"/>
                <w:sz w:val="24"/>
                <w:szCs w:val="24"/>
              </w:rPr>
              <w:br/>
              <w:t>2.对党忠诚，思维严谨，执行能力强，具有较强的语言组织、文字表述（必须）及组织沟通协调能力。</w:t>
            </w:r>
          </w:p>
        </w:tc>
        <w:tc>
          <w:tcPr>
            <w:tcW w:w="6379" w:type="dxa"/>
            <w:tcBorders>
              <w:top w:val="nil"/>
              <w:left w:val="nil"/>
              <w:bottom w:val="nil"/>
              <w:right w:val="single" w:sz="4" w:space="0" w:color="auto"/>
            </w:tcBorders>
            <w:shd w:val="clear" w:color="auto" w:fill="auto"/>
            <w:vAlign w:val="center"/>
            <w:hideMark/>
          </w:tcPr>
          <w:p w:rsidR="00CE3E45" w:rsidRPr="00CE3E45" w:rsidRDefault="00CE3E45" w:rsidP="00CE3E45">
            <w:pPr>
              <w:widowControl/>
              <w:jc w:val="left"/>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1.协助部门负责人开展文化建设和宣传工作。建立健全文化建设体系，进行CI策划、设计与实施，对外宣传、企业形象策划等工作；</w:t>
            </w:r>
            <w:r w:rsidRPr="00CE3E45">
              <w:rPr>
                <w:rFonts w:ascii="仿宋" w:eastAsia="仿宋" w:hAnsi="仿宋" w:cs="宋体" w:hint="eastAsia"/>
                <w:color w:val="000000"/>
                <w:kern w:val="0"/>
                <w:sz w:val="24"/>
                <w:szCs w:val="24"/>
              </w:rPr>
              <w:br/>
              <w:t>2.联系各级各类新闻媒体；做好集团重要时期、重要活动事件的新闻报道和摄影工作；负责集团网站设计和内容更新；</w:t>
            </w:r>
            <w:r w:rsidRPr="00CE3E45">
              <w:rPr>
                <w:rFonts w:ascii="仿宋" w:eastAsia="仿宋" w:hAnsi="仿宋" w:cs="宋体" w:hint="eastAsia"/>
                <w:color w:val="000000"/>
                <w:kern w:val="0"/>
                <w:sz w:val="24"/>
                <w:szCs w:val="24"/>
              </w:rPr>
              <w:br/>
              <w:t>3.涉及本岗位的其它工作；</w:t>
            </w:r>
            <w:r w:rsidRPr="00CE3E45">
              <w:rPr>
                <w:rFonts w:ascii="仿宋" w:eastAsia="仿宋" w:hAnsi="仿宋" w:cs="宋体" w:hint="eastAsia"/>
                <w:color w:val="000000"/>
                <w:kern w:val="0"/>
                <w:sz w:val="24"/>
                <w:szCs w:val="24"/>
              </w:rPr>
              <w:br/>
              <w:t>4.领导交办的其他工作。</w:t>
            </w:r>
          </w:p>
        </w:tc>
      </w:tr>
      <w:tr w:rsidR="00CE3E45" w:rsidRPr="00CE3E45" w:rsidTr="00330BCE">
        <w:trPr>
          <w:trHeight w:val="389"/>
        </w:trPr>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E3E45" w:rsidRPr="00CE3E45" w:rsidRDefault="00CE3E45" w:rsidP="00CE3E45">
            <w:pPr>
              <w:widowControl/>
              <w:jc w:val="center"/>
              <w:rPr>
                <w:rFonts w:ascii="仿宋" w:eastAsia="仿宋" w:hAnsi="仿宋" w:cs="宋体" w:hint="eastAsia"/>
                <w:b/>
                <w:bCs/>
                <w:color w:val="000000"/>
                <w:kern w:val="0"/>
                <w:sz w:val="24"/>
                <w:szCs w:val="24"/>
              </w:rPr>
            </w:pPr>
            <w:r w:rsidRPr="00CE3E45">
              <w:rPr>
                <w:rFonts w:ascii="仿宋" w:eastAsia="仿宋" w:hAnsi="仿宋" w:cs="宋体" w:hint="eastAsia"/>
                <w:b/>
                <w:bCs/>
                <w:color w:val="000000"/>
                <w:kern w:val="0"/>
                <w:sz w:val="24"/>
                <w:szCs w:val="24"/>
              </w:rPr>
              <w:t>合计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7</w:t>
            </w:r>
          </w:p>
        </w:tc>
        <w:tc>
          <w:tcPr>
            <w:tcW w:w="6946" w:type="dxa"/>
            <w:tcBorders>
              <w:top w:val="nil"/>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 xml:space="preserve">　</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widowControl/>
              <w:jc w:val="center"/>
              <w:rPr>
                <w:rFonts w:ascii="仿宋" w:eastAsia="仿宋" w:hAnsi="仿宋" w:cs="宋体" w:hint="eastAsia"/>
                <w:color w:val="000000"/>
                <w:kern w:val="0"/>
                <w:sz w:val="24"/>
                <w:szCs w:val="24"/>
              </w:rPr>
            </w:pPr>
            <w:r w:rsidRPr="00CE3E45">
              <w:rPr>
                <w:rFonts w:ascii="仿宋" w:eastAsia="仿宋" w:hAnsi="仿宋" w:cs="宋体" w:hint="eastAsia"/>
                <w:color w:val="000000"/>
                <w:kern w:val="0"/>
                <w:sz w:val="24"/>
                <w:szCs w:val="24"/>
              </w:rPr>
              <w:t xml:space="preserve">　</w:t>
            </w:r>
          </w:p>
        </w:tc>
      </w:tr>
    </w:tbl>
    <w:p w:rsidR="00330BCE" w:rsidRPr="000803D8" w:rsidRDefault="00330BCE" w:rsidP="00330BCE">
      <w:pPr>
        <w:spacing w:line="200" w:lineRule="atLeast"/>
        <w:ind w:leftChars="20" w:left="42"/>
        <w:jc w:val="left"/>
        <w:rPr>
          <w:rFonts w:ascii="仿宋" w:eastAsia="仿宋" w:hAnsi="仿宋"/>
          <w:color w:val="000000" w:themeColor="text1"/>
          <w:kern w:val="0"/>
          <w:sz w:val="24"/>
          <w:szCs w:val="24"/>
        </w:rPr>
      </w:pPr>
      <w:r w:rsidRPr="000803D8">
        <w:rPr>
          <w:rFonts w:ascii="仿宋" w:eastAsia="仿宋" w:hAnsi="仿宋"/>
          <w:color w:val="000000" w:themeColor="text1"/>
          <w:kern w:val="0"/>
          <w:sz w:val="24"/>
          <w:szCs w:val="24"/>
        </w:rPr>
        <w:t>注： 1.工作地均为长沙市；</w:t>
      </w:r>
    </w:p>
    <w:p w:rsidR="00330BCE" w:rsidRPr="000803D8" w:rsidRDefault="00330BCE" w:rsidP="00330BCE">
      <w:pPr>
        <w:spacing w:line="200" w:lineRule="atLeast"/>
        <w:ind w:left="641"/>
        <w:jc w:val="left"/>
        <w:rPr>
          <w:rFonts w:ascii="仿宋" w:eastAsia="仿宋" w:hAnsi="仿宋"/>
          <w:color w:val="000000" w:themeColor="text1"/>
          <w:kern w:val="0"/>
          <w:sz w:val="24"/>
          <w:szCs w:val="24"/>
        </w:rPr>
      </w:pPr>
      <w:r w:rsidRPr="000803D8">
        <w:rPr>
          <w:rFonts w:ascii="仿宋" w:eastAsia="仿宋" w:hAnsi="仿宋"/>
          <w:color w:val="000000" w:themeColor="text1"/>
          <w:kern w:val="0"/>
          <w:sz w:val="24"/>
          <w:szCs w:val="24"/>
        </w:rPr>
        <w:t>2.“年龄35周岁（含）以下”是指1986年</w:t>
      </w:r>
      <w:r w:rsidRPr="000803D8">
        <w:rPr>
          <w:rFonts w:ascii="仿宋" w:eastAsia="仿宋" w:hAnsi="仿宋" w:hint="eastAsia"/>
          <w:color w:val="000000" w:themeColor="text1"/>
          <w:kern w:val="0"/>
          <w:sz w:val="24"/>
          <w:szCs w:val="24"/>
        </w:rPr>
        <w:t>9月30日</w:t>
      </w:r>
      <w:r w:rsidRPr="000803D8">
        <w:rPr>
          <w:rFonts w:ascii="仿宋" w:eastAsia="仿宋" w:hAnsi="仿宋"/>
          <w:color w:val="000000" w:themeColor="text1"/>
          <w:kern w:val="0"/>
          <w:sz w:val="24"/>
          <w:szCs w:val="24"/>
        </w:rPr>
        <w:t>以后出生人员；“年龄45周岁（含）以下”是指1976年</w:t>
      </w:r>
      <w:r w:rsidRPr="000803D8">
        <w:rPr>
          <w:rFonts w:ascii="仿宋" w:eastAsia="仿宋" w:hAnsi="仿宋" w:hint="eastAsia"/>
          <w:color w:val="000000" w:themeColor="text1"/>
          <w:kern w:val="0"/>
          <w:sz w:val="24"/>
          <w:szCs w:val="24"/>
        </w:rPr>
        <w:t>9月30日</w:t>
      </w:r>
      <w:r w:rsidRPr="000803D8">
        <w:rPr>
          <w:rFonts w:ascii="仿宋" w:eastAsia="仿宋" w:hAnsi="仿宋"/>
          <w:color w:val="000000" w:themeColor="text1"/>
          <w:kern w:val="0"/>
          <w:sz w:val="24"/>
          <w:szCs w:val="24"/>
        </w:rPr>
        <w:t>以后出生人员；</w:t>
      </w:r>
    </w:p>
    <w:p w:rsidR="00330BCE" w:rsidRPr="000803D8" w:rsidRDefault="00330BCE" w:rsidP="00330BCE">
      <w:pPr>
        <w:pStyle w:val="a7"/>
        <w:spacing w:before="0" w:beforeAutospacing="0" w:after="0" w:afterAutospacing="0" w:line="200" w:lineRule="atLeast"/>
        <w:ind w:firstLineChars="200" w:firstLine="480"/>
        <w:rPr>
          <w:rFonts w:ascii="仿宋" w:eastAsia="仿宋" w:hAnsi="仿宋" w:hint="eastAsia"/>
          <w:color w:val="000000" w:themeColor="text1"/>
          <w:szCs w:val="24"/>
        </w:rPr>
      </w:pPr>
      <w:r w:rsidRPr="000803D8">
        <w:rPr>
          <w:rFonts w:ascii="仿宋" w:eastAsia="仿宋" w:hAnsi="仿宋" w:hint="eastAsia"/>
          <w:color w:val="000000" w:themeColor="text1"/>
          <w:szCs w:val="24"/>
        </w:rPr>
        <w:t>3.国内统招本科及以上学历须在2021年7月31日之前毕业，且报到时取得国家认可的毕业证和学位证；境外统招硕士及以上学历须在2021年7月31日之前毕业，且报到时须提供国家教育部出具的学历（学位）认证书（认证时间最晚不超过2021年8月31日）。</w:t>
      </w:r>
    </w:p>
    <w:p w:rsidR="00330BCE" w:rsidRPr="000803D8" w:rsidRDefault="00330BCE" w:rsidP="00330BCE">
      <w:pPr>
        <w:pStyle w:val="a7"/>
        <w:widowControl w:val="0"/>
        <w:spacing w:before="0" w:beforeAutospacing="0" w:after="0" w:afterAutospacing="0" w:line="200" w:lineRule="atLeast"/>
        <w:ind w:left="640"/>
        <w:rPr>
          <w:rFonts w:ascii="仿宋" w:eastAsia="仿宋" w:hAnsi="仿宋" w:cs="宋体"/>
          <w:color w:val="000000" w:themeColor="text1"/>
          <w:szCs w:val="24"/>
        </w:rPr>
      </w:pPr>
      <w:r w:rsidRPr="000803D8">
        <w:rPr>
          <w:rFonts w:ascii="仿宋" w:eastAsia="仿宋" w:hAnsi="仿宋"/>
          <w:color w:val="000000" w:themeColor="text1"/>
          <w:szCs w:val="24"/>
        </w:rPr>
        <w:t>4.工作时间计算期限截止到2021年</w:t>
      </w:r>
      <w:r w:rsidRPr="000803D8">
        <w:rPr>
          <w:rFonts w:ascii="仿宋" w:eastAsia="仿宋" w:hAnsi="仿宋" w:hint="eastAsia"/>
          <w:color w:val="000000" w:themeColor="text1"/>
          <w:szCs w:val="24"/>
        </w:rPr>
        <w:t>9月30日</w:t>
      </w:r>
      <w:r w:rsidRPr="000803D8">
        <w:rPr>
          <w:rFonts w:ascii="仿宋" w:eastAsia="仿宋" w:hAnsi="仿宋"/>
          <w:color w:val="000000" w:themeColor="text1"/>
          <w:szCs w:val="24"/>
        </w:rPr>
        <w:t>。</w:t>
      </w:r>
    </w:p>
    <w:sectPr w:rsidR="00330BCE" w:rsidRPr="000803D8" w:rsidSect="00CE3E45">
      <w:pgSz w:w="16838" w:h="11906" w:orient="landscape"/>
      <w:pgMar w:top="454" w:right="1440" w:bottom="28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45" w:rsidRDefault="00CE3E45" w:rsidP="00CE3E45">
      <w:r>
        <w:separator/>
      </w:r>
    </w:p>
  </w:endnote>
  <w:endnote w:type="continuationSeparator" w:id="0">
    <w:p w:rsidR="00CE3E45" w:rsidRDefault="00CE3E45" w:rsidP="00CE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Microsoft YaHei UI"/>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45" w:rsidRDefault="00CE3E45" w:rsidP="00CE3E45">
      <w:r>
        <w:separator/>
      </w:r>
    </w:p>
  </w:footnote>
  <w:footnote w:type="continuationSeparator" w:id="0">
    <w:p w:rsidR="00CE3E45" w:rsidRDefault="00CE3E45" w:rsidP="00CE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5C"/>
    <w:rsid w:val="00330BCE"/>
    <w:rsid w:val="00786AA3"/>
    <w:rsid w:val="00BD5F5C"/>
    <w:rsid w:val="00CE3E45"/>
    <w:rsid w:val="00EE3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B7C17"/>
  <w15:chartTrackingRefBased/>
  <w15:docId w15:val="{E2E002E6-F00A-4055-B7AD-86A83E7F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E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3E45"/>
    <w:rPr>
      <w:sz w:val="18"/>
      <w:szCs w:val="18"/>
    </w:rPr>
  </w:style>
  <w:style w:type="paragraph" w:styleId="a5">
    <w:name w:val="footer"/>
    <w:basedOn w:val="a"/>
    <w:link w:val="a6"/>
    <w:uiPriority w:val="99"/>
    <w:unhideWhenUsed/>
    <w:rsid w:val="00CE3E45"/>
    <w:pPr>
      <w:tabs>
        <w:tab w:val="center" w:pos="4153"/>
        <w:tab w:val="right" w:pos="8306"/>
      </w:tabs>
      <w:snapToGrid w:val="0"/>
      <w:jc w:val="left"/>
    </w:pPr>
    <w:rPr>
      <w:sz w:val="18"/>
      <w:szCs w:val="18"/>
    </w:rPr>
  </w:style>
  <w:style w:type="character" w:customStyle="1" w:styleId="a6">
    <w:name w:val="页脚 字符"/>
    <w:basedOn w:val="a0"/>
    <w:link w:val="a5"/>
    <w:uiPriority w:val="99"/>
    <w:rsid w:val="00CE3E45"/>
    <w:rPr>
      <w:sz w:val="18"/>
      <w:szCs w:val="18"/>
    </w:rPr>
  </w:style>
  <w:style w:type="paragraph" w:styleId="a7">
    <w:name w:val="Normal (Web)"/>
    <w:basedOn w:val="a"/>
    <w:unhideWhenUsed/>
    <w:rsid w:val="00CE3E45"/>
    <w:pPr>
      <w:widowControl/>
      <w:spacing w:before="100" w:beforeAutospacing="1" w:after="100" w:afterAutospacing="1"/>
      <w:jc w:val="left"/>
    </w:pPr>
    <w:rPr>
      <w:rFonts w:ascii="宋体" w:eastAsia="宋体" w:hAnsi="宋体"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87978">
      <w:bodyDiv w:val="1"/>
      <w:marLeft w:val="0"/>
      <w:marRight w:val="0"/>
      <w:marTop w:val="0"/>
      <w:marBottom w:val="0"/>
      <w:divBdr>
        <w:top w:val="none" w:sz="0" w:space="0" w:color="auto"/>
        <w:left w:val="none" w:sz="0" w:space="0" w:color="auto"/>
        <w:bottom w:val="none" w:sz="0" w:space="0" w:color="auto"/>
        <w:right w:val="none" w:sz="0" w:space="0" w:color="auto"/>
      </w:divBdr>
    </w:div>
    <w:div w:id="19059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9F4B-C690-49A6-9F2B-F9AC2B61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490</Words>
  <Characters>2796</Characters>
  <Application>Microsoft Office Word</Application>
  <DocSecurity>0</DocSecurity>
  <Lines>23</Lines>
  <Paragraphs>6</Paragraphs>
  <ScaleCrop>false</ScaleCrop>
  <Company>jobs</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tian.dada/田润_湘_项目执行</dc:creator>
  <cp:keywords/>
  <dc:description/>
  <cp:lastModifiedBy>tian.dada/田润_湘_项目执行</cp:lastModifiedBy>
  <cp:revision>6</cp:revision>
  <dcterms:created xsi:type="dcterms:W3CDTF">2021-10-26T09:03:00Z</dcterms:created>
  <dcterms:modified xsi:type="dcterms:W3CDTF">2021-10-26T09:12:00Z</dcterms:modified>
</cp:coreProperties>
</file>