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  <w:t>附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eastAsia="zh-CN"/>
        </w:rPr>
        <w:t>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val="en-US" w:eastAsia="zh-CN"/>
        </w:rPr>
        <w:t>2</w:t>
      </w:r>
    </w:p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37"/>
        <w:gridCol w:w="62"/>
        <w:gridCol w:w="96"/>
        <w:gridCol w:w="654"/>
        <w:gridCol w:w="1163"/>
        <w:gridCol w:w="172"/>
        <w:gridCol w:w="1215"/>
        <w:gridCol w:w="488"/>
        <w:gridCol w:w="1493"/>
        <w:gridCol w:w="575"/>
        <w:gridCol w:w="670"/>
        <w:gridCol w:w="54"/>
        <w:gridCol w:w="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2021年三亚市卫生健康系统事业单位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</w:t>
            </w: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531" w:bottom="1077" w:left="1531" w:header="567" w:footer="567" w:gutter="0"/>
      <w:pgNumType w:fmt="numberInDash" w:start="1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F1156"/>
    <w:rsid w:val="1ACA29BA"/>
    <w:rsid w:val="2D720D34"/>
    <w:rsid w:val="59CF3822"/>
    <w:rsid w:val="670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Administrator</dc:creator>
  <cp:lastModifiedBy>windows7</cp:lastModifiedBy>
  <dcterms:modified xsi:type="dcterms:W3CDTF">2021-10-25T08:24:19Z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B865575751D242519BBEE8B3155F942C</vt:lpwstr>
  </property>
</Properties>
</file>