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widowControl/>
        <w:spacing w:line="580" w:lineRule="exact"/>
        <w:jc w:val="center"/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  <w:t>桃江县</w:t>
      </w:r>
      <w:r>
        <w:rPr>
          <w:rFonts w:hint="default" w:ascii="方正小标宋简体" w:hAnsi="Times New Roman" w:eastAsia="方正小标宋简体"/>
          <w:color w:val="000000"/>
          <w:kern w:val="0"/>
          <w:sz w:val="44"/>
          <w:szCs w:val="44"/>
        </w:rPr>
        <w:t>委办</w:t>
      </w:r>
      <w:r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  <w:t>2021</w:t>
      </w:r>
      <w:r>
        <w:rPr>
          <w:rFonts w:hint="default" w:ascii="方正小标宋简体" w:hAnsi="Times New Roman" w:eastAsia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  <w:t>公开</w:t>
      </w:r>
      <w:r>
        <w:rPr>
          <w:rFonts w:hint="default" w:ascii="方正小标宋简体" w:hAnsi="Times New Roman" w:eastAsia="方正小标宋简体"/>
          <w:color w:val="000000"/>
          <w:kern w:val="0"/>
          <w:sz w:val="44"/>
          <w:szCs w:val="44"/>
        </w:rPr>
        <w:t>遴选</w:t>
      </w:r>
      <w:r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  <w:t>公务员（</w:t>
      </w:r>
      <w:r>
        <w:rPr>
          <w:rFonts w:hint="default" w:ascii="方正小标宋简体" w:hAnsi="Times New Roman" w:eastAsia="方正小标宋简体"/>
          <w:color w:val="000000"/>
          <w:kern w:val="0"/>
          <w:sz w:val="44"/>
          <w:szCs w:val="44"/>
        </w:rPr>
        <w:t>参照公务员管理</w:t>
      </w:r>
      <w:r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  <w:t>）职位表</w:t>
      </w:r>
    </w:p>
    <w:p>
      <w:pPr>
        <w:rPr>
          <w:rFonts w:ascii="Times New Roman" w:hAnsi="Times New Roman"/>
        </w:rPr>
      </w:pPr>
    </w:p>
    <w:tbl>
      <w:tblPr>
        <w:tblStyle w:val="3"/>
        <w:tblW w:w="521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833"/>
        <w:gridCol w:w="933"/>
        <w:gridCol w:w="801"/>
        <w:gridCol w:w="1190"/>
        <w:gridCol w:w="1017"/>
        <w:gridCol w:w="1384"/>
        <w:gridCol w:w="15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color w:val="000000"/>
                <w:kern w:val="0"/>
                <w:sz w:val="24"/>
              </w:rPr>
              <w:t>职位数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color w:val="000000"/>
                <w:kern w:val="0"/>
                <w:sz w:val="24"/>
              </w:rPr>
              <w:t>性别要求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color w:val="000000"/>
                <w:kern w:val="0"/>
                <w:sz w:val="24"/>
              </w:rPr>
              <w:t>年龄上限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color w:val="000000"/>
                <w:kern w:val="0"/>
                <w:sz w:val="24"/>
              </w:rPr>
              <w:t>最低学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黑体" w:eastAsia="黑体"/>
                <w:bCs/>
                <w:color w:val="000000"/>
                <w:kern w:val="0"/>
                <w:sz w:val="24"/>
              </w:rPr>
              <w:t>历要求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县委办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综合管理</w:t>
            </w:r>
            <w:r>
              <w:rPr>
                <w:rFonts w:hint="default" w:ascii="Times New Roman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  <w:lang w:eastAsia="zh-CN"/>
              </w:rPr>
              <w:t>4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女性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35</w:t>
            </w:r>
            <w:r>
              <w:rPr>
                <w:rFonts w:ascii="Times New Roman" w:hAnsi="宋体"/>
                <w:color w:val="000000"/>
                <w:kern w:val="0"/>
                <w:sz w:val="24"/>
              </w:rPr>
              <w:t>周岁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本</w:t>
            </w:r>
            <w:bookmarkStart w:id="0" w:name="_GoBack"/>
            <w:bookmarkEnd w:id="0"/>
            <w:r>
              <w:rPr>
                <w:rFonts w:ascii="Times New Roman" w:hAnsi="宋体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全日制硕士研究生可放宽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40周岁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宋体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综合管理</w:t>
            </w:r>
            <w:r>
              <w:rPr>
                <w:rFonts w:hint="default" w:ascii="Times New Roman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  <w:lang w:eastAsia="zh-CN"/>
              </w:rPr>
              <w:t>5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男性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35</w:t>
            </w:r>
            <w:r>
              <w:rPr>
                <w:rFonts w:ascii="Times New Roman" w:hAnsi="宋体"/>
                <w:color w:val="000000"/>
                <w:kern w:val="0"/>
                <w:sz w:val="24"/>
              </w:rPr>
              <w:t>周岁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全日制硕士研究生可放宽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40周岁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CC"/>
    <w:rsid w:val="000745CC"/>
    <w:rsid w:val="6AEA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2021-10-22T08:43:00Z</dcterms:created>
  <dc:creator>雨林</dc:creator>
  <cp:lastModifiedBy>雨林</cp:lastModifiedBy>
  <dcterms:modified xsi:type="dcterms:W3CDTF">2021-10-22T08:44:28Z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AC2DB5263A694EA39675EF630F7EEA2A</vt:lpwstr>
  </property>
</Properties>
</file>