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  <w:lang w:eastAsia="zh-CN"/>
        </w:rPr>
        <w:t>第四届</w:t>
      </w:r>
      <w:r>
        <w:rPr>
          <w:rFonts w:hint="eastAsia" w:ascii="方正大标宋简体" w:eastAsia="方正大标宋简体"/>
          <w:sz w:val="36"/>
          <w:szCs w:val="36"/>
        </w:rPr>
        <w:t>中国·河南招才引智创新发展大会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15"/>
          <w:szCs w:val="15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2021</w:t>
      </w:r>
      <w:r>
        <w:rPr>
          <w:rFonts w:hint="eastAsia" w:ascii="方正大标宋简体" w:eastAsia="方正大标宋简体"/>
          <w:sz w:val="36"/>
          <w:szCs w:val="36"/>
        </w:rPr>
        <w:t>年西峡县事业单位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招才引智</w:t>
      </w:r>
      <w:r>
        <w:rPr>
          <w:rFonts w:hint="eastAsia" w:ascii="方正大标宋简体" w:eastAsia="方正大标宋简体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220"/>
        <w:gridCol w:w="852"/>
        <w:gridCol w:w="575"/>
        <w:gridCol w:w="586"/>
        <w:gridCol w:w="512"/>
        <w:gridCol w:w="355"/>
        <w:gridCol w:w="74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219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432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432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原单位是否同意报考     （填是或否）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是否为面向基层服务项目人员或退役大学生士兵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（填写大学学习及工作经历）</w:t>
            </w:r>
          </w:p>
        </w:tc>
        <w:tc>
          <w:tcPr>
            <w:tcW w:w="8400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10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本报名表所填写的信息准确无误，所提交的所有文字资料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证件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1"/>
                <w:szCs w:val="21"/>
              </w:rPr>
              <w:t>照片真实有效，若有虚假，本人自愿放弃报名资格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报考单位及岗位</w:t>
            </w:r>
          </w:p>
        </w:tc>
        <w:tc>
          <w:tcPr>
            <w:tcW w:w="432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注：除报名序号和审核意见由负责资格审查的工作人员填写外，其它项目均由报考者填写。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31211"/>
    <w:rsid w:val="2E1207E9"/>
    <w:rsid w:val="44347EB4"/>
    <w:rsid w:val="58A31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2021-10-19T07:49:00Z</dcterms:created>
  <dc:creator>Administrator</dc:creator>
  <cp:lastModifiedBy>Administrator</cp:lastModifiedBy>
  <dcterms:modified xsi:type="dcterms:W3CDTF">2021-10-19T08:12:25Z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E89DD46B987C47B0AFFCB8100527C39D</vt:lpwstr>
  </property>
</Properties>
</file>