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28"/>
          <w:szCs w:val="28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-439420</wp:posOffset>
                </wp:positionV>
                <wp:extent cx="981075" cy="5048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请关注“龙游人社”微信公众号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0.65pt;margin-top:-34.6pt;height:39.75pt;width:77.25pt;z-index:251660288;mso-width-relative:page;mso-height-relative:page;" filled="f" stroked="f" coordsize="21600,21600" o:gfxdata="UEsDBAoAAAAAAIdO4kAAAAAAAAAAAAAAAAAEAAAAZHJzL1BLAwQUAAAACACHTuJACRIp59gAAAAK&#10;AQAADwAAAGRycy9kb3ducmV2LnhtbE2Py27CMBBF95X6D9ZU6g7sQIkgxGEB6rZVeVTqzsRDEhGP&#10;o9iQ9O87XbXL0Rzde26+GV0r7tiHxpOGZKpAIJXeNlRpOB5eJ0sQIRqypvWEGr4xwKZ4fMhNZv1A&#10;H3jfx0pwCIXMaKhj7DIpQ1mjM2HqOyT+XXzvTOSzr6TtzcDhrpUzpVLpTEPcUJsOtzWW1/3NaTi9&#10;Xb4+X9R7tXOLbvCjkuRWUuvnp0StQUQc4x8Mv/qsDgU7nf2NbBCthjRN5oxqmKSrGQgmlsmCx5wZ&#10;VXOQRS7/Tyh+AFBLAwQUAAAACACHTuJAt1rrv60BAABNAwAADgAAAGRycy9lMm9Eb2MueG1srVNL&#10;btswEN0X6B0I7mvKQt26guUAhZFsgrRA2gPQFGkR4A8c2pIvkN6gq26677l8jg4px2nTTRbdUOTM&#10;6M17b8jV1WgNOcgI2ruWzmcVJdIJ32m3a+nXL9dvlpRA4q7jxjvZ0qMEerV+/Wo1hEbWvvemk5Eg&#10;iINmCC3tUwoNYyB6aTnMfJAOk8pHyxMe4451kQ+Ibg2rq+odG3zsQvRCAmB0MyXpGTG+BNArpYXc&#10;eLG30qUJNUrDE0qCXgeg68JWKSnSJ6VAJmJaikpTWbEJ7rd5ZesVb3aRh16LMwX+EgrPNFmuHTa9&#10;QG144mQf9T9QVovowas0E96ySUhxBFXMq2fe3Pc8yKIFrYZwMR3+H6y4O3yORHctrSlx3OLAT9+/&#10;nX78Ov18IHW2ZwjQYNV9wLo0fvQjXprHOGAwqx5VtPmLegjm0dzjxVw5JiIw+GE5r94vKBGYWlRv&#10;l/Uio7Cnn0OEdCO9JXnT0oizK5bywy2kqfSxJPdy/lobU+Zn3F8BxMwRlplPDPMujdvxLGfruyOq&#10;2Yeodz22KnpKObpcOJ1vRB7jn+cC+vQK1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CRIp59gA&#10;AAAKAQAADwAAAAAAAAABACAAAAAiAAAAZHJzL2Rvd25yZXYueG1sUEsBAhQAFAAAAAgAh07iQLda&#10;67+tAQAATQ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请关注“龙游人社”微信公众号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5270500</wp:posOffset>
            </wp:positionH>
            <wp:positionV relativeFrom="paragraph">
              <wp:posOffset>-532130</wp:posOffset>
            </wp:positionV>
            <wp:extent cx="691515" cy="679450"/>
            <wp:effectExtent l="0" t="0" r="13335" b="6350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t>附件1</w:t>
      </w:r>
    </w:p>
    <w:p>
      <w:pPr>
        <w:spacing w:after="156" w:afterLines="50" w:line="400" w:lineRule="exact"/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b/>
          <w:sz w:val="32"/>
          <w:szCs w:val="32"/>
        </w:rPr>
        <w:t>龙游县</w:t>
      </w:r>
      <w:r>
        <w:rPr>
          <w:rFonts w:hint="eastAsia" w:ascii="黑体" w:hAnsi="宋体" w:eastAsia="黑体"/>
          <w:b/>
          <w:sz w:val="32"/>
          <w:szCs w:val="32"/>
          <w:lang w:eastAsia="zh-CN"/>
        </w:rPr>
        <w:t>部分事业单位</w:t>
      </w:r>
      <w:r>
        <w:rPr>
          <w:rFonts w:hint="eastAsia" w:ascii="黑体" w:hAnsi="宋体" w:eastAsia="黑体"/>
          <w:b/>
          <w:bCs/>
          <w:sz w:val="32"/>
          <w:szCs w:val="32"/>
        </w:rPr>
        <w:t>20</w:t>
      </w:r>
      <w:r>
        <w:rPr>
          <w:rFonts w:hint="eastAsia" w:ascii="黑体" w:hAnsi="宋体" w:eastAsia="黑体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黑体" w:hAnsi="宋体" w:eastAsia="黑体"/>
          <w:b/>
          <w:bCs/>
          <w:sz w:val="32"/>
          <w:szCs w:val="32"/>
        </w:rPr>
        <w:t>年提前批招聘报名表</w:t>
      </w:r>
      <w:bookmarkEnd w:id="0"/>
    </w:p>
    <w:p>
      <w:pPr>
        <w:spacing w:after="156" w:afterLines="50" w:line="400" w:lineRule="exact"/>
        <w:jc w:val="center"/>
        <w:rPr>
          <w:rFonts w:hint="eastAsia" w:ascii="黑体" w:hAnsi="宋体" w:eastAsia="黑体"/>
          <w:b/>
          <w:bCs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290"/>
        <w:gridCol w:w="577"/>
        <w:gridCol w:w="578"/>
        <w:gridCol w:w="577"/>
        <w:gridCol w:w="578"/>
        <w:gridCol w:w="540"/>
        <w:gridCol w:w="427"/>
        <w:gridCol w:w="188"/>
        <w:gridCol w:w="126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及入党时间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任职情况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570" w:type="dxa"/>
            <w:gridSpan w:val="6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计算机等级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英语等级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其它等级证书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报考单位及岗位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567" w:type="dxa"/>
            <w:gridSpan w:val="7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联系电话及手机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毕业院校、时间及专业</w:t>
            </w:r>
          </w:p>
        </w:tc>
        <w:tc>
          <w:tcPr>
            <w:tcW w:w="4567" w:type="dxa"/>
            <w:gridSpan w:val="7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是否“211”或“985”</w:t>
            </w:r>
            <w:r>
              <w:rPr>
                <w:rFonts w:hint="eastAsia"/>
                <w:szCs w:val="21"/>
                <w:lang w:eastAsia="zh-CN"/>
              </w:rPr>
              <w:t>或</w:t>
            </w:r>
            <w:r>
              <w:rPr>
                <w:rFonts w:hint="eastAsia"/>
                <w:szCs w:val="21"/>
              </w:rPr>
              <w:t>“双一流”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历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位</w:t>
            </w:r>
          </w:p>
        </w:tc>
        <w:tc>
          <w:tcPr>
            <w:tcW w:w="2122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专业特长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是否20</w:t>
            </w:r>
            <w:r>
              <w:rPr>
                <w:rFonts w:hint="eastAsia"/>
                <w:szCs w:val="21"/>
                <w:lang w:val="en-US" w:eastAsia="zh-CN"/>
              </w:rPr>
              <w:t>22</w:t>
            </w:r>
            <w:r>
              <w:rPr>
                <w:rFonts w:hint="eastAsia"/>
                <w:szCs w:val="21"/>
              </w:rPr>
              <w:t>年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应届毕业生</w:t>
            </w: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聘用后是否服从分配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7560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（从高中开始）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560" w:type="dxa"/>
            <w:gridSpan w:val="10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诚信声明</w:t>
            </w:r>
          </w:p>
        </w:tc>
        <w:tc>
          <w:tcPr>
            <w:tcW w:w="7560" w:type="dxa"/>
            <w:gridSpan w:val="10"/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资格初审</w:t>
            </w:r>
          </w:p>
        </w:tc>
        <w:tc>
          <w:tcPr>
            <w:tcW w:w="3022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初审人：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年   月   日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资格复核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复核人：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年   月   日</w:t>
            </w:r>
          </w:p>
        </w:tc>
      </w:tr>
    </w:tbl>
    <w:p/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F5B8B"/>
    <w:rsid w:val="0B240453"/>
    <w:rsid w:val="1482275A"/>
    <w:rsid w:val="1CC362F6"/>
    <w:rsid w:val="1D392286"/>
    <w:rsid w:val="29195164"/>
    <w:rsid w:val="36C10B8A"/>
    <w:rsid w:val="37192BFB"/>
    <w:rsid w:val="37226297"/>
    <w:rsid w:val="3D007298"/>
    <w:rsid w:val="496B5E4E"/>
    <w:rsid w:val="4DE63E90"/>
    <w:rsid w:val="52BF18A4"/>
    <w:rsid w:val="55473A18"/>
    <w:rsid w:val="61AD00C4"/>
    <w:rsid w:val="673979D4"/>
    <w:rsid w:val="67815B0E"/>
    <w:rsid w:val="6FE60AC8"/>
    <w:rsid w:val="70171951"/>
    <w:rsid w:val="73BF21B1"/>
    <w:rsid w:val="78F548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2021-10-21T09:52:43Z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9068D6B2D15849D9A876BDE850715AA8</vt:lpwstr>
  </property>
</Properties>
</file>