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3:</w:t>
      </w:r>
    </w:p>
    <w:p>
      <w:pPr>
        <w:snapToGrid w:val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b/>
          <w:color w:val="000000"/>
          <w:kern w:val="0"/>
          <w:sz w:val="40"/>
          <w:szCs w:val="40"/>
        </w:rPr>
        <w:t>服务基层项目人员审核表</w:t>
      </w:r>
    </w:p>
    <w:tbl>
      <w:tblPr>
        <w:tblStyle w:val="4"/>
        <w:tblW w:w="943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275"/>
        <w:gridCol w:w="660"/>
        <w:gridCol w:w="1530"/>
        <w:gridCol w:w="1140"/>
        <w:gridCol w:w="1996"/>
        <w:gridCol w:w="1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服务基层项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6"/>
                <w:rFonts w:cs="宋体"/>
              </w:rPr>
              <w:t xml:space="preserve">   </w:t>
            </w:r>
            <w:r>
              <w:rPr>
                <w:rStyle w:val="6"/>
                <w:rFonts w:hint="eastAsia" w:cs="宋体"/>
              </w:rPr>
              <w:t>目</w:t>
            </w:r>
          </w:p>
        </w:tc>
        <w:tc>
          <w:tcPr>
            <w:tcW w:w="8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务</w:t>
            </w:r>
            <w:r>
              <w:rPr>
                <w:rStyle w:val="6"/>
                <w:rFonts w:cs="宋体"/>
              </w:rPr>
              <w:t xml:space="preserve"> </w:t>
            </w:r>
            <w:r>
              <w:rPr>
                <w:rStyle w:val="6"/>
                <w:rFonts w:hint="eastAsia" w:cs="宋体"/>
              </w:rPr>
              <w:t>地</w:t>
            </w:r>
          </w:p>
        </w:tc>
        <w:tc>
          <w:tcPr>
            <w:tcW w:w="8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服务时间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服务期限</w:t>
            </w: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派出单位意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6"/>
                <w:rFonts w:cs="宋体"/>
              </w:rPr>
              <w:t xml:space="preserve">   </w:t>
            </w:r>
            <w:r>
              <w:rPr>
                <w:rStyle w:val="6"/>
                <w:rFonts w:hint="eastAsia" w:cs="宋体"/>
              </w:rPr>
              <w:t>见</w:t>
            </w:r>
          </w:p>
        </w:tc>
        <w:tc>
          <w:tcPr>
            <w:tcW w:w="8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5" w:hRule="atLeast"/>
          <w:jc w:val="center"/>
        </w:trPr>
        <w:tc>
          <w:tcPr>
            <w:tcW w:w="9436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说明：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、大学生村官在“服务地审核意见”栏内需由服务单位和乡镇主管部门分别盖章，“派出单位意见”栏内需由市县两级组织部门审核盖章。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   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、“农村特岗教师计划”到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22日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服务期满、未取得合格证书，需在“服务地审核意见”栏内填写服务地意见和县级主管部门同意报考意见，“派出单位意见”栏内需由省教育厅审核盖章。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   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、“西部计划”、“晋西北计划”、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2010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年（不含）以前参加“三支一扶”计划，到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22日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服务期满、未取得合格证书的，“服务地审核意见”栏内需服务单位和县级主管部门分别盖章，“派出单位意见”栏内需由山西团省委审核盖章。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   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、参加“三支一扶”计划。到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22日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服务期满、未取得合格证书的，“服务地审核意见”栏内需服务单位和县级人社部门盖章，“派出单位意见”栏内需由省人社厅审核盖章。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   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、参加“农业技术推广服务特设岗位”计划项目到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22日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服务期满的未取得合格证书的，由服务地县级人社局和市农委审核盖章。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F4A7A"/>
    <w:rsid w:val="3FFB502E"/>
    <w:rsid w:val="7B6F4A7A"/>
    <w:rsid w:val="7C8BBEFC"/>
    <w:rsid w:val="C45BD792"/>
    <w:rsid w:val="FD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41"/>
    <w:qFormat/>
    <w:uiPriority w:val="99"/>
    <w:rPr>
      <w:rFonts w:ascii="宋体" w:hAnsi="宋体" w:eastAsia="宋体"/>
      <w:color w:val="000000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2021-10-22T10:13:00Z</dcterms:created>
  <dc:creator>user</dc:creator>
  <cp:lastModifiedBy>user</cp:lastModifiedBy>
  <dcterms:modified xsi:type="dcterms:W3CDTF">2021-10-22T10:35:23Z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