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在新冠肺炎疫情防控期间，自觉遵守《</w:t>
      </w:r>
      <w:r>
        <w:rPr>
          <w:rFonts w:hint="default" w:ascii="仿宋_GB2312" w:hAnsi="仿宋_GB2312" w:eastAsia="仿宋_GB2312" w:cs="仿宋_GB2312"/>
          <w:sz w:val="34"/>
          <w:szCs w:val="34"/>
          <w:u w:val="none"/>
          <w:lang w:val="en-US" w:eastAsia="zh-CN"/>
        </w:rPr>
        <w:t>2021年梅河口市街道事业单位专项招聘社区工作者公告（5号）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》关于疫情防控的有关规定，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1.本人及共同生活成员在2021年10月30日前14天内未曾出入境；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2.本人及共同生活成员在2021年10月30日前14天内无国内高风险、中风险等级地区旅居史；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3.本人及共同生活成员在2021年10月30日前14天内无新冠肺炎确诊病人和疑似病人及无症状感染者接触史；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本人对自己承诺的上述事实的真实性准确性负责，如有隐瞒或与事实不符，本人自愿承担相应的法律责任。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      年  月  日</w:t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16C74"/>
    <w:rsid w:val="08D651E9"/>
    <w:rsid w:val="0D1A04DD"/>
    <w:rsid w:val="0EEE0D95"/>
    <w:rsid w:val="1659496E"/>
    <w:rsid w:val="18005F4B"/>
    <w:rsid w:val="1E804C72"/>
    <w:rsid w:val="2AE2084D"/>
    <w:rsid w:val="2E53303A"/>
    <w:rsid w:val="3A2D37B6"/>
    <w:rsid w:val="410430B8"/>
    <w:rsid w:val="42BA2142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8EA5631"/>
    <w:rsid w:val="7C42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ont"/>
    <w:basedOn w:val="4"/>
    <w:qFormat/>
    <w:uiPriority w:val="0"/>
    <w:rPr>
      <w:sz w:val="21"/>
      <w:szCs w:val="21"/>
    </w:rPr>
  </w:style>
  <w:style w:type="character" w:customStyle="1" w:styleId="8">
    <w:name w:val="font1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love</cp:lastModifiedBy>
  <cp:lastPrinted>2020-06-28T07:36:00Z</cp:lastPrinted>
  <dcterms:modified xsi:type="dcterms:W3CDTF">2021-10-22T08:09:47Z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6CEBA55D54B74A8C9801124618A1B4BA</vt:lpwstr>
  </property>
</Properties>
</file>