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3</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贵州省2021年下半年人事考试新冠肺炎疫情防</w:t>
      </w:r>
    </w:p>
    <w:p>
      <w:pPr>
        <w:jc w:val="center"/>
        <w:rPr>
          <w:rFonts w:ascii="仿宋_GB2312" w:hAnsi="Helvetica" w:eastAsia="仿宋_GB2312" w:cs="仿宋_GB2312"/>
          <w:i w:val="0"/>
          <w:iCs w:val="0"/>
          <w:caps w:val="0"/>
          <w:color w:val="333333"/>
          <w:spacing w:val="0"/>
          <w:sz w:val="31"/>
          <w:szCs w:val="31"/>
        </w:rPr>
      </w:pPr>
      <w:bookmarkStart w:id="0" w:name="_GoBack"/>
      <w:bookmarkEnd w:id="0"/>
      <w:r>
        <w:rPr>
          <w:rFonts w:hint="eastAsia" w:ascii="微软雅黑" w:hAnsi="微软雅黑" w:eastAsia="微软雅黑" w:cs="微软雅黑"/>
          <w:b/>
          <w:bCs/>
          <w:sz w:val="36"/>
          <w:szCs w:val="36"/>
        </w:rPr>
        <w:t>控要求（第一版）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645"/>
        <w:jc w:val="left"/>
        <w:rPr>
          <w:rFonts w:ascii="仿宋_GB2312" w:hAnsi="Helvetica" w:eastAsia="仿宋_GB2312" w:cs="仿宋_GB2312"/>
          <w:i w:val="0"/>
          <w:iCs w:val="0"/>
          <w:caps w:val="0"/>
          <w:color w:val="333333"/>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645"/>
        <w:jc w:val="left"/>
      </w:pPr>
      <w:r>
        <w:rPr>
          <w:rFonts w:ascii="仿宋_GB2312" w:hAnsi="Helvetica" w:eastAsia="仿宋_GB2312" w:cs="仿宋_GB2312"/>
          <w:i w:val="0"/>
          <w:iCs w:val="0"/>
          <w:caps w:val="0"/>
          <w:color w:val="333333"/>
          <w:spacing w:val="0"/>
          <w:sz w:val="31"/>
          <w:szCs w:val="31"/>
        </w:rPr>
        <w:t>凡报名参加贵州省</w:t>
      </w:r>
      <w:r>
        <w:rPr>
          <w:rFonts w:hint="eastAsia" w:ascii="仿宋_GB2312" w:hAnsi="Helvetica" w:eastAsia="仿宋_GB2312" w:cs="仿宋_GB2312"/>
          <w:i w:val="0"/>
          <w:iCs w:val="0"/>
          <w:caps w:val="0"/>
          <w:color w:val="333333"/>
          <w:spacing w:val="0"/>
          <w:sz w:val="31"/>
          <w:szCs w:val="31"/>
        </w:rPr>
        <w:t>2021年下半年人事考试的考生，须严格遵守《贵州省2021年下半年人事考试新冠肺炎疫情防控要求（第一版）》。考生报名考试时应仔细阅读招录简章、报考指南、防控要求、报考须知、考生须知、温馨提示等内容并在网上报名系统中签署相应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行程卡绿码、新冠肺炎病毒疫苗（以下简称疫苗）接种记录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ascii="黑体" w:hAnsi="宋体" w:eastAsia="黑体" w:cs="黑体"/>
          <w:i w:val="0"/>
          <w:iCs w:val="0"/>
          <w:caps w:val="0"/>
          <w:color w:val="333333"/>
          <w:spacing w:val="0"/>
          <w:sz w:val="31"/>
          <w:szCs w:val="31"/>
        </w:rPr>
        <w:t>一、疫情防控重要提示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根据贵州省最新疫情防控要求，对本次考试考生的防疫要求如下：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ascii="楷体" w:hAnsi="楷体" w:eastAsia="楷体" w:cs="楷体"/>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不符合国家、省有关疫情防控要求、不遵守有关疫情防控规定的人员不得进入考点参加本次考试。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处于康复或隔离期的病例、无症状感染者、疑似、确诊病例以及无症状感染者的密切接触者不得进入考点参加本次考试。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处于集中隔离、居家健康监测期间的人员不得进入考点参加本次考试。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考前14天内</w:t>
      </w:r>
      <w:r>
        <w:rPr>
          <w:rFonts w:hint="eastAsia" w:ascii="黑体" w:hAnsi="宋体" w:eastAsia="黑体" w:cs="黑体"/>
          <w:i w:val="0"/>
          <w:iCs w:val="0"/>
          <w:caps w:val="0"/>
          <w:color w:val="333333"/>
          <w:spacing w:val="0"/>
          <w:sz w:val="31"/>
          <w:szCs w:val="31"/>
        </w:rPr>
        <w:t>有中高风险地区旅居史</w:t>
      </w:r>
      <w:r>
        <w:rPr>
          <w:rFonts w:hint="eastAsia" w:ascii="仿宋_GB2312" w:hAnsi="Helvetica" w:eastAsia="仿宋_GB2312" w:cs="仿宋_GB2312"/>
          <w:i w:val="0"/>
          <w:iCs w:val="0"/>
          <w:caps w:val="0"/>
          <w:color w:val="333333"/>
          <w:spacing w:val="0"/>
          <w:sz w:val="31"/>
          <w:szCs w:val="31"/>
        </w:rPr>
        <w:t>考生，不得进入考点参加本次考试。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both"/>
      </w:pPr>
      <w:r>
        <w:rPr>
          <w:rFonts w:hint="eastAsia" w:ascii="楷体" w:hAnsi="楷体" w:eastAsia="楷体" w:cs="楷体"/>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考前14天内</w:t>
      </w:r>
      <w:r>
        <w:rPr>
          <w:rFonts w:hint="eastAsia" w:ascii="黑体" w:hAnsi="宋体" w:eastAsia="黑体" w:cs="黑体"/>
          <w:i w:val="0"/>
          <w:iCs w:val="0"/>
          <w:caps w:val="0"/>
          <w:color w:val="333333"/>
          <w:spacing w:val="0"/>
          <w:sz w:val="31"/>
          <w:szCs w:val="31"/>
        </w:rPr>
        <w:t>有中高风险地区所在市州（不含中高风险地区）</w:t>
      </w:r>
      <w:r>
        <w:rPr>
          <w:rFonts w:hint="eastAsia" w:ascii="仿宋_GB2312" w:hAnsi="Helvetica" w:eastAsia="仿宋_GB2312" w:cs="仿宋_GB2312"/>
          <w:i w:val="0"/>
          <w:iCs w:val="0"/>
          <w:caps w:val="0"/>
          <w:color w:val="333333"/>
          <w:spacing w:val="0"/>
          <w:sz w:val="31"/>
          <w:szCs w:val="31"/>
        </w:rPr>
        <w:t>旅居史人员，须提供考前48小时内1次核酸检测阴性证明。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both"/>
      </w:pPr>
      <w:r>
        <w:rPr>
          <w:rFonts w:hint="eastAsia" w:ascii="楷体" w:hAnsi="楷体" w:eastAsia="楷体" w:cs="楷体"/>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对流动、出行须报备并提供相应核酸检测阴性证明的人员，未按要求报备或未按要求提供相应核酸检测阴性证明的不得进入考点参加本次考试。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both"/>
      </w:pPr>
      <w:r>
        <w:rPr>
          <w:rFonts w:hint="eastAsia" w:ascii="楷体" w:hAnsi="楷体" w:eastAsia="楷体" w:cs="楷体"/>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考生原则上须完成疫苗接种，未全程接种者须提供考前48小时内1次核酸阴性证明，有疫苗接种禁忌的须提供疫苗接种禁忌证明和考前48小时内1次核酸阴性证明。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both"/>
      </w:pPr>
      <w:r>
        <w:rPr>
          <w:rFonts w:hint="eastAsia" w:ascii="楷体" w:hAnsi="楷体" w:eastAsia="楷体" w:cs="楷体"/>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无疫苗接种禁忌证明且未接种疫苗者原则上不得进入考点参加本次考试。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（九）</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考生应自备一次性使用医用口罩，考生在进入考场前要佩戴口罩，进入考场就座后，考生可以自行决定是否继续佩戴；隔离考场的考生要全程佩戴口罩。未按要求佩戴口罩的考生，不得进入考点参加本次考试。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（十一）</w:t>
      </w:r>
      <w:r>
        <w:rPr>
          <w:rFonts w:hint="eastAsia" w:ascii="仿宋_GB2312" w:hAnsi="Helvetica" w:eastAsia="仿宋_GB2312" w:cs="仿宋_GB2312"/>
          <w:i w:val="0"/>
          <w:iCs w:val="0"/>
          <w:caps w:val="0"/>
          <w:color w:val="333333"/>
          <w:spacing w:val="0"/>
          <w:sz w:val="31"/>
          <w:szCs w:val="31"/>
        </w:rPr>
        <w:t>各科目开考前90分钟，考生即可开始接受检测进入考点，但不能进入考场。考生应尽早到达考点，在考点入场检测处，要提前调出当天本人“贵州健康码、国家通信行程卡”绿码和疫苗接种记录等相关材料，到相应检测通道做好入场扫码和体温检测准备，确保入场时间充足、秩序良好。不符合入场检测规定的考生，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贵州健康码使用咨询电话：12345政府服务热线。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rPr>
        <w:t>二、考生入场检测规定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符合以上疫情防控要求的考生，须经入场检测合格方可参加考试。考生入场检测时和进入考点后，均须保持安全距离，不得扎堆聚集。入场检测规定如下：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考前14天内</w:t>
      </w:r>
      <w:r>
        <w:rPr>
          <w:rFonts w:hint="eastAsia" w:ascii="黑体" w:hAnsi="宋体" w:eastAsia="黑体" w:cs="黑体"/>
          <w:i w:val="0"/>
          <w:iCs w:val="0"/>
          <w:caps w:val="0"/>
          <w:color w:val="333333"/>
          <w:spacing w:val="0"/>
          <w:sz w:val="31"/>
          <w:szCs w:val="31"/>
        </w:rPr>
        <w:t>无中高风险地区所在市州旅居史</w:t>
      </w:r>
      <w:r>
        <w:rPr>
          <w:rFonts w:hint="eastAsia" w:ascii="仿宋_GB2312" w:hAnsi="Helvetica" w:eastAsia="仿宋_GB2312" w:cs="仿宋_GB2312"/>
          <w:i w:val="0"/>
          <w:iCs w:val="0"/>
          <w:caps w:val="0"/>
          <w:color w:val="333333"/>
          <w:spacing w:val="0"/>
          <w:sz w:val="31"/>
          <w:szCs w:val="31"/>
        </w:rPr>
        <w:t>考生，须同时符合以下全部检测要求，方可进入考点参加本次考试：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1.考试当天本人“贵州健康码、国家通信行程卡”绿码。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2.经检测体温正常（低于37.3℃）。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3.佩戴一次性使用医用口罩。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考前14天内</w:t>
      </w:r>
      <w:r>
        <w:rPr>
          <w:rFonts w:hint="eastAsia" w:ascii="黑体" w:hAnsi="宋体" w:eastAsia="黑体" w:cs="黑体"/>
          <w:i w:val="0"/>
          <w:iCs w:val="0"/>
          <w:caps w:val="0"/>
          <w:color w:val="333333"/>
          <w:spacing w:val="0"/>
          <w:sz w:val="31"/>
          <w:szCs w:val="31"/>
        </w:rPr>
        <w:t>有中高风险地区所在市州（不含中高风险地区）旅居史</w:t>
      </w:r>
      <w:r>
        <w:rPr>
          <w:rFonts w:hint="eastAsia" w:ascii="仿宋_GB2312" w:hAnsi="Helvetica" w:eastAsia="仿宋_GB2312" w:cs="仿宋_GB2312"/>
          <w:i w:val="0"/>
          <w:iCs w:val="0"/>
          <w:caps w:val="0"/>
          <w:color w:val="333333"/>
          <w:spacing w:val="0"/>
          <w:sz w:val="31"/>
          <w:szCs w:val="31"/>
        </w:rPr>
        <w:t>考生，须同时符合以下全部检测要求，方可进入考点参加本次考试：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1.考试当天本人“贵州健康码、国家通信行程卡”绿码。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2.经检测体温正常（低于37.3℃）。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3.佩戴一次性使用医用口罩。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4.提供考前48小时内1次核酸检测阴性证明；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5.已全程接种疫苗的，须提供全程接种疫苗记录；未全程接种疫苗的，须提供接种疫苗记录；未接种疫苗的，须提供医院出具的疫苗接种禁忌证明。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黑体" w:hAnsi="宋体" w:eastAsia="黑体" w:cs="黑体"/>
          <w:i w:val="0"/>
          <w:iCs w:val="0"/>
          <w:caps w:val="0"/>
          <w:color w:val="333333"/>
          <w:spacing w:val="0"/>
          <w:sz w:val="31"/>
          <w:szCs w:val="31"/>
        </w:rPr>
        <w:t>三、考生入场检测步骤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考生须佩戴一次性使用医用口罩提前到达检测点排队，入场检测通道分别设置常规检测通道和特殊检测通道两类。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（一）常规检测通道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在省内完成全程接种疫苗（即贵州健康码绿码显示金色标识）且考前14天内无中高风险地区所在市州旅居史的人员，进入常规检测通道，常规检测通道分两步进行。具体检测步骤如下：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1.第一步检测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考生须提前准备好考试当天本人“贵州健康码”绿码和《准考证》报检测人员核验并接受体温检测。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经第一步检测合格的，迅速前往第二步检测点。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2.第二步检测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经第二步检测合格的，检测人员在考生《准考证》上加盖入场检测合格章。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（二）特殊检测通道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在省外完成全程接种疫苗（即已全程接种疫苗但贵州健康码绿码未显示金色标识）的人员、未全程接种疫苗的人员、未接种疫苗的人员、14天内有中高风险地区所在市州旅居史（不含中高风险地区）的人员等进入特殊检测通道，特殊检测通道不再分步进行。具体检测步骤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经检测合格的，检测人员在考生《准考证》上加盖入场检测合格章。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楷体" w:hAnsi="楷体" w:eastAsia="楷体" w:cs="楷体"/>
          <w:i w:val="0"/>
          <w:iCs w:val="0"/>
          <w:caps w:val="0"/>
          <w:color w:val="333333"/>
          <w:spacing w:val="0"/>
          <w:sz w:val="31"/>
          <w:szCs w:val="31"/>
        </w:rPr>
        <w:t>（三）临时隔离检查点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30"/>
        <w:jc w:val="left"/>
      </w:pPr>
      <w:r>
        <w:rPr>
          <w:rFonts w:hint="eastAsia" w:ascii="仿宋_GB2312" w:hAnsi="Helvetica" w:eastAsia="仿宋_GB2312" w:cs="仿宋_GB2312"/>
          <w:i w:val="0"/>
          <w:iCs w:val="0"/>
          <w:caps w:val="0"/>
          <w:color w:val="333333"/>
          <w:spacing w:val="0"/>
          <w:sz w:val="31"/>
          <w:szCs w:val="31"/>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630"/>
        <w:jc w:val="left"/>
      </w:pPr>
      <w:r>
        <w:rPr>
          <w:rFonts w:hint="eastAsia" w:ascii="黑体" w:hAnsi="宋体" w:eastAsia="黑体" w:cs="黑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F5668"/>
    <w:rsid w:val="15C2203A"/>
    <w:rsid w:val="1ABF5668"/>
    <w:rsid w:val="296C4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2021-10-08T03:13:00Z</dcterms:created>
  <dc:creator>陈应雪</dc:creator>
  <cp:lastModifiedBy>流星</cp:lastModifiedBy>
  <cp:lastPrinted>2021-10-19T10:57:00Z</cp:lastPrinted>
  <dcterms:modified xsi:type="dcterms:W3CDTF">2021-10-20T03:41:09Z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B9DE6DA5B87A4815863D74AC7FD17842</vt:lpwstr>
  </property>
</Properties>
</file>