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</w:rPr>
        <w:t>2021年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  <w:lang w:val="en-US" w:eastAsia="zh-CN"/>
        </w:rPr>
        <w:t>商丘市司法局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</w:rPr>
        <w:t>聘用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  <w:lang w:val="en-US" w:eastAsia="zh-CN"/>
        </w:rPr>
        <w:t>监狱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</w:rPr>
        <w:t>辅警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44"/>
          <w:szCs w:val="44"/>
          <w:shd w:val="clear" w:fill="FFFFFF"/>
        </w:rPr>
        <w:t>体能测试项目和标准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经市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司法局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研究决定，面向社会公开招聘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监狱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辅警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名。现将有关勤务辅警体能测试项目和标准公布如下：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  <w:t>2021年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  <w:lang w:val="en-US" w:eastAsia="zh-CN"/>
        </w:rPr>
        <w:t>商丘市司法局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  <w:t>聘用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  <w:lang w:val="en-US" w:eastAsia="zh-CN"/>
        </w:rPr>
        <w:t>监狱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12"/>
          <w:sz w:val="32"/>
          <w:szCs w:val="32"/>
          <w:shd w:val="clear" w:fill="FFFFFF"/>
        </w:rPr>
        <w:t>辅警体能测试项目和标准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3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7"/>
        <w:gridCol w:w="3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57" w:type="dxa"/>
            <w:tcBorders>
              <w:tl2br w:val="nil"/>
              <w:tr2bl w:val="nil"/>
            </w:tcBorders>
            <w:shd w:val="clear" w:color="auto" w:fill="auto"/>
            <w:tcMar>
              <w:top w:w="180" w:type="dxa"/>
              <w:bottom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项目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tcMar>
              <w:top w:w="180" w:type="dxa"/>
              <w:bottom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57" w:type="dxa"/>
            <w:tcBorders>
              <w:tl2br w:val="nil"/>
              <w:tr2bl w:val="nil"/>
            </w:tcBorders>
            <w:shd w:val="clear" w:color="auto" w:fill="auto"/>
            <w:tcMar>
              <w:top w:w="180" w:type="dxa"/>
              <w:bottom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1000米跑（男子）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tcMar>
              <w:top w:w="180" w:type="dxa"/>
              <w:bottom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9"/>
                <w:szCs w:val="19"/>
                <w:lang w:val="en-US" w:eastAsia="zh-CN" w:bidi="ar"/>
              </w:rPr>
              <w:t>≤4′35″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7" w:lineRule="atLeast"/>
        <w:ind w:left="0" w:leftChars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2021-10-14T08:36:31Z</dcterms:created>
  <dc:creator>admin</dc:creator>
  <cp:lastModifiedBy>WPS_1624320895</cp:lastModifiedBy>
  <dcterms:modified xsi:type="dcterms:W3CDTF">2021-10-14T08:36:35Z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30E707D7354E4868AAB62B44AB9CFE94</vt:lpwstr>
  </property>
</Properties>
</file>