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4E" w:rsidRPr="0011474E" w:rsidRDefault="0011474E" w:rsidP="0011474E">
      <w:pPr>
        <w:spacing w:line="600" w:lineRule="exact"/>
        <w:textAlignment w:val="baseline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 w:rsidRPr="0011474E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附件</w:t>
      </w:r>
      <w:r w:rsidR="00CE438B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2</w:t>
      </w:r>
    </w:p>
    <w:p w:rsidR="00F95505" w:rsidRDefault="00107E27">
      <w:pPr>
        <w:spacing w:line="600" w:lineRule="exact"/>
        <w:jc w:val="center"/>
        <w:textAlignment w:val="baseline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2021年南阳市</w:t>
      </w:r>
      <w:r w:rsidR="004E4BD5">
        <w:rPr>
          <w:rStyle w:val="NormalCharacter"/>
          <w:rFonts w:ascii="方正小标宋简体" w:eastAsia="方正小标宋简体" w:hAnsi="方正小标宋简体"/>
          <w:sz w:val="44"/>
          <w:szCs w:val="44"/>
        </w:rPr>
        <w:t>新野县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公开招聘</w:t>
      </w:r>
      <w:r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面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试</w:t>
      </w:r>
    </w:p>
    <w:p w:rsidR="00F95505" w:rsidRDefault="00107E27">
      <w:pPr>
        <w:spacing w:line="600" w:lineRule="exact"/>
        <w:ind w:left="880" w:hanging="880"/>
        <w:jc w:val="center"/>
        <w:textAlignment w:val="baseline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考生新冠肺炎疫情防控告知暨承诺书</w:t>
      </w:r>
    </w:p>
    <w:p w:rsidR="00F95505" w:rsidRDefault="00F95505">
      <w:pPr>
        <w:widowControl/>
        <w:shd w:val="clear" w:color="auto" w:fill="FFFFFF"/>
        <w:spacing w:line="500" w:lineRule="exact"/>
        <w:ind w:firstLine="645"/>
        <w:jc w:val="left"/>
        <w:textAlignment w:val="baseline"/>
        <w:rPr>
          <w:rStyle w:val="NormalCharacter"/>
          <w:rFonts w:ascii="仿宋" w:eastAsia="仿宋"/>
          <w:color w:val="333333"/>
          <w:kern w:val="0"/>
          <w:sz w:val="32"/>
          <w:szCs w:val="32"/>
        </w:rPr>
      </w:pP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1.请广大考生近期注意做好自我健康管理，通过微信小程序“国家政务服务平台”查验国务院行程码，通过支付宝小程序“豫事办”申领本人河南健康码，并持续关注行程码和健康码状态。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2.考生赴考时如乘坐公共交通工具，需全程佩戴口罩，可佩戴一次性手套，并做好手部卫生，同时注意社交距离。</w:t>
      </w:r>
    </w:p>
    <w:p w:rsidR="00F95505" w:rsidRPr="000C79E4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3.考生进入考点前应主动配合接受体温检测，出示健康码、行程码，</w:t>
      </w:r>
      <w:r w:rsidRPr="000C79E4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健康码、行程码均为绿码、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现场测量体温正常（＜37.3℃），方可进入考试区域。国务院行程码</w:t>
      </w:r>
      <w:r w:rsidRPr="000C79E4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、健康码必须是本人身份证注册的，严禁冒用他人国务院行程码、健康码。体温测量若出现发热等可疑症状的人员，应至临时等候区复测体温，复测仍超过37.3℃的，经考点现场医疗卫生专业人员评估后，不具备相关条件的，按相关疾控部门要求采取防控措施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 w:rsidRPr="000C79E4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4. 9月</w:t>
      </w:r>
      <w:r w:rsidR="004E4BD5" w:rsidRPr="000C79E4"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  <w:t>11</w:t>
      </w:r>
      <w:r w:rsidRPr="000C79E4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日来到考点时需要扫码确认14天内没有到过疫情中高风险地区，如到过中高风险地区不能参加考试；按照疫情防控有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关规定，</w:t>
      </w:r>
      <w:r>
        <w:rPr>
          <w:rStyle w:val="NormalCharacter"/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省外考生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需提供72小时内的核</w:t>
      </w:r>
      <w:r w:rsidR="004E4BD5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酸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检测阴性证明，</w:t>
      </w:r>
      <w:r>
        <w:rPr>
          <w:rStyle w:val="NormalCharacter"/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省内市外考生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需提供48小时内的核酸检测阴性证明。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5.考生如因有相关旅居史、密切接触史等流行病学史被集中隔离，面试当天无法到达考点报到的，视为主动放弃面试资格。仍处于新冠肺炎治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lastRenderedPageBreak/>
        <w:t>疗期或出院观察期，以及其他个人原因无法参加面试的考生，视为主动放弃面试资格处理。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6.请考生注意个人防护，自备一次性医用口罩，除核验身份时、进入面试考场面试时摘下口罩外，进出面试考点、考场应当全程佩戴口罩。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7.面试期间，考生要自觉</w:t>
      </w:r>
      <w:r w:rsidR="001311FE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遵守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考试秩序，与其他考生保持安全距离，服从现场工作人员安排，面试结束后按规定有序离场。</w:t>
      </w:r>
      <w:r w:rsidRPr="000C79E4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考生在面试过程中被发现或主动报告身体不适，经复测复查确有发热、咳嗽等呼吸道异常症状，由驻点医护人员进行个案预判，不具备继续完成面试条件的考生，由驻点医护人员按规定妥善处置。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8.考生在参加面试前应下载并签署《2021年南阳市</w:t>
      </w:r>
      <w:r w:rsidR="004E4BD5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新野县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公开招聘</w:t>
      </w:r>
      <w:bookmarkStart w:id="0" w:name="_GoBack"/>
      <w:bookmarkEnd w:id="0"/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面试考生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:rsidR="00F95505" w:rsidRDefault="00F95505">
      <w:pPr>
        <w:spacing w:line="500" w:lineRule="exact"/>
        <w:textAlignment w:val="baseline"/>
        <w:rPr>
          <w:rStyle w:val="UserStyle3"/>
          <w:rFonts w:ascii="仿宋_GB2312" w:eastAsia="仿宋_GB2312" w:hAnsi="仿宋_GB2312"/>
          <w:sz w:val="32"/>
          <w:szCs w:val="32"/>
        </w:rPr>
      </w:pPr>
    </w:p>
    <w:p w:rsidR="00F95505" w:rsidRDefault="00F95505">
      <w:pPr>
        <w:spacing w:line="500" w:lineRule="exact"/>
        <w:textAlignment w:val="baseline"/>
        <w:rPr>
          <w:rStyle w:val="UserStyle3"/>
          <w:rFonts w:ascii="仿宋_GB2312" w:eastAsia="仿宋_GB2312" w:hAnsi="仿宋_GB2312"/>
          <w:sz w:val="32"/>
          <w:szCs w:val="32"/>
        </w:rPr>
      </w:pPr>
    </w:p>
    <w:p w:rsidR="00F95505" w:rsidRDefault="00F95505">
      <w:pPr>
        <w:spacing w:line="500" w:lineRule="exact"/>
        <w:ind w:firstLineChars="1600" w:firstLine="5120"/>
        <w:textAlignment w:val="baseline"/>
        <w:rPr>
          <w:rStyle w:val="UserStyle3"/>
          <w:rFonts w:ascii="仿宋_GB2312" w:eastAsia="仿宋_GB2312" w:hAnsi="仿宋_GB2312"/>
          <w:sz w:val="32"/>
          <w:szCs w:val="32"/>
        </w:rPr>
      </w:pPr>
    </w:p>
    <w:p w:rsidR="004507F5" w:rsidRDefault="00107E27" w:rsidP="004507F5">
      <w:pPr>
        <w:spacing w:line="500" w:lineRule="exact"/>
        <w:ind w:firstLineChars="1600" w:firstLine="5120"/>
        <w:textAlignment w:val="baseline"/>
        <w:rPr>
          <w:rStyle w:val="UserStyle3"/>
          <w:rFonts w:ascii="仿宋_GB2312" w:eastAsia="仿宋_GB2312" w:hAnsi="仿宋_GB2312"/>
        </w:rPr>
      </w:pPr>
      <w:r>
        <w:rPr>
          <w:rStyle w:val="UserStyle3"/>
          <w:rFonts w:ascii="仿宋_GB2312" w:eastAsia="仿宋_GB2312" w:hAnsi="仿宋_GB2312"/>
          <w:sz w:val="32"/>
          <w:szCs w:val="32"/>
        </w:rPr>
        <w:t xml:space="preserve">承诺人： </w:t>
      </w:r>
      <w:r w:rsidRPr="004E4BD5">
        <w:rPr>
          <w:rStyle w:val="UserStyle3"/>
          <w:rFonts w:ascii="仿宋_GB2312" w:eastAsia="仿宋_GB2312" w:hAnsi="仿宋_GB2312"/>
          <w:sz w:val="32"/>
          <w:szCs w:val="32"/>
        </w:rPr>
        <w:t xml:space="preserve">               </w:t>
      </w:r>
      <w:r>
        <w:rPr>
          <w:rStyle w:val="UserStyle3"/>
          <w:rFonts w:ascii="仿宋_GB2312" w:eastAsia="仿宋_GB2312" w:hAnsi="仿宋_GB2312" w:cs="仿宋_GB2312"/>
        </w:rPr>
        <w:t xml:space="preserve">   </w:t>
      </w:r>
      <w:r>
        <w:rPr>
          <w:rStyle w:val="UserStyle3"/>
          <w:rFonts w:ascii="仿宋_GB2312" w:eastAsia="仿宋_GB2312" w:hAnsi="仿宋_GB2312"/>
        </w:rPr>
        <w:t xml:space="preserve"> </w:t>
      </w:r>
      <w:r>
        <w:rPr>
          <w:rStyle w:val="UserStyle3"/>
          <w:rFonts w:ascii="仿宋_GB2312" w:eastAsia="仿宋_GB2312" w:hAnsi="仿宋_GB2312" w:hint="eastAsia"/>
        </w:rPr>
        <w:t xml:space="preserve">                           </w:t>
      </w:r>
      <w:r w:rsidR="004E4BD5">
        <w:rPr>
          <w:rStyle w:val="UserStyle3"/>
          <w:rFonts w:ascii="仿宋_GB2312" w:eastAsia="仿宋_GB2312" w:hAnsi="仿宋_GB2312"/>
        </w:rPr>
        <w:t xml:space="preserve">       </w:t>
      </w:r>
      <w:r>
        <w:rPr>
          <w:rStyle w:val="UserStyle3"/>
          <w:rFonts w:ascii="仿宋_GB2312" w:eastAsia="仿宋_GB2312" w:hAnsi="仿宋_GB2312" w:hint="eastAsia"/>
        </w:rPr>
        <w:t xml:space="preserve"> </w:t>
      </w:r>
    </w:p>
    <w:p w:rsidR="00F95505" w:rsidRPr="004507F5" w:rsidRDefault="00107E27" w:rsidP="004507F5">
      <w:pPr>
        <w:spacing w:line="500" w:lineRule="exact"/>
        <w:ind w:firstLineChars="1600" w:firstLine="5120"/>
        <w:textAlignment w:val="baseline"/>
        <w:rPr>
          <w:rStyle w:val="UserStyle3"/>
          <w:rFonts w:ascii="仿宋_GB2312" w:eastAsia="仿宋_GB2312" w:hAnsi="仿宋_GB2312"/>
          <w:sz w:val="32"/>
          <w:szCs w:val="32"/>
        </w:rPr>
      </w:pPr>
      <w:r w:rsidRPr="004507F5">
        <w:rPr>
          <w:rStyle w:val="UserStyle3"/>
          <w:rFonts w:ascii="仿宋_GB2312" w:eastAsia="仿宋_GB2312" w:hAnsi="仿宋_GB2312"/>
          <w:sz w:val="32"/>
          <w:szCs w:val="32"/>
        </w:rPr>
        <w:t>承诺日期     年   月   日</w:t>
      </w:r>
    </w:p>
    <w:p w:rsidR="00F95505" w:rsidRPr="004507F5" w:rsidRDefault="00F95505"/>
    <w:sectPr w:rsidR="00F95505" w:rsidRPr="004507F5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42" w:rsidRDefault="001A5F42" w:rsidP="004507F5">
      <w:r>
        <w:separator/>
      </w:r>
    </w:p>
  </w:endnote>
  <w:endnote w:type="continuationSeparator" w:id="0">
    <w:p w:rsidR="001A5F42" w:rsidRDefault="001A5F42" w:rsidP="0045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42" w:rsidRDefault="001A5F42" w:rsidP="004507F5">
      <w:r>
        <w:separator/>
      </w:r>
    </w:p>
  </w:footnote>
  <w:footnote w:type="continuationSeparator" w:id="0">
    <w:p w:rsidR="001A5F42" w:rsidRDefault="001A5F42" w:rsidP="0045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37E1D"/>
    <w:rsid w:val="000C79E4"/>
    <w:rsid w:val="00107E27"/>
    <w:rsid w:val="0011474E"/>
    <w:rsid w:val="001311FE"/>
    <w:rsid w:val="001A5F42"/>
    <w:rsid w:val="004507F5"/>
    <w:rsid w:val="004E4BD5"/>
    <w:rsid w:val="0083557D"/>
    <w:rsid w:val="00CE438B"/>
    <w:rsid w:val="00F11A85"/>
    <w:rsid w:val="00F95505"/>
    <w:rsid w:val="15B37E1D"/>
    <w:rsid w:val="561A5205"/>
    <w:rsid w:val="7C9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B17A8C"/>
  <w15:docId w15:val="{25F0DC3F-F86C-4CBB-B252-BE6FC8E9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customStyle="1" w:styleId="UserStyle3">
    <w:name w:val="UserStyle_3"/>
    <w:qFormat/>
    <w:rPr>
      <w:rFonts w:ascii="Calibri" w:eastAsia="宋体" w:hAnsi="Calibri" w:cs="Times New Roman"/>
    </w:rPr>
  </w:style>
  <w:style w:type="paragraph" w:customStyle="1" w:styleId="Heading2">
    <w:name w:val="Heading2"/>
    <w:basedOn w:val="a"/>
    <w:next w:val="a"/>
    <w:qFormat/>
    <w:pPr>
      <w:keepNext/>
      <w:keepLines/>
      <w:spacing w:before="260" w:after="260" w:line="415" w:lineRule="auto"/>
      <w:textAlignment w:val="baseline"/>
    </w:pPr>
    <w:rPr>
      <w:rFonts w:ascii="Cambria" w:hAnsi="Cambria"/>
      <w:b/>
      <w:bCs/>
      <w:sz w:val="32"/>
      <w:szCs w:val="32"/>
    </w:rPr>
  </w:style>
  <w:style w:type="paragraph" w:styleId="a4">
    <w:name w:val="Balloon Text"/>
    <w:basedOn w:val="a"/>
    <w:link w:val="a5"/>
    <w:semiHidden/>
    <w:unhideWhenUsed/>
    <w:rsid w:val="000C79E4"/>
    <w:rPr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0C79E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450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507F5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9"/>
    <w:unhideWhenUsed/>
    <w:rsid w:val="00450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507F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2021-09-02T08:56:00Z</cp:lastPrinted>
  <dcterms:created xsi:type="dcterms:W3CDTF">2021-07-03T09:46:00Z</dcterms:created>
  <dcterms:modified xsi:type="dcterms:W3CDTF">2021-09-18T08:11:00Z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26A22A81ABF74DABAC66CA9D410ABFF4</vt:lpwstr>
  </property>
</Properties>
</file>