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附件1：</w:t>
      </w:r>
    </w:p>
    <w:tbl>
      <w:tblPr>
        <w:tblW w:w="5000" w:type="pct"/>
        <w:tblCellSpacing w:w="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554"/>
        <w:gridCol w:w="1110"/>
        <w:gridCol w:w="1359"/>
        <w:gridCol w:w="3198"/>
        <w:gridCol w:w="15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2021年巴林右旗公开招聘公安局警务辅助人员岗位表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3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拟聘人数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8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9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巴林右旗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公安局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文秘岗1</w:t>
            </w:r>
          </w:p>
        </w:tc>
        <w:tc>
          <w:tcPr>
            <w:tcW w:w="8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国民教育大专及以上学历（退役士兵、复转军人高中及以上学历）</w:t>
            </w:r>
          </w:p>
        </w:tc>
        <w:tc>
          <w:tcPr>
            <w:tcW w:w="1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专科：汉语言专业、文秘专业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本科：汉语言文学，秘书学专业、文秘学专业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研究生：汉语言文学、中国语言文学专业</w:t>
            </w:r>
          </w:p>
        </w:tc>
        <w:tc>
          <w:tcPr>
            <w:tcW w:w="9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计算机岗1</w:t>
            </w:r>
          </w:p>
        </w:tc>
        <w:tc>
          <w:tcPr>
            <w:tcW w:w="8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专及以上学历（退役士兵、复转军人高中及以上学历）</w:t>
            </w:r>
          </w:p>
        </w:tc>
        <w:tc>
          <w:tcPr>
            <w:tcW w:w="1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专科：计算机应用技术专业、计算机信息管理专业、计算机网络技术专业、计算机系统与维护专业、大数据技术应用专业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本科：计算机科学与技术专业、软件工程专业、网络工程专业、信息安全专业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研究生：计算机技术专业、计算机软件与理论专业、计算机系统机构专业、软件工程专业</w:t>
            </w:r>
          </w:p>
        </w:tc>
        <w:tc>
          <w:tcPr>
            <w:tcW w:w="9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计算机岗2</w:t>
            </w:r>
          </w:p>
        </w:tc>
        <w:tc>
          <w:tcPr>
            <w:tcW w:w="8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国民教育大专及以上学历（退役士兵、复转军人高中及以上学历）</w:t>
            </w:r>
          </w:p>
        </w:tc>
        <w:tc>
          <w:tcPr>
            <w:tcW w:w="1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专科：计算机应用技术专业、计算机信息管理专业、计算机网络技术专业、计算机系统与维护专业、大数据技术应用专业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本科：计算机科学与技术专业、软件工程专业、网络工程专业、信息安全专业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研究生：计算机技术专业、计算机软件与理论专业、计算机系统机构专业、软件工程专业</w:t>
            </w:r>
          </w:p>
        </w:tc>
        <w:tc>
          <w:tcPr>
            <w:tcW w:w="9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男性，蒙汉兼通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特警岗1</w:t>
            </w:r>
          </w:p>
        </w:tc>
        <w:tc>
          <w:tcPr>
            <w:tcW w:w="8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高中及以上学历</w:t>
            </w:r>
          </w:p>
        </w:tc>
        <w:tc>
          <w:tcPr>
            <w:tcW w:w="1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9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男性，退伍军人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特警岗2</w:t>
            </w:r>
          </w:p>
        </w:tc>
        <w:tc>
          <w:tcPr>
            <w:tcW w:w="8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高中及以上学历</w:t>
            </w:r>
          </w:p>
        </w:tc>
        <w:tc>
          <w:tcPr>
            <w:tcW w:w="1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9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男性，退伍军人，蒙汉兼通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看守所岗位</w:t>
            </w:r>
          </w:p>
        </w:tc>
        <w:tc>
          <w:tcPr>
            <w:tcW w:w="8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国民教育大专及以上学历（退役士兵、复转军人高中及以上学历）</w:t>
            </w:r>
          </w:p>
        </w:tc>
        <w:tc>
          <w:tcPr>
            <w:tcW w:w="1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9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女性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看守所医护岗位</w:t>
            </w:r>
          </w:p>
        </w:tc>
        <w:tc>
          <w:tcPr>
            <w:tcW w:w="8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国民教育大专及以上学历（退役士兵、复转军人高中及以上学历）</w:t>
            </w:r>
          </w:p>
        </w:tc>
        <w:tc>
          <w:tcPr>
            <w:tcW w:w="1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9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女性，取得护士资格证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普通岗1</w:t>
            </w:r>
          </w:p>
        </w:tc>
        <w:tc>
          <w:tcPr>
            <w:tcW w:w="8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国民教育大专及以上学历（退役士兵、复转军人高中及以上学历）</w:t>
            </w:r>
          </w:p>
        </w:tc>
        <w:tc>
          <w:tcPr>
            <w:tcW w:w="1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9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普通岗2</w:t>
            </w:r>
          </w:p>
        </w:tc>
        <w:tc>
          <w:tcPr>
            <w:tcW w:w="8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国民教育大专及以上学历（退役士兵、复转军人高中及以上学历）</w:t>
            </w:r>
          </w:p>
        </w:tc>
        <w:tc>
          <w:tcPr>
            <w:tcW w:w="1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9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男性，蒙汉兼通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1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附件2-1：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公安机关录用人民警察体能测评项目和标准（暂行）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（一）男子组</w:t>
      </w:r>
    </w:p>
    <w:tbl>
      <w:tblPr>
        <w:tblW w:w="4999" w:type="pct"/>
        <w:tblCellSpacing w:w="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0"/>
        <w:gridCol w:w="2980"/>
        <w:gridCol w:w="24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30岁（含）以下</w:t>
            </w:r>
          </w:p>
        </w:tc>
        <w:tc>
          <w:tcPr>
            <w:tcW w:w="1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31岁（含）以上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10米×4往返跑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≤13″1</w:t>
            </w:r>
          </w:p>
        </w:tc>
        <w:tc>
          <w:tcPr>
            <w:tcW w:w="1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≤13″4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1000米跑</w:t>
            </w:r>
          </w:p>
        </w:tc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≤4′25″</w:t>
            </w:r>
          </w:p>
        </w:tc>
        <w:tc>
          <w:tcPr>
            <w:tcW w:w="14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≤4′35″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纵跳摸高</w:t>
            </w:r>
          </w:p>
        </w:tc>
        <w:tc>
          <w:tcPr>
            <w:tcW w:w="322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（二）女子组</w:t>
      </w:r>
    </w:p>
    <w:tbl>
      <w:tblPr>
        <w:tblW w:w="4999" w:type="pct"/>
        <w:tblCellSpacing w:w="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0"/>
        <w:gridCol w:w="2796"/>
        <w:gridCol w:w="27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6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项  目</w:t>
            </w:r>
          </w:p>
        </w:tc>
        <w:tc>
          <w:tcPr>
            <w:tcW w:w="333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标  准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6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30岁（含）以下</w:t>
            </w:r>
          </w:p>
        </w:tc>
        <w:tc>
          <w:tcPr>
            <w:tcW w:w="16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31岁（含）以上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10米X4往返跑</w:t>
            </w:r>
          </w:p>
        </w:tc>
        <w:tc>
          <w:tcPr>
            <w:tcW w:w="16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≤14″1</w:t>
            </w:r>
          </w:p>
        </w:tc>
        <w:tc>
          <w:tcPr>
            <w:tcW w:w="16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≤14″4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800米跑</w:t>
            </w:r>
          </w:p>
        </w:tc>
        <w:tc>
          <w:tcPr>
            <w:tcW w:w="16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≤4′20″</w:t>
            </w:r>
          </w:p>
        </w:tc>
        <w:tc>
          <w:tcPr>
            <w:tcW w:w="16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≤4′30″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纵跳摸高</w:t>
            </w:r>
          </w:p>
        </w:tc>
        <w:tc>
          <w:tcPr>
            <w:tcW w:w="333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≥230厘米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附件2-2：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/>
        <w:jc w:val="center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公安机关录用人民警察体能测评实施规则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20" w:firstLineChars="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一、10米×4往返跑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20" w:firstLineChars="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20" w:firstLineChars="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20" w:firstLineChars="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注意事项：当受测者取放木块时，脚不要越过S1和S2线。 </w:t>
      </w:r>
    </w:p>
    <w:tbl>
      <w:tblPr>
        <w:tblW w:w="4340" w:type="dxa"/>
        <w:jc w:val="center"/>
        <w:tblCellSpacing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2893"/>
        <w:gridCol w:w="7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S1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 S2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←→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 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    ←  10m  →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30cm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center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图1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二、男子1000米跑、女子800米跑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20" w:firstLineChars="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场地器材：400米田径跑道。地面平坦，地质不限。秒表若干块，使用前应进行校正。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20" w:firstLineChars="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三、纵跳摸高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20" w:firstLineChars="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20" w:firstLineChars="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20" w:firstLineChars="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sz w:val="21"/>
          <w:szCs w:val="21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sz w:val="21"/>
          <w:szCs w:val="21"/>
        </w:rPr>
        <w:t>（来源：国家公务员局官网</w:t>
      </w: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sz w:val="21"/>
          <w:szCs w:val="21"/>
          <w:lang w:val="en-US" w:eastAsia="zh-CN"/>
        </w:rPr>
        <w:t>h</w:t>
      </w:r>
      <w:r>
        <w:rPr>
          <w:rFonts w:hint="eastAsia" w:ascii="宋体" w:hAnsi="宋体" w:eastAsia="宋体" w:cs="宋体"/>
          <w:b w:val="0"/>
          <w:bCs w:val="0"/>
          <w:caps w:val="0"/>
          <w:color w:val="000000"/>
          <w:spacing w:val="0"/>
          <w:sz w:val="21"/>
          <w:szCs w:val="21"/>
        </w:rPr>
        <w:t>ttp://www.scs.gov.cn/ksly/lnksly/201409/t20140902_1759.html）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40"/>
        <w:jc w:val="left"/>
        <w:rPr>
          <w:rFonts w:hint="eastAsia" w:ascii="宋体" w:hAnsi="宋体" w:eastAsia="宋体" w:cs="宋体"/>
          <w:b w:val="0"/>
          <w:bCs w:val="0"/>
          <w:caps w:val="0"/>
          <w:color w:val="666666"/>
          <w:spacing w:val="0"/>
          <w:sz w:val="21"/>
          <w:szCs w:val="21"/>
        </w:rPr>
      </w:pPr>
    </w:p>
    <w:tbl>
      <w:tblPr>
        <w:tblW w:w="4998" w:type="pct"/>
        <w:tblCellSpacing w:w="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1873"/>
        <w:gridCol w:w="1872"/>
        <w:gridCol w:w="1872"/>
        <w:gridCol w:w="18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附件3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公安特警男子青年组体能考核参考标准（部分项目）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25 岁（含）以下及新入警队员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项目分值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引体向上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立定跳远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100米跑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3000米跑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（次）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（米）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（秒）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（分′秒）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12″5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11′30″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2.95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12″8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11′45″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2.9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13″1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12′00″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2.85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13″4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12′15″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2.8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13″7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12′30″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2.75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14″0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12′45″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2.7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14″3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13′00″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2.65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14″6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13′15″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2.6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14″9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13′30″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2.55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15″2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13′45″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15″5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14′00″</w:t>
            </w:r>
          </w:p>
        </w:tc>
      </w:tr>
      <w:tr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2.45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15″8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14′15″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2.4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16″1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14′30″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2.35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16″4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14′45″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2.3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16″7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15′00″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/>
        </w:tblPrEx>
        <w:trPr>
          <w:tblCellSpacing w:w="0" w:type="dxa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26-28 岁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项目分值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引体向上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立定跳远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100米跑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3000米跑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（次）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（米）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（秒）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（分′秒）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2.95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12″8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11′45″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2.9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13″1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12′00″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2.85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13″4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12′15″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2.8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13″7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12′30″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2.75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14″0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12′45″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2.7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14″3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13′00″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2.65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14″6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13′15″</w:t>
            </w:r>
          </w:p>
        </w:tc>
      </w:tr>
      <w:tr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2.6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14″9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13′30″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2.55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15″2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13′45″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15″5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14′00″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2.45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15″8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14′15″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2.4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16″1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14′30″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2.35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16″4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14′45″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2.3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16″7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15′00″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2.25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17″0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15′15″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00" w:type="pct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29-31 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项目分值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引体向上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立定跳远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100米跑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3000米跑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（次）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（米）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（秒）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（分′秒）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2.9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13″1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12′00″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2.85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13″4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12′15″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2.8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13″7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12′30″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2.75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14″0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12′45″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2.7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14″3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13′00″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2.65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14″6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13′15″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2.6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14″9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13′30″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2.55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15″2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13′45″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15″5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14′00″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2.45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15″8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14′15″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2.4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16″1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14′30″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2.35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16″4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14′45″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2.3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16″7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15′00″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2.25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17″0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15′15″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0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124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2.2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17″3</w:t>
            </w:r>
          </w:p>
        </w:tc>
        <w:tc>
          <w:tcPr>
            <w:tcW w:w="1123" w:type="pc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15′30″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1" w:right="0" w:firstLine="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1" w:right="0" w:firstLine="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附件4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1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2021年巴林右旗公开招聘公安局警务辅助人员减免报名费、考务费申请表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1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4998" w:type="pct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8"/>
        <w:gridCol w:w="1398"/>
        <w:gridCol w:w="678"/>
        <w:gridCol w:w="295"/>
        <w:gridCol w:w="1238"/>
        <w:gridCol w:w="486"/>
        <w:gridCol w:w="27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报名序号</w:t>
            </w:r>
          </w:p>
        </w:tc>
        <w:tc>
          <w:tcPr>
            <w:tcW w:w="124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195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24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性  别</w:t>
            </w:r>
          </w:p>
        </w:tc>
        <w:tc>
          <w:tcPr>
            <w:tcW w:w="195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学  历</w:t>
            </w:r>
          </w:p>
        </w:tc>
        <w:tc>
          <w:tcPr>
            <w:tcW w:w="124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1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95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411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411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0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减免报名费、考务费审核部门名称</w:t>
            </w:r>
          </w:p>
        </w:tc>
        <w:tc>
          <w:tcPr>
            <w:tcW w:w="269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72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审核部门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意 见</w:t>
            </w:r>
          </w:p>
        </w:tc>
        <w:tc>
          <w:tcPr>
            <w:tcW w:w="327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154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322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72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收费方式</w:t>
            </w:r>
          </w:p>
        </w:tc>
        <w:tc>
          <w:tcPr>
            <w:tcW w:w="161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全免 □</w:t>
            </w:r>
          </w:p>
        </w:tc>
        <w:tc>
          <w:tcPr>
            <w:tcW w:w="16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减半 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考生确认签字：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532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 年   月 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color w:val="216FAF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附件5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color w:val="216FAF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公务员录用体检特殊标准（试行）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/>
        <w:jc w:val="center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发布时间：2014-02-07 字体：[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u w:val="none"/>
        </w:rPr>
        <w:instrText xml:space="preserve"> HYPERLINK "https://app.mps.gov.cn/gdnps/pc/javascript:void(0);" </w:instrTex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u w:val="none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u w:val="none"/>
        </w:rPr>
        <w:t>大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u w:val="none"/>
        </w:rPr>
        <w:instrText xml:space="preserve"> HYPERLINK "https://app.mps.gov.cn/gdnps/pc/javascript:void(0);" </w:instrTex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u w:val="none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u w:val="none"/>
        </w:rPr>
        <w:t>中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u w:val="none"/>
        </w:rPr>
        <w:instrText xml:space="preserve"> HYPERLINK "https://app.mps.gov.cn/gdnps/pc/javascript:void(0);" </w:instrTex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u w:val="none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u w:val="none"/>
        </w:rPr>
        <w:t>小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]</w:t>
      </w:r>
    </w:p>
    <w:tbl>
      <w:tblPr>
        <w:tblW w:w="4999" w:type="pct"/>
        <w:jc w:val="center"/>
        <w:tblCellSpacing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3908"/>
        <w:gridCol w:w="956"/>
        <w:gridCol w:w="239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95" w:type="pct"/>
            <w:tcBorders>
              <w:top w:val="single" w:color="989898" w:sz="8" w:space="0"/>
              <w:left w:val="single" w:color="989898" w:sz="8" w:space="0"/>
              <w:bottom w:val="single" w:color="989898" w:sz="8" w:space="0"/>
              <w:right w:val="single" w:color="989898" w:sz="8" w:space="0"/>
            </w:tcBorders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索 引 号</w:t>
            </w:r>
          </w:p>
        </w:tc>
        <w:tc>
          <w:tcPr>
            <w:tcW w:w="2358" w:type="pct"/>
            <w:tcBorders>
              <w:top w:val="single" w:color="989898" w:sz="8" w:space="0"/>
              <w:left w:val="single" w:color="989898" w:sz="8" w:space="0"/>
              <w:bottom w:val="single" w:color="989898" w:sz="8" w:space="0"/>
              <w:right w:val="single" w:color="989898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000000000/2021-00065</w:t>
            </w:r>
          </w:p>
        </w:tc>
        <w:tc>
          <w:tcPr>
            <w:tcW w:w="595" w:type="pct"/>
            <w:tcBorders>
              <w:top w:val="single" w:color="989898" w:sz="8" w:space="0"/>
              <w:left w:val="single" w:color="989898" w:sz="8" w:space="0"/>
              <w:bottom w:val="single" w:color="989898" w:sz="8" w:space="0"/>
              <w:right w:val="single" w:color="989898" w:sz="8" w:space="0"/>
            </w:tcBorders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发布机构</w:t>
            </w:r>
          </w:p>
        </w:tc>
        <w:tc>
          <w:tcPr>
            <w:tcW w:w="1451" w:type="pct"/>
            <w:tcBorders>
              <w:top w:val="single" w:color="989898" w:sz="8" w:space="0"/>
              <w:left w:val="single" w:color="989898" w:sz="8" w:space="0"/>
              <w:bottom w:val="single" w:color="989898" w:sz="8" w:space="0"/>
              <w:right w:val="single" w:color="989898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人事训练局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95" w:type="pct"/>
            <w:tcBorders>
              <w:top w:val="single" w:color="989898" w:sz="8" w:space="0"/>
              <w:left w:val="single" w:color="989898" w:sz="8" w:space="0"/>
              <w:bottom w:val="single" w:color="989898" w:sz="8" w:space="0"/>
              <w:right w:val="single" w:color="989898" w:sz="8" w:space="0"/>
            </w:tcBorders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4404" w:type="pct"/>
            <w:gridSpan w:val="3"/>
            <w:tcBorders>
              <w:top w:val="single" w:color="989898" w:sz="8" w:space="0"/>
              <w:left w:val="single" w:color="989898" w:sz="8" w:space="0"/>
              <w:bottom w:val="single" w:color="989898" w:sz="8" w:space="0"/>
              <w:right w:val="single" w:color="989898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公务员录用体检特殊标准（试行）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95" w:type="pct"/>
            <w:tcBorders>
              <w:top w:val="single" w:color="989898" w:sz="8" w:space="0"/>
              <w:left w:val="single" w:color="989898" w:sz="8" w:space="0"/>
              <w:bottom w:val="single" w:color="989898" w:sz="8" w:space="0"/>
              <w:right w:val="single" w:color="989898" w:sz="8" w:space="0"/>
            </w:tcBorders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发布日期</w:t>
            </w:r>
          </w:p>
        </w:tc>
        <w:tc>
          <w:tcPr>
            <w:tcW w:w="4404" w:type="pct"/>
            <w:gridSpan w:val="3"/>
            <w:tcBorders>
              <w:top w:val="single" w:color="989898" w:sz="8" w:space="0"/>
              <w:left w:val="single" w:color="989898" w:sz="8" w:space="0"/>
              <w:bottom w:val="single" w:color="989898" w:sz="8" w:space="0"/>
              <w:right w:val="single" w:color="989898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2014-02-07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95" w:type="pct"/>
            <w:tcBorders>
              <w:top w:val="single" w:color="989898" w:sz="8" w:space="0"/>
              <w:left w:val="single" w:color="989898" w:sz="8" w:space="0"/>
              <w:bottom w:val="single" w:color="989898" w:sz="8" w:space="0"/>
              <w:right w:val="single" w:color="989898" w:sz="8" w:space="0"/>
            </w:tcBorders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内容概述</w:t>
            </w:r>
          </w:p>
        </w:tc>
        <w:tc>
          <w:tcPr>
            <w:tcW w:w="4404" w:type="pct"/>
            <w:gridSpan w:val="3"/>
            <w:tcBorders>
              <w:top w:val="single" w:color="989898" w:sz="8" w:space="0"/>
              <w:left w:val="single" w:color="989898" w:sz="8" w:space="0"/>
              <w:bottom w:val="single" w:color="989898" w:sz="8" w:space="0"/>
              <w:right w:val="single" w:color="989898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第一部分  人民警察职位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第一条 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第二条  色盲，不合格。色弱，法医、物证检验及鉴定职位，不合格。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第三条 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第四条  文身，不合格。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第五条  肢体功能障碍，不合格。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第六条  单侧耳语听力低于5米，不合格。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第七条  嗅觉迟钝，不合格。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第八条  乙肝病原携带者，特警职位，不合格。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第九条  中国民航空中警察职位，身高170-185厘米，且符合《中国民用航空人员医学标准和体检合格证管理规则》IVb级体检合格证（67.415（c）项除外）的医学标准，合格。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第十条 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第二部分  其他职位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第十一条 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第十二条  肢体功能障碍，煤矿安全监察执法职位、登轮检疫鉴定职位、现场查验职位及海关货物查验职位，不合格。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第十三条  双侧耳语听力均低于5米，机电检验监管职位、化工产品检验监管职位、化矿产品检验监管职位、动物检疫职位及煤矿安全监察执法职位，不合格。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第十四条  嗅觉迟钝，食品检验监管职位、化妆品检验监管职位、动植物检疫职位、医学检验职位、卫生检疫职位、化工产品检验监管职位及海关货物查验职位，不合格。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第十五条 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第十六条  中国民航飞行技术监管职位，执行《中国民用航空人员医学标准和体检合格证管理规则》的Ⅰ级（67.115（5）项除外）或Ⅱ级体检合格证的医学标准。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left"/>
        <w:rPr>
          <w:rFonts w:hint="eastAsia" w:ascii="宋体" w:hAnsi="宋体" w:eastAsia="宋体" w:cs="宋体"/>
          <w:b w:val="0"/>
          <w:bCs w:val="0"/>
          <w:color w:val="666666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</w:rPr>
        <w:t>第十七条  水上作业人员职位，执行船员健康检查国家标准和《关于调整有关船员健康检查要求的通知》（海船员[2010]306号）。</w:t>
      </w: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4226B"/>
    <w:rsid w:val="0634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2021-10-09T09:51:00Z</dcterms:created>
  <dc:creator>海奇-氧蕊鱼</dc:creator>
  <cp:lastModifiedBy>海奇-氧蕊鱼</cp:lastModifiedBy>
  <dcterms:modified xsi:type="dcterms:W3CDTF">2021-10-09T09:56:24Z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