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2021年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市口腔医院第二次公开招聘编外工作人员</w:t>
      </w:r>
      <w:r>
        <w:rPr>
          <w:rFonts w:hint="eastAsia" w:ascii="方正小标宋简体" w:eastAsia="方正小标宋简体"/>
          <w:sz w:val="44"/>
          <w:szCs w:val="44"/>
        </w:rPr>
        <w:t>岗位表</w:t>
      </w:r>
    </w:p>
    <w:p>
      <w:pPr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4"/>
        <w:tblW w:w="144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1637"/>
        <w:gridCol w:w="993"/>
        <w:gridCol w:w="850"/>
        <w:gridCol w:w="1870"/>
        <w:gridCol w:w="1634"/>
        <w:gridCol w:w="1533"/>
        <w:gridCol w:w="3983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73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163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岗位名称</w:t>
            </w:r>
          </w:p>
        </w:tc>
        <w:tc>
          <w:tcPr>
            <w:tcW w:w="9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岗位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代码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招考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计划</w:t>
            </w:r>
          </w:p>
        </w:tc>
        <w:tc>
          <w:tcPr>
            <w:tcW w:w="10206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岗位条件和要求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exact"/>
          <w:jc w:val="center"/>
        </w:trPr>
        <w:tc>
          <w:tcPr>
            <w:tcW w:w="73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637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专业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学历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学位</w:t>
            </w:r>
          </w:p>
        </w:tc>
        <w:tc>
          <w:tcPr>
            <w:tcW w:w="39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岗位要求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exact"/>
          <w:jc w:val="center"/>
        </w:trPr>
        <w:tc>
          <w:tcPr>
            <w:tcW w:w="7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医学影像技术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BY2103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医学影像技术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大专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及以上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无 </w:t>
            </w:r>
          </w:p>
        </w:tc>
        <w:tc>
          <w:tcPr>
            <w:tcW w:w="3983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35周岁以下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BA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before="100" w:beforeAutospacing="1" w:after="100" w:afterAutospacing="1" w:line="590" w:lineRule="exact"/>
      <w:ind w:firstLine="880" w:firstLineChars="200"/>
    </w:pPr>
    <w:rPr>
      <w:rFonts w:ascii="Calibri" w:hAnsi="Calibri" w:eastAsia="方正仿宋_GBK" w:cs="Times New Roman"/>
      <w:sz w:val="32"/>
      <w:szCs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2021-09-28T02:22:20Z</dcterms:created>
  <dc:creator>Administrator.SC-202011031826</dc:creator>
  <cp:lastModifiedBy>Administrator</cp:lastModifiedBy>
  <dcterms:modified xsi:type="dcterms:W3CDTF">2021-09-28T02:22:27Z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