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9：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5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811"/>
        <w:gridCol w:w="629"/>
        <w:gridCol w:w="421"/>
        <w:gridCol w:w="299"/>
        <w:gridCol w:w="474"/>
        <w:gridCol w:w="246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025E3602"/>
    <w:rsid w:val="0FB113C9"/>
    <w:rsid w:val="1D00256E"/>
    <w:rsid w:val="217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11</TotalTime>
  <ScaleCrop>false</ScaleCrop>
  <LinksUpToDate>false</LinksUpToDate>
  <CharactersWithSpaces>497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德州一方</cp:lastModifiedBy>
  <cp:lastPrinted>2021-08-23T02:27:00Z</cp:lastPrinted>
  <dcterms:modified xsi:type="dcterms:W3CDTF">2021-10-09T05:38:32Z</dcterms:modified>
  <dc:title>附件9：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EC1351504F924292978630293F816F69</vt:lpwstr>
  </property>
</Properties>
</file>