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z w:val="40"/>
          <w:szCs w:val="32"/>
        </w:rPr>
      </w:pPr>
      <w:r>
        <w:rPr>
          <w:rFonts w:hint="eastAsia" w:ascii="方正小标宋简体" w:hAnsi="宋体" w:eastAsia="方正小标宋简体"/>
          <w:sz w:val="40"/>
          <w:szCs w:val="32"/>
        </w:rPr>
        <w:t>诚信承诺书</w:t>
      </w:r>
    </w:p>
    <w:p>
      <w:pPr>
        <w:spacing w:line="560" w:lineRule="exact"/>
        <w:ind w:firstLine="720" w:firstLineChars="200"/>
        <w:rPr>
          <w:rFonts w:hint="eastAsia" w:ascii="仿宋_GB2312" w:eastAsia="仿宋_GB2312"/>
          <w:sz w:val="36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我已仔细阅读《2021年度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安徽中医药高等专科学校附属口腔医院（</w:t>
      </w:r>
      <w:r>
        <w:rPr>
          <w:rFonts w:hint="eastAsia" w:ascii="仿宋_GB2312" w:eastAsia="仿宋_GB2312"/>
          <w:sz w:val="32"/>
          <w:szCs w:val="32"/>
        </w:rPr>
        <w:t>芜湖</w:t>
      </w:r>
      <w:r>
        <w:rPr>
          <w:rFonts w:hint="eastAsia" w:ascii="仿宋_GB2312" w:eastAsia="仿宋_GB2312"/>
          <w:sz w:val="32"/>
          <w:szCs w:val="32"/>
          <w:lang w:eastAsia="zh-CN"/>
        </w:rPr>
        <w:t>市口腔医院）第二次公开招聘编外工作人员</w:t>
      </w:r>
      <w:r>
        <w:rPr>
          <w:rFonts w:hint="eastAsia" w:ascii="仿宋_GB2312" w:eastAsia="仿宋_GB2312"/>
          <w:sz w:val="32"/>
          <w:szCs w:val="32"/>
        </w:rPr>
        <w:t>公告》等相关注意事项的全部内容，对照自身情况，符合报考条件。我郑重承诺如下：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5760" w:firstLineChars="1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D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2021-09-28T02:23:50Z</dcterms:created>
  <dc:creator>Administrator.SC-202011031826</dc:creator>
  <cp:lastModifiedBy>Administrator</cp:lastModifiedBy>
  <dcterms:modified xsi:type="dcterms:W3CDTF">2021-09-28T02:23:55Z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