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40" w:lineRule="exact"/>
        <w:rPr>
          <w:rFonts w:ascii="黑体" w:hAnsi="黑体" w:eastAsia="黑体" w:cs="宋体"/>
          <w:bCs/>
          <w:kern w:val="0"/>
          <w:sz w:val="32"/>
          <w:szCs w:val="32"/>
        </w:rPr>
      </w:pPr>
    </w:p>
    <w:p>
      <w:pPr>
        <w:snapToGrid w:val="0"/>
        <w:spacing w:line="400" w:lineRule="exact"/>
        <w:jc w:val="center"/>
        <w:rPr>
          <w:rFonts w:ascii="Times New Roman" w:hAnsi="Times New Roman" w:eastAsia="楷体_GB2312" w:cs="Times New Roman"/>
          <w:kern w:val="0"/>
          <w:szCs w:val="33"/>
        </w:rPr>
      </w:pPr>
      <w:r>
        <w:rPr>
          <w:rFonts w:ascii="Times New Roman" w:hAnsi="Times New Roman" w:eastAsia="方正大标宋简体" w:cs="Times New Roman"/>
          <w:kern w:val="0"/>
          <w:sz w:val="32"/>
          <w:szCs w:val="32"/>
        </w:rPr>
        <w:t>长春市内具备独立开展新型冠状病毒核酸检测资质的医疗机构和第三方机构名单</w:t>
      </w:r>
      <w:r>
        <w:rPr>
          <w:rFonts w:ascii="Times New Roman" w:hAnsi="Times New Roman" w:eastAsia="楷体_GB2312" w:cs="Times New Roman"/>
          <w:kern w:val="0"/>
          <w:szCs w:val="33"/>
        </w:rPr>
        <w:t>（截至202</w:t>
      </w:r>
      <w:r>
        <w:rPr>
          <w:rFonts w:hint="eastAsia" w:ascii="Times New Roman" w:hAnsi="Times New Roman" w:eastAsia="楷体_GB2312" w:cs="Times New Roman"/>
          <w:kern w:val="0"/>
          <w:szCs w:val="33"/>
          <w:lang w:val="en-US" w:eastAsia="zh-CN"/>
        </w:rPr>
        <w:t>1</w:t>
      </w:r>
      <w:r>
        <w:rPr>
          <w:rFonts w:ascii="Times New Roman" w:hAnsi="Times New Roman" w:eastAsia="楷体_GB2312" w:cs="Times New Roman"/>
          <w:kern w:val="0"/>
          <w:szCs w:val="33"/>
        </w:rPr>
        <w:t>年1</w:t>
      </w:r>
      <w:r>
        <w:rPr>
          <w:rFonts w:hint="eastAsia" w:ascii="Times New Roman" w:hAnsi="Times New Roman" w:eastAsia="楷体_GB2312" w:cs="Times New Roman"/>
          <w:kern w:val="0"/>
          <w:szCs w:val="33"/>
          <w:lang w:val="en-US" w:eastAsia="zh-CN"/>
        </w:rPr>
        <w:t>0</w:t>
      </w:r>
      <w:r>
        <w:rPr>
          <w:rFonts w:ascii="Times New Roman" w:hAnsi="Times New Roman" w:eastAsia="楷体_GB2312" w:cs="Times New Roman"/>
          <w:kern w:val="0"/>
          <w:szCs w:val="33"/>
        </w:rPr>
        <w:t>月</w:t>
      </w:r>
      <w:r>
        <w:rPr>
          <w:rFonts w:hint="eastAsia" w:ascii="Times New Roman" w:hAnsi="Times New Roman" w:eastAsia="楷体_GB2312" w:cs="Times New Roman"/>
          <w:kern w:val="0"/>
          <w:szCs w:val="33"/>
          <w:lang w:val="en-US" w:eastAsia="zh-CN"/>
        </w:rPr>
        <w:t>15</w:t>
      </w:r>
      <w:r>
        <w:rPr>
          <w:rFonts w:ascii="Times New Roman" w:hAnsi="Times New Roman" w:eastAsia="楷体_GB2312" w:cs="Times New Roman"/>
          <w:kern w:val="0"/>
          <w:szCs w:val="33"/>
        </w:rPr>
        <w:t>日）</w:t>
      </w:r>
    </w:p>
    <w:p>
      <w:pPr>
        <w:snapToGrid w:val="0"/>
        <w:spacing w:line="400" w:lineRule="exact"/>
        <w:jc w:val="center"/>
        <w:rPr>
          <w:rFonts w:ascii="Times New Roman" w:hAnsi="Times New Roman" w:eastAsia="楷体_GB2312" w:cs="Times New Roman"/>
          <w:kern w:val="0"/>
          <w:szCs w:val="33"/>
        </w:rPr>
      </w:pPr>
    </w:p>
    <w:tbl>
      <w:tblPr>
        <w:tblStyle w:val="4"/>
        <w:tblW w:w="94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8"/>
        <w:gridCol w:w="6697"/>
        <w:gridCol w:w="2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728"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6697"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039"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9466" w:type="dxa"/>
            <w:gridSpan w:val="3"/>
            <w:vAlign w:val="center"/>
          </w:tcPr>
          <w:p>
            <w:pPr>
              <w:widowControl/>
              <w:jc w:val="center"/>
              <w:rPr>
                <w:rFonts w:ascii="Times New Roman" w:hAnsi="Times New Roman" w:eastAsia="黑体" w:cs="Times New Roman"/>
                <w:kern w:val="0"/>
                <w:sz w:val="24"/>
              </w:rPr>
            </w:pPr>
            <w:r>
              <w:rPr>
                <w:rFonts w:ascii="Times New Roman" w:hAnsi="Times New Roman" w:eastAsia="黑体" w:cs="Times New Roman"/>
                <w:kern w:val="0"/>
                <w:sz w:val="22"/>
              </w:rPr>
              <w:t>一、医疗机构29家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0431-88782243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w:t>
            </w:r>
          </w:p>
        </w:tc>
        <w:tc>
          <w:tcPr>
            <w:tcW w:w="2039"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吉林大学中日联谊医院</w:t>
            </w:r>
          </w:p>
        </w:tc>
        <w:tc>
          <w:tcPr>
            <w:tcW w:w="2039"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吉林大学第一医院二部</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吉林省人民医院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0431-85595432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吉林省一汽总医院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吉林省前卫医院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0431-81967855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吉林省肿瘤医院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0431-80596327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吉林省结核病医院（吉林省传染病医院）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14717237248</w:t>
            </w:r>
            <w:r>
              <w:rPr>
                <w:rFonts w:ascii="Times New Roman" w:hAnsi="Times New Roman" w:cs="Times New Roman"/>
                <w:kern w:val="0"/>
                <w:sz w:val="22"/>
              </w:rPr>
              <w:br w:type="textWrapping"/>
            </w:r>
            <w:r>
              <w:rPr>
                <w:rFonts w:ascii="Times New Roman" w:hAnsi="Times New Roman" w:cs="Times New Roman"/>
                <w:kern w:val="0"/>
                <w:sz w:val="22"/>
              </w:rPr>
              <w:t>13596444217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吉林省妇幼保健院（吉林省产科质量控制中心）</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0431-81869870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长春中医药大学附属第三临床医院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0431-89912403</w:t>
            </w:r>
            <w:r>
              <w:rPr>
                <w:rFonts w:ascii="Times New Roman" w:hAnsi="Times New Roman" w:cs="Times New Roman"/>
                <w:kern w:val="0"/>
                <w:sz w:val="22"/>
              </w:rPr>
              <w:br w:type="textWrapping"/>
            </w:r>
            <w:r>
              <w:rPr>
                <w:rFonts w:ascii="Times New Roman" w:hAnsi="Times New Roman" w:cs="Times New Roman"/>
                <w:kern w:val="0"/>
                <w:sz w:val="22"/>
              </w:rPr>
              <w:t>0431-89912025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吉林省肝胆病医院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长春市中心医院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长春市人民医院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0431-86702109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16</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长春市儿童医院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长春市传染病医院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长春肿瘤医院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19</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长春市妇产医院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0431-82903685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20</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长春通源医院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17743189262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21</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长春兴泰医院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13394313951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22</w:t>
            </w:r>
          </w:p>
        </w:tc>
        <w:tc>
          <w:tcPr>
            <w:tcW w:w="66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长春市中医院</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17300063952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23</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长春市第二医院</w:t>
            </w: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0431-87905556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吉林国健高新妇产医院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13846293006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25</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二道区人民医院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26</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宽城区医院</w:t>
            </w:r>
          </w:p>
        </w:tc>
        <w:tc>
          <w:tcPr>
            <w:tcW w:w="2039"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绿园区人民医院</w:t>
            </w:r>
          </w:p>
        </w:tc>
        <w:tc>
          <w:tcPr>
            <w:tcW w:w="2039"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0431-87813903</w:t>
            </w:r>
          </w:p>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28</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吉林大学第二医院民康医院</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29</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吉林国际旅行卫生保健中心（长春海关口岸门诊部）</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0431-87607517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jc w:val="center"/>
        </w:trPr>
        <w:tc>
          <w:tcPr>
            <w:tcW w:w="9466" w:type="dxa"/>
            <w:gridSpan w:val="3"/>
            <w:vAlign w:val="center"/>
          </w:tcPr>
          <w:p>
            <w:pPr>
              <w:widowControl/>
              <w:jc w:val="center"/>
              <w:rPr>
                <w:rFonts w:ascii="Times New Roman" w:hAnsi="Times New Roman" w:cs="Times New Roman"/>
                <w:kern w:val="0"/>
                <w:sz w:val="22"/>
              </w:rPr>
            </w:pPr>
            <w:r>
              <w:rPr>
                <w:rFonts w:ascii="Times New Roman" w:hAnsi="Times New Roman" w:eastAsia="黑体" w:cs="Times New Roman"/>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吉林金域医学检验所有限公司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长春千麦医学检验实验室有限公司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吉林艾迪康医学检验实验室有限公司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长春佰圣医学检验实验室有限公司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长春博奥医学检验所有限公司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长春迪安医学检验所有限公司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长春吉卡医学检验实验室</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长春寰基医学检验实验室</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吉林三基医学检验实验室有限公司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长春久和医学检验实验室有限公司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长春丹顶鹤医学检验实验室</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exact"/>
          <w:jc w:val="center"/>
        </w:trPr>
        <w:tc>
          <w:tcPr>
            <w:tcW w:w="728"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97"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吉林瑞特医学检验有限公司</w:t>
            </w:r>
          </w:p>
        </w:tc>
        <w:tc>
          <w:tcPr>
            <w:tcW w:w="2039"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0431-80609780</w:t>
            </w:r>
          </w:p>
        </w:tc>
      </w:tr>
    </w:tbl>
    <w:p/>
    <w:sectPr>
      <w:headerReference r:id="rId4" w:type="first"/>
      <w:footerReference r:id="rId6" w:type="first"/>
      <w:headerReference r:id="rId3" w:type="default"/>
      <w:footerReference r:id="rId5" w:type="default"/>
      <w:pgSz w:w="11906" w:h="16838"/>
      <w:pgMar w:top="2098" w:right="1474" w:bottom="1985" w:left="1588" w:header="1701"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auto"/>
      <w:rPr>
        <w:rFonts w:hint="default" w:eastAsia="仿宋_GB2312"/>
        <w:sz w:val="28"/>
        <w:lang w:val="en-US" w:eastAsia="zh-CN"/>
      </w:rPr>
    </w:pPr>
    <w:r>
      <w:rPr>
        <w:rFonts w:hint="eastAsia" w:eastAsia="仿宋_GB2312"/>
        <w:sz w:val="28"/>
        <w:lang w:val="en-US" w:eastAsia="zh-CN"/>
      </w:rPr>
      <w:t>附件3：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85"/>
    <w:rsid w:val="00223B72"/>
    <w:rsid w:val="00381FE4"/>
    <w:rsid w:val="00387C85"/>
    <w:rsid w:val="00587059"/>
    <w:rsid w:val="009F008E"/>
    <w:rsid w:val="00A03954"/>
    <w:rsid w:val="00A97858"/>
    <w:rsid w:val="00C32391"/>
    <w:rsid w:val="00DC62D3"/>
    <w:rsid w:val="07E811B7"/>
    <w:rsid w:val="104F273F"/>
    <w:rsid w:val="1DF91F61"/>
    <w:rsid w:val="658D2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194</Words>
  <Characters>1109</Characters>
  <Lines>9</Lines>
  <Paragraphs>2</Paragraphs>
  <TotalTime>2</TotalTime>
  <ScaleCrop>false</ScaleCrop>
  <LinksUpToDate>false</LinksUpToDate>
  <CharactersWithSpaces>1301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2021-06-29T03:41:00Z</dcterms:created>
  <dc:creator>yuan</dc:creator>
  <cp:lastModifiedBy>新参者</cp:lastModifiedBy>
  <dcterms:modified xsi:type="dcterms:W3CDTF">2021-10-08T06:34:57Z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984BBC8DB60E44D2B117086660AECD9B</vt:lpwstr>
  </property>
</Properties>
</file>