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60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ascii="仿宋_GB2312" w:hAnsi="仿宋_GB2312" w:eastAsia="仿宋_GB2312"/>
          <w:sz w:val="32"/>
        </w:rPr>
        <w:t>若有上述情况之一的，请考生在考前按照笔试通知公告要求，</w:t>
      </w:r>
      <w:r>
        <w:rPr>
          <w:rFonts w:hint="eastAsia" w:ascii="仿宋_GB2312" w:hAnsi="仿宋_GB2312" w:eastAsia="仿宋_GB2312"/>
          <w:sz w:val="32"/>
          <w:lang w:eastAsia="zh-CN"/>
        </w:rPr>
        <w:t>在确认参加考试的同时</w:t>
      </w:r>
      <w:r>
        <w:rPr>
          <w:rFonts w:hint="eastAsia" w:ascii="仿宋_GB2312" w:hAnsi="仿宋_GB2312" w:eastAsia="仿宋_GB2312"/>
          <w:sz w:val="32"/>
        </w:rPr>
        <w:t>自主申报至招聘工作组指定的邮箱（隔离考场考试自主申报书详见附件1）。考生要提前了解广东防控政策，本省考生考试前14天非必要不出省。中高风险地区所在地市（直辖市为区）考生要合理安排时间，按照广东防控政策落实健康管理、核酸检测。</w:t>
      </w:r>
      <w:r>
        <w:rPr>
          <w:rFonts w:hint="eastAsia" w:ascii="仿宋_GB2312" w:hAnsi="仿宋_GB2312" w:eastAsia="仿宋_GB2312"/>
          <w:b/>
          <w:sz w:val="32"/>
          <w:u w:val="single"/>
        </w:rPr>
        <w:t>情况①②③的考生需提供考前72小时内核酸检测阴性证明，情况④的考生需提供考前48小时内核酸检测阴性证明。</w:t>
      </w:r>
      <w:bookmarkStart w:id="0" w:name="_GoBack"/>
      <w:bookmarkEnd w:id="0"/>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广州市黄埔区 广州开发区2021年公开招聘</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事业单位工作人员考生疫情防控承诺书</w:t>
      </w:r>
    </w:p>
    <w:p>
      <w:pPr>
        <w:pStyle w:val="3"/>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AC6D97"/>
    <w:rsid w:val="12D54211"/>
    <w:rsid w:val="14143B2E"/>
    <w:rsid w:val="1EE56329"/>
    <w:rsid w:val="47EE174E"/>
    <w:rsid w:val="56CE1D49"/>
    <w:rsid w:val="786D4182"/>
    <w:rsid w:val="78BF55F2"/>
    <w:rsid w:val="7DD1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ind w:firstLine="480" w:firstLineChars="200"/>
    </w:pPr>
  </w:style>
  <w:style w:type="paragraph" w:styleId="3">
    <w:name w:val="Body Text"/>
    <w:basedOn w:val="1"/>
    <w:next w:val="4"/>
    <w:qFormat/>
    <w:uiPriority w:val="0"/>
    <w:pPr>
      <w:spacing w:line="400" w:lineRule="exact"/>
    </w:pPr>
    <w:rPr>
      <w:rFonts w:ascii="仿宋_GB2312" w:eastAsia="仿宋_GB2312"/>
      <w:sz w:val="24"/>
      <w:szCs w:val="20"/>
    </w:rPr>
  </w:style>
  <w:style w:type="paragraph" w:styleId="4">
    <w:name w:val="Title"/>
    <w:basedOn w:val="1"/>
    <w:next w:val="2"/>
    <w:qFormat/>
    <w:uiPriority w:val="0"/>
    <w:pPr>
      <w:spacing w:before="240" w:beforeLines="0" w:after="60" w:afterLines="0"/>
      <w:jc w:val="center"/>
      <w:outlineLvl w:val="0"/>
    </w:pPr>
    <w:rPr>
      <w:rFonts w:ascii="Cambria" w:hAnsi="Cambria"/>
      <w:b/>
      <w:bCs/>
      <w:kern w:val="0"/>
      <w:sz w:val="32"/>
      <w:szCs w:val="32"/>
    </w:r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人社局</cp:lastModifiedBy>
  <dcterms:modified xsi:type="dcterms:W3CDTF">2021-09-30T10:16:51Z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