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FA" w:rsidRDefault="008A1EFA">
      <w:pPr>
        <w:pStyle w:val="p0"/>
        <w:widowControl w:val="0"/>
        <w:autoSpaceDN w:val="0"/>
        <w:spacing w:line="580" w:lineRule="atLeast"/>
        <w:ind w:firstLine="601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8A1EFA" w:rsidRDefault="008A1EFA">
      <w:pPr>
        <w:pStyle w:val="p0"/>
        <w:widowControl w:val="0"/>
        <w:autoSpaceDN w:val="0"/>
        <w:spacing w:line="480" w:lineRule="atLeast"/>
        <w:ind w:firstLine="600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8A1EFA" w:rsidRDefault="008A1EFA">
      <w:pPr>
        <w:pStyle w:val="p0"/>
        <w:widowControl w:val="0"/>
        <w:autoSpaceDN w:val="0"/>
        <w:spacing w:line="480" w:lineRule="atLeast"/>
        <w:ind w:firstLine="600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8A1EFA" w:rsidRDefault="008A1EFA" w:rsidP="00A40756">
      <w:pPr>
        <w:pStyle w:val="p0"/>
        <w:widowControl w:val="0"/>
        <w:autoSpaceDN w:val="0"/>
        <w:spacing w:beforeLines="50" w:line="480" w:lineRule="atLeast"/>
        <w:ind w:firstLine="601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8A1EFA" w:rsidRDefault="008A1EFA">
      <w:pPr>
        <w:pStyle w:val="p0"/>
        <w:widowControl w:val="0"/>
        <w:autoSpaceDN w:val="0"/>
        <w:spacing w:line="480" w:lineRule="atLeast"/>
        <w:ind w:firstLine="600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8A1EFA" w:rsidRDefault="008A1EFA">
      <w:pPr>
        <w:pStyle w:val="p0"/>
        <w:widowControl w:val="0"/>
        <w:autoSpaceDN w:val="0"/>
        <w:spacing w:line="480" w:lineRule="atLeast"/>
        <w:ind w:firstLine="600"/>
        <w:jc w:val="center"/>
        <w:textAlignment w:val="baseline"/>
        <w:rPr>
          <w:rFonts w:ascii="仿宋_GB2312" w:eastAsia="仿宋_GB2312"/>
          <w:sz w:val="52"/>
          <w:szCs w:val="52"/>
        </w:rPr>
      </w:pPr>
    </w:p>
    <w:p w:rsidR="008A1EFA" w:rsidRDefault="008A1EFA" w:rsidP="00A40756">
      <w:pPr>
        <w:pStyle w:val="p0"/>
        <w:widowControl w:val="0"/>
        <w:autoSpaceDN w:val="0"/>
        <w:spacing w:beforeLines="40" w:line="480" w:lineRule="atLeast"/>
        <w:ind w:firstLine="601"/>
        <w:jc w:val="center"/>
        <w:textAlignment w:val="baseline"/>
        <w:rPr>
          <w:rFonts w:ascii="仿宋_GB2312" w:eastAsia="仿宋_GB2312"/>
          <w:sz w:val="18"/>
          <w:szCs w:val="18"/>
        </w:rPr>
      </w:pPr>
    </w:p>
    <w:p w:rsidR="008A1EFA" w:rsidRDefault="008A1EFA">
      <w:pPr>
        <w:pStyle w:val="p0"/>
        <w:widowControl w:val="0"/>
        <w:autoSpaceDN w:val="0"/>
        <w:spacing w:line="480" w:lineRule="atLeast"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赤机编发</w:t>
      </w:r>
      <w:r>
        <w:rPr>
          <w:rFonts w:ascii="宋体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99059F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E05521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A1EFA" w:rsidRDefault="008A1EFA">
      <w:pPr>
        <w:jc w:val="center"/>
        <w:rPr>
          <w:b/>
          <w:bCs/>
          <w:sz w:val="36"/>
        </w:rPr>
      </w:pPr>
    </w:p>
    <w:p w:rsidR="00E05521" w:rsidRDefault="00E05521" w:rsidP="00E05521">
      <w:pPr>
        <w:autoSpaceDE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中共赤峰市委机构编制委员会</w:t>
      </w:r>
    </w:p>
    <w:p w:rsidR="00E05521" w:rsidRPr="0044329B" w:rsidRDefault="00E05521" w:rsidP="00E05521">
      <w:pPr>
        <w:autoSpaceDE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40DC1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关于印发《</w:t>
      </w:r>
      <w:r w:rsidRPr="0044329B">
        <w:rPr>
          <w:rFonts w:ascii="方正小标宋简体" w:eastAsia="方正小标宋简体" w:hint="eastAsia"/>
          <w:sz w:val="44"/>
          <w:szCs w:val="44"/>
        </w:rPr>
        <w:t>赤峰市直属事业单位人才专项</w:t>
      </w:r>
    </w:p>
    <w:p w:rsidR="0085536F" w:rsidRPr="0085536F" w:rsidRDefault="00E05521" w:rsidP="00E05521">
      <w:pPr>
        <w:autoSpaceDE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4329B">
        <w:rPr>
          <w:rFonts w:ascii="方正小标宋简体" w:eastAsia="方正小标宋简体" w:hint="eastAsia"/>
          <w:sz w:val="44"/>
          <w:szCs w:val="44"/>
        </w:rPr>
        <w:t>编制实施办法（试行）</w:t>
      </w:r>
      <w:r>
        <w:rPr>
          <w:rFonts w:ascii="方正小标宋简体" w:eastAsia="方正小标宋简体" w:hint="eastAsia"/>
          <w:sz w:val="44"/>
          <w:szCs w:val="44"/>
        </w:rPr>
        <w:t>》</w:t>
      </w:r>
      <w:r w:rsidRPr="00240DC1">
        <w:rPr>
          <w:rFonts w:ascii="方正小标宋简体" w:eastAsia="方正小标宋简体" w:hint="eastAsia"/>
          <w:sz w:val="44"/>
          <w:szCs w:val="44"/>
        </w:rPr>
        <w:t>的通知</w:t>
      </w:r>
    </w:p>
    <w:p w:rsidR="008A1EFA" w:rsidRPr="0085536F" w:rsidRDefault="008A1EF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05521" w:rsidRPr="0044329B" w:rsidRDefault="00E05521" w:rsidP="00E05521">
      <w:pPr>
        <w:rPr>
          <w:rFonts w:ascii="仿宋_GB2312" w:eastAsia="仿宋_GB2312"/>
          <w:sz w:val="32"/>
          <w:szCs w:val="32"/>
        </w:rPr>
      </w:pPr>
      <w:r w:rsidRPr="0044329B">
        <w:rPr>
          <w:rFonts w:ascii="仿宋_GB2312" w:eastAsia="仿宋_GB2312" w:hint="eastAsia"/>
          <w:sz w:val="32"/>
          <w:szCs w:val="32"/>
        </w:rPr>
        <w:t>市直各部委办局，各人民团体，各直属事业单位：</w:t>
      </w:r>
    </w:p>
    <w:p w:rsidR="00E05521" w:rsidRPr="0044329B" w:rsidRDefault="00E05521" w:rsidP="00E055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根据工作需要，经市机构编制委员会研究同意，</w:t>
      </w:r>
      <w:r w:rsidRPr="0044329B">
        <w:rPr>
          <w:rFonts w:ascii="仿宋_GB2312" w:eastAsia="仿宋_GB2312" w:hint="eastAsia"/>
          <w:sz w:val="32"/>
          <w:szCs w:val="32"/>
        </w:rPr>
        <w:t>将《</w:t>
      </w:r>
      <w:r>
        <w:rPr>
          <w:rFonts w:ascii="仿宋_GB2312" w:eastAsia="仿宋_GB2312" w:hint="eastAsia"/>
          <w:sz w:val="32"/>
          <w:szCs w:val="32"/>
        </w:rPr>
        <w:t>关于设立市直事业单位人才专项编制的意见</w:t>
      </w:r>
      <w:r w:rsidRPr="0044329B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修订为《赤峰市直属事业单位人才专项编制实施办法（试行）》，现</w:t>
      </w:r>
      <w:r w:rsidRPr="0044329B">
        <w:rPr>
          <w:rFonts w:ascii="仿宋_GB2312" w:eastAsia="仿宋_GB2312" w:hint="eastAsia"/>
          <w:sz w:val="32"/>
          <w:szCs w:val="32"/>
        </w:rPr>
        <w:t>印发给你们，请遵照执行。</w:t>
      </w:r>
    </w:p>
    <w:p w:rsidR="00E05521" w:rsidRPr="0044329B" w:rsidRDefault="00E05521" w:rsidP="00E055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4329B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A40756">
        <w:rPr>
          <w:rFonts w:ascii="仿宋_GB2312" w:eastAsia="仿宋_GB2312" w:hint="eastAsia"/>
          <w:sz w:val="32"/>
          <w:szCs w:val="32"/>
        </w:rPr>
        <w:t xml:space="preserve">   中共赤峰市委机构编制委员会</w:t>
      </w:r>
    </w:p>
    <w:p w:rsidR="00E05521" w:rsidRPr="0044329B" w:rsidRDefault="00E05521" w:rsidP="00E05521">
      <w:pPr>
        <w:spacing w:line="560" w:lineRule="exact"/>
        <w:ind w:left="645"/>
        <w:rPr>
          <w:rFonts w:ascii="仿宋_GB2312" w:eastAsia="仿宋_GB2312"/>
          <w:sz w:val="32"/>
          <w:szCs w:val="32"/>
        </w:rPr>
      </w:pPr>
      <w:r w:rsidRPr="0044329B">
        <w:rPr>
          <w:rFonts w:ascii="仿宋_GB2312" w:eastAsia="仿宋_GB2312" w:hint="eastAsia"/>
          <w:sz w:val="32"/>
          <w:szCs w:val="32"/>
        </w:rPr>
        <w:t xml:space="preserve">                         2021年</w:t>
      </w:r>
      <w:r>
        <w:rPr>
          <w:rFonts w:ascii="仿宋_GB2312" w:eastAsia="仿宋_GB2312" w:hint="eastAsia"/>
          <w:sz w:val="32"/>
          <w:szCs w:val="32"/>
        </w:rPr>
        <w:t>5</w:t>
      </w:r>
      <w:r w:rsidRPr="0044329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 w:rsidRPr="0044329B">
        <w:rPr>
          <w:rFonts w:ascii="仿宋_GB2312" w:eastAsia="仿宋_GB2312" w:hint="eastAsia"/>
          <w:sz w:val="32"/>
          <w:szCs w:val="32"/>
        </w:rPr>
        <w:t>日</w:t>
      </w:r>
    </w:p>
    <w:p w:rsidR="008A1EFA" w:rsidRDefault="008A1EFA" w:rsidP="00E05521">
      <w:pPr>
        <w:spacing w:line="460" w:lineRule="exact"/>
        <w:rPr>
          <w:rFonts w:ascii="仿宋_GB2312" w:eastAsia="仿宋_GB2312" w:hAnsi="仿宋"/>
          <w:sz w:val="32"/>
          <w:szCs w:val="32"/>
        </w:rPr>
      </w:pPr>
    </w:p>
    <w:p w:rsidR="00E05521" w:rsidRDefault="00E05521" w:rsidP="00E05521">
      <w:pPr>
        <w:spacing w:line="460" w:lineRule="exact"/>
        <w:rPr>
          <w:rFonts w:ascii="仿宋_GB2312" w:eastAsia="仿宋_GB2312" w:hAnsi="仿宋"/>
          <w:sz w:val="32"/>
          <w:szCs w:val="32"/>
        </w:rPr>
      </w:pPr>
    </w:p>
    <w:p w:rsidR="00E05521" w:rsidRPr="00E05521" w:rsidRDefault="00E05521" w:rsidP="00E05521">
      <w:pPr>
        <w:autoSpaceDE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05521">
        <w:rPr>
          <w:rFonts w:ascii="方正小标宋简体" w:eastAsia="方正小标宋简体" w:hint="eastAsia"/>
          <w:sz w:val="44"/>
          <w:szCs w:val="44"/>
        </w:rPr>
        <w:t>赤峰市直属事业单位</w:t>
      </w:r>
    </w:p>
    <w:p w:rsidR="00E05521" w:rsidRPr="00E05521" w:rsidRDefault="00E05521" w:rsidP="00E05521">
      <w:pPr>
        <w:autoSpaceDE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05521">
        <w:rPr>
          <w:rFonts w:ascii="方正小标宋简体" w:eastAsia="方正小标宋简体" w:hint="eastAsia"/>
          <w:sz w:val="44"/>
          <w:szCs w:val="44"/>
        </w:rPr>
        <w:t>人才专项编制实施办法（试行）</w:t>
      </w:r>
    </w:p>
    <w:p w:rsidR="00E05521" w:rsidRPr="00E05521" w:rsidRDefault="00E05521" w:rsidP="00E05521">
      <w:pPr>
        <w:rPr>
          <w:rFonts w:ascii="宋体" w:hAnsi="宋体"/>
          <w:szCs w:val="21"/>
        </w:rPr>
      </w:pPr>
      <w:r w:rsidRPr="00E05521">
        <w:rPr>
          <w:rFonts w:ascii="宋体" w:hAnsi="宋体" w:hint="eastAsia"/>
          <w:szCs w:val="21"/>
        </w:rPr>
        <w:t xml:space="preserve"> 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为支持企事业单位积极引进急需紧缺人才，依据《赤峰市</w:t>
      </w:r>
      <w:r>
        <w:rPr>
          <w:rFonts w:ascii="仿宋_GB2312" w:eastAsia="仿宋_GB2312" w:hint="eastAsia"/>
          <w:sz w:val="32"/>
          <w:szCs w:val="32"/>
        </w:rPr>
        <w:t>人民政府关于印发〈赤峰市人才引进若干政策（试行）〉的通知》（赤党</w:t>
      </w:r>
      <w:r w:rsidRPr="00E05521">
        <w:rPr>
          <w:rFonts w:ascii="仿宋_GB2312" w:eastAsia="仿宋_GB2312" w:hint="eastAsia"/>
          <w:sz w:val="32"/>
          <w:szCs w:val="32"/>
        </w:rPr>
        <w:t>发[2021]</w:t>
      </w:r>
      <w:r>
        <w:rPr>
          <w:rFonts w:ascii="仿宋_GB2312" w:eastAsia="仿宋_GB2312" w:hint="eastAsia"/>
          <w:sz w:val="32"/>
          <w:szCs w:val="32"/>
        </w:rPr>
        <w:t>16</w:t>
      </w:r>
      <w:r w:rsidRPr="00E05521">
        <w:rPr>
          <w:rFonts w:ascii="仿宋_GB2312" w:eastAsia="仿宋_GB2312" w:hint="eastAsia"/>
          <w:sz w:val="32"/>
          <w:szCs w:val="32"/>
        </w:rPr>
        <w:t>号）精神，结合赤峰市实际，制定本办法。</w:t>
      </w:r>
    </w:p>
    <w:p w:rsidR="00E05521" w:rsidRPr="00E05521" w:rsidRDefault="00E05521" w:rsidP="00E05521">
      <w:pPr>
        <w:numPr>
          <w:ilvl w:val="0"/>
          <w:numId w:val="1"/>
        </w:numPr>
        <w:autoSpaceDE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E05521">
        <w:rPr>
          <w:rFonts w:ascii="黑体" w:eastAsia="黑体" w:hint="eastAsia"/>
          <w:sz w:val="32"/>
          <w:szCs w:val="32"/>
        </w:rPr>
        <w:t>人才专项编制的设立与管理</w:t>
      </w:r>
    </w:p>
    <w:p w:rsidR="00E05521" w:rsidRPr="00E05521" w:rsidRDefault="00E05521" w:rsidP="00E05521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确定市直属事业单位人才专项事业编制120名。人才专项编制按照“特需特办、即空限减”的原则，实行总量控制，动态管理，循环使用。</w:t>
      </w:r>
    </w:p>
    <w:p w:rsidR="00E05521" w:rsidRPr="00E05521" w:rsidRDefault="00E05521" w:rsidP="00E05521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事业单位增加人才专项编制，为临时性增编，随单位减员及时核减收回。具体按《赤峰市市直机动编动态管理办法》执行。</w:t>
      </w:r>
    </w:p>
    <w:p w:rsidR="00E05521" w:rsidRPr="00E05521" w:rsidRDefault="00E05521" w:rsidP="00E05521">
      <w:pPr>
        <w:numPr>
          <w:ilvl w:val="0"/>
          <w:numId w:val="2"/>
        </w:num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事业单位使用人才专项编制，须经市机构编制部门批准下达，纳入市直事业单位编制总量统一管理。不得超编制总量下达使用人才专项编制。</w:t>
      </w:r>
    </w:p>
    <w:p w:rsidR="00E05521" w:rsidRPr="00E05521" w:rsidRDefault="00E05521" w:rsidP="00E05521">
      <w:pPr>
        <w:numPr>
          <w:ilvl w:val="0"/>
          <w:numId w:val="3"/>
        </w:numPr>
        <w:autoSpaceDE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E05521">
        <w:rPr>
          <w:rFonts w:ascii="黑体" w:eastAsia="黑体" w:hint="eastAsia"/>
          <w:sz w:val="32"/>
          <w:szCs w:val="32"/>
        </w:rPr>
        <w:t>人才专项编制的使用范围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（一）依据《赤峰市人才引进若干政策（试行）》引进的企业急需紧缺人才，三年后被聘用为事业单位工作人员的。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（二）没有空编的市直事业单位刚性引进急需紧缺人才的。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E05521">
        <w:rPr>
          <w:rFonts w:ascii="黑体" w:eastAsia="黑体" w:hint="eastAsia"/>
          <w:sz w:val="32"/>
          <w:szCs w:val="32"/>
        </w:rPr>
        <w:t>三、申报和使用程序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（一）市直属事业单位根据事业发展和实际需要，按程序向</w:t>
      </w:r>
      <w:r w:rsidRPr="00E05521">
        <w:rPr>
          <w:rFonts w:ascii="仿宋_GB2312" w:eastAsia="仿宋_GB2312" w:hint="eastAsia"/>
          <w:sz w:val="32"/>
          <w:szCs w:val="32"/>
        </w:rPr>
        <w:lastRenderedPageBreak/>
        <w:t>市机构编制部门申报使用人才专项编制。</w:t>
      </w:r>
    </w:p>
    <w:p w:rsidR="00E05521" w:rsidRPr="00E05521" w:rsidRDefault="00E05521" w:rsidP="00E0552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5521">
        <w:rPr>
          <w:rFonts w:ascii="仿宋_GB2312" w:eastAsia="仿宋_GB2312" w:hint="eastAsia"/>
          <w:sz w:val="32"/>
          <w:szCs w:val="32"/>
        </w:rPr>
        <w:t>（二）市机构编制部门结合当年的引进人才用编计划拟定工作，审核批准并下达使用人才专项编制的通知。</w:t>
      </w:r>
    </w:p>
    <w:p w:rsidR="00E05521" w:rsidRPr="00E05521" w:rsidRDefault="00E05521" w:rsidP="00E05521">
      <w:pPr>
        <w:ind w:firstLineChars="200" w:firstLine="640"/>
        <w:rPr>
          <w:szCs w:val="21"/>
        </w:rPr>
      </w:pPr>
      <w:r w:rsidRPr="00E05521">
        <w:rPr>
          <w:rFonts w:ascii="仿宋_GB2312" w:eastAsia="仿宋_GB2312" w:hint="eastAsia"/>
          <w:sz w:val="32"/>
          <w:szCs w:val="32"/>
        </w:rPr>
        <w:t>（三）市委编办根据市人才引进工作领导小组做出的引进人才的决定，办理列编手续。</w:t>
      </w:r>
    </w:p>
    <w:p w:rsidR="00E05521" w:rsidRPr="00E05521" w:rsidRDefault="00E05521" w:rsidP="00E05521">
      <w:pPr>
        <w:spacing w:line="460" w:lineRule="exact"/>
        <w:rPr>
          <w:rFonts w:ascii="仿宋_GB2312" w:eastAsia="仿宋_GB2312" w:hAnsi="仿宋"/>
          <w:sz w:val="32"/>
          <w:szCs w:val="32"/>
        </w:rPr>
      </w:pPr>
    </w:p>
    <w:sectPr w:rsidR="00E05521" w:rsidRPr="00E05521" w:rsidSect="00B65E6D">
      <w:footerReference w:type="even" r:id="rId7"/>
      <w:pgSz w:w="11906" w:h="16838"/>
      <w:pgMar w:top="2098" w:right="1474" w:bottom="113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08" w:rsidRDefault="00B22008">
      <w:r>
        <w:separator/>
      </w:r>
    </w:p>
  </w:endnote>
  <w:endnote w:type="continuationSeparator" w:id="1">
    <w:p w:rsidR="00B22008" w:rsidRDefault="00B2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FA" w:rsidRDefault="002E1EC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A1EFA">
      <w:rPr>
        <w:rStyle w:val="a3"/>
      </w:rPr>
      <w:instrText xml:space="preserve">PAGE  </w:instrText>
    </w:r>
    <w:r>
      <w:fldChar w:fldCharType="separate"/>
    </w:r>
    <w:r w:rsidR="008A1EFA">
      <w:rPr>
        <w:rStyle w:val="a3"/>
      </w:rPr>
      <w:t>- 1 -</w:t>
    </w:r>
    <w:r>
      <w:fldChar w:fldCharType="end"/>
    </w:r>
  </w:p>
  <w:p w:rsidR="008A1EFA" w:rsidRDefault="008A1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08" w:rsidRDefault="00B22008">
      <w:r>
        <w:separator/>
      </w:r>
    </w:p>
  </w:footnote>
  <w:footnote w:type="continuationSeparator" w:id="1">
    <w:p w:rsidR="00B22008" w:rsidRDefault="00B2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CC1"/>
    <w:multiLevelType w:val="multilevel"/>
    <w:tmpl w:val="63787AC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7385"/>
    <w:multiLevelType w:val="multilevel"/>
    <w:tmpl w:val="12465A5A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2BC7"/>
    <w:multiLevelType w:val="multilevel"/>
    <w:tmpl w:val="6522275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4E54"/>
    <w:rsid w:val="00071C18"/>
    <w:rsid w:val="00091FBA"/>
    <w:rsid w:val="000946AF"/>
    <w:rsid w:val="000F6193"/>
    <w:rsid w:val="00125707"/>
    <w:rsid w:val="00125FFC"/>
    <w:rsid w:val="00172A27"/>
    <w:rsid w:val="001E062A"/>
    <w:rsid w:val="002A4FB2"/>
    <w:rsid w:val="002E1EC1"/>
    <w:rsid w:val="002F7242"/>
    <w:rsid w:val="003A28E0"/>
    <w:rsid w:val="003B14EC"/>
    <w:rsid w:val="00407E13"/>
    <w:rsid w:val="00490D9E"/>
    <w:rsid w:val="004B56C3"/>
    <w:rsid w:val="004B7D78"/>
    <w:rsid w:val="00540401"/>
    <w:rsid w:val="005A5135"/>
    <w:rsid w:val="00696B74"/>
    <w:rsid w:val="006F336A"/>
    <w:rsid w:val="007231E8"/>
    <w:rsid w:val="00753734"/>
    <w:rsid w:val="007D65DC"/>
    <w:rsid w:val="00832AA5"/>
    <w:rsid w:val="00843D43"/>
    <w:rsid w:val="0085536F"/>
    <w:rsid w:val="008A1EFA"/>
    <w:rsid w:val="008A29F4"/>
    <w:rsid w:val="008E1865"/>
    <w:rsid w:val="009166ED"/>
    <w:rsid w:val="0099059F"/>
    <w:rsid w:val="009E0FE4"/>
    <w:rsid w:val="00A40756"/>
    <w:rsid w:val="00A5427A"/>
    <w:rsid w:val="00AD6868"/>
    <w:rsid w:val="00B12BAB"/>
    <w:rsid w:val="00B22008"/>
    <w:rsid w:val="00B534D8"/>
    <w:rsid w:val="00B65E6D"/>
    <w:rsid w:val="00BA69A5"/>
    <w:rsid w:val="00C52013"/>
    <w:rsid w:val="00C85331"/>
    <w:rsid w:val="00C8758E"/>
    <w:rsid w:val="00CB14D7"/>
    <w:rsid w:val="00CC2584"/>
    <w:rsid w:val="00D32C6A"/>
    <w:rsid w:val="00D460EA"/>
    <w:rsid w:val="00DA3156"/>
    <w:rsid w:val="00DB2BD8"/>
    <w:rsid w:val="00DE6145"/>
    <w:rsid w:val="00E05521"/>
    <w:rsid w:val="00E5454C"/>
    <w:rsid w:val="00E96BF7"/>
    <w:rsid w:val="00EA05D8"/>
    <w:rsid w:val="00F8430D"/>
    <w:rsid w:val="00F91128"/>
    <w:rsid w:val="14C52BAF"/>
    <w:rsid w:val="1A4F5997"/>
    <w:rsid w:val="1A521E8E"/>
    <w:rsid w:val="1E846C1E"/>
    <w:rsid w:val="2E402DEC"/>
    <w:rsid w:val="325B51AB"/>
    <w:rsid w:val="335F6FD7"/>
    <w:rsid w:val="37F77D7A"/>
    <w:rsid w:val="3B1E1827"/>
    <w:rsid w:val="3B846932"/>
    <w:rsid w:val="3C1C362D"/>
    <w:rsid w:val="3ED77511"/>
    <w:rsid w:val="439B6CAA"/>
    <w:rsid w:val="465B56BE"/>
    <w:rsid w:val="4A3275CA"/>
    <w:rsid w:val="4BCC3A9C"/>
    <w:rsid w:val="55B84EAE"/>
    <w:rsid w:val="5B603980"/>
    <w:rsid w:val="5D5F75E1"/>
    <w:rsid w:val="7B7B3F40"/>
    <w:rsid w:val="7E4625A7"/>
    <w:rsid w:val="7E80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5E6D"/>
  </w:style>
  <w:style w:type="paragraph" w:customStyle="1" w:styleId="p0">
    <w:name w:val="p0"/>
    <w:basedOn w:val="a"/>
    <w:rsid w:val="00B65E6D"/>
    <w:pPr>
      <w:widowControl/>
      <w:jc w:val="left"/>
    </w:pPr>
    <w:rPr>
      <w:kern w:val="0"/>
      <w:sz w:val="20"/>
      <w:szCs w:val="20"/>
    </w:rPr>
  </w:style>
  <w:style w:type="paragraph" w:styleId="a4">
    <w:name w:val="Date"/>
    <w:basedOn w:val="a"/>
    <w:next w:val="a"/>
    <w:rsid w:val="00B65E6D"/>
    <w:pPr>
      <w:ind w:leftChars="2500" w:left="100"/>
    </w:pPr>
  </w:style>
  <w:style w:type="paragraph" w:styleId="a5">
    <w:name w:val="footer"/>
    <w:basedOn w:val="a"/>
    <w:rsid w:val="00B6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6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</Words>
  <Characters>678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赤机编办发〔2012〕5号                   签发人：吴卫东</dc:title>
  <dc:subject/>
  <dc:creator>LuckyStar</dc:creator>
  <cp:keywords/>
  <dc:description/>
  <cp:lastModifiedBy>User</cp:lastModifiedBy>
  <cp:revision>4</cp:revision>
  <cp:lastPrinted>2021-05-20T01:28:00Z</cp:lastPrinted>
  <dcterms:created xsi:type="dcterms:W3CDTF">2021-05-20T01:23:00Z</dcterms:created>
  <dcterms:modified xsi:type="dcterms:W3CDTF">2021-05-20T09:02:00Z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2052-9.1.0.5033</vt:lpwstr>
  </property>
</Properties>
</file>