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906" w:tblpY="861"/>
        <w:tblOverlap w:val="never"/>
        <w:tblW w:w="842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463"/>
        <w:gridCol w:w="2028"/>
        <w:gridCol w:w="1742"/>
        <w:gridCol w:w="1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84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widowControl/>
              <w:spacing w:before="225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  <w:t>峨边彝族自治县</w:t>
            </w:r>
            <w:r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  <w:lang w:val="en-US" w:eastAsia="zh-CN"/>
              </w:rPr>
              <w:t>2021年</w:t>
            </w:r>
            <w:r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</w:rPr>
              <w:t>公开考核招聘</w:t>
            </w:r>
            <w:r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  <w:lang w:eastAsia="zh-CN"/>
              </w:rPr>
              <w:t>服务期满特岗教师为中小学教师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6"/>
                <w:szCs w:val="36"/>
              </w:rPr>
              <w:t>拟聘人员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6"/>
                <w:szCs w:val="36"/>
                <w:lang w:eastAsia="zh-CN"/>
              </w:rPr>
              <w:t>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主管部门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拟聘</w:t>
            </w:r>
            <w:r>
              <w:rPr>
                <w:rStyle w:val="4"/>
                <w:lang w:val="en-US" w:eastAsia="zh-CN" w:bidi="ar"/>
              </w:rPr>
              <w:t>单位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岗位名称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姓名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/>
                <w:lang w:val="en-US" w:eastAsia="zh-CN" w:bidi="ar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峨边彝族自治县教育局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大堡小学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洛子小红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大堡小学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刘燕灵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勒乌小学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王若芸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勒乌小学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  超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大堡小学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水洛达尔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勒乌小学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克惹拉洪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金岩小学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  茜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平等小学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宋秋笛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毛坪小学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  彬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金岩小学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  晴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勒乌小学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的底军妹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勒乌小学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李林麟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毛坪小学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  雪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大堡小学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张秀枝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大堡小学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邓双玉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勒乌小学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艳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勒乌小学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冉小兵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大堡小学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耍古达应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金岩小学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翟灵妮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附件：</w:t>
      </w:r>
    </w:p>
    <w:p>
      <w:pPr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9571C"/>
    <w:rsid w:val="72A9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3"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2021-09-24T06:57:00Z</dcterms:created>
  <dc:creator>Administrator</dc:creator>
  <cp:lastModifiedBy>Administrator</cp:lastModifiedBy>
  <dcterms:modified xsi:type="dcterms:W3CDTF">2021-09-24T06:58:17Z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4DB8050152F44AC0B2DD925DFF743F9A</vt:lpwstr>
  </property>
</Properties>
</file>