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附件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1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新绛县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</w:rPr>
        <w:t>年公开招聘大学生村医岗位设置一览表</w:t>
      </w:r>
      <w:bookmarkEnd w:id="0"/>
    </w:p>
    <w:tbl>
      <w:tblPr>
        <w:tblStyle w:val="2"/>
        <w:tblpPr w:leftFromText="180" w:rightFromText="180" w:vertAnchor="text" w:horzAnchor="page" w:tblpX="1949" w:tblpY="548"/>
        <w:tblOverlap w:val="never"/>
        <w:tblW w:w="8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0"/>
        <w:gridCol w:w="1911"/>
        <w:gridCol w:w="1391"/>
        <w:gridCol w:w="1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编制所在单位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招聘计划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113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龙兴镇卫生院店头分院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113" w:right="113"/>
              <w:jc w:val="left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拟聘用人员根据考试综合成绩由高到低自主选择招聘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113" w:right="113"/>
              <w:jc w:val="left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113" w:rightChars="0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三泉镇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三泉镇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卫生院南社分院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泽掌镇卫生院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113" w:right="113"/>
              <w:jc w:val="center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北张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镇中心卫生院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古交镇中心卫生院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万安镇卫生院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阳王镇中心卫生院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横桥镇中心卫生院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pStyle w:val="4"/>
        <w:widowControl/>
        <w:spacing w:line="400" w:lineRule="exact"/>
        <w:jc w:val="center"/>
        <w:textAlignment w:val="baseline"/>
        <w:rPr>
          <w:rStyle w:val="5"/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B4845"/>
    <w:rsid w:val="41874008"/>
    <w:rsid w:val="719B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10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5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2021-09-23T07:40:00Z</dcterms:created>
  <dc:creator>熹微静安</dc:creator>
  <cp:lastModifiedBy>熹微静安</cp:lastModifiedBy>
  <dcterms:modified xsi:type="dcterms:W3CDTF">2021-09-23T07:41:53Z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BFCB5262FBEF4A69A7A0DE383569DFDC</vt:lpwstr>
  </property>
</Properties>
</file>