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2021年9月16日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6610350" cy="395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B0B57C2"/>
    <w:rsid w:val="199A19B2"/>
    <w:rsid w:val="1F955C9B"/>
    <w:rsid w:val="2C4A17AC"/>
    <w:rsid w:val="2C54704D"/>
    <w:rsid w:val="2D0C2514"/>
    <w:rsid w:val="3F0377BF"/>
    <w:rsid w:val="3FE64523"/>
    <w:rsid w:val="463D5DC1"/>
    <w:rsid w:val="4EB97873"/>
    <w:rsid w:val="53A1655A"/>
    <w:rsid w:val="55826DC0"/>
    <w:rsid w:val="55B2416D"/>
    <w:rsid w:val="57F54B29"/>
    <w:rsid w:val="5DD82DAE"/>
    <w:rsid w:val="60671704"/>
    <w:rsid w:val="74886284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2021-09-16T05:17:40Z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A36460750E5A48E781C0BDFBEBAA37D9</vt:lpwstr>
  </property>
</Properties>
</file>