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  <w:lang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  <w:t>健康信息承诺书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</w:pP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6"/>
        <w:gridCol w:w="25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1、本人21天内是否有国内中、高风险等疫情重点地区旅居史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2、本人28天内是否有国(境)外旅居史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3、本人居住社区21天内是否发生疫情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Ο是 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5、本人是否已申领山东省电子健康通行码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6、本人山东省电子健康通行码为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Ο红码  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Ο黄码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Ο绿码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7、本人考前14天内是否有发热、乏カ、咳嗽或打喷嚏、咽痛、腹泻、呕吐、黄疸、皮疹、结膜充血等任一症状（注:考前14天出现相关症状，应主动到定点医院进行排查）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是    </w:t>
            </w:r>
            <w:r>
              <w:rPr>
                <w:rFonts w:hint="default" w:ascii="Calibri" w:hAnsi="Calibri" w:eastAsia="微软雅黑" w:cs="Calibri"/>
                <w:vanish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1、本人已详细阅读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中疫情防控注意事项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，了解防疫要求，自愿遵守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试期间疫情防控管理规定。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2、以上填写信息属实，参加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时主动出示山东省电子健康通行码，接受体温检测。如因隐瞒、虚假填报或不配合疫情防控相关检查工作引起不良后果，本人将承担相应的法律责任，自愿接受有关法律法规的处罚。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3、即日起至202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日，本人上述填报信息发生变化的，将及时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与考务工作人员联系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E6EA2"/>
    <w:rsid w:val="013E6EA2"/>
    <w:rsid w:val="10DF1932"/>
    <w:rsid w:val="198A0FE3"/>
    <w:rsid w:val="24934D25"/>
    <w:rsid w:val="2E665632"/>
    <w:rsid w:val="4D4C6545"/>
    <w:rsid w:val="7EE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2020-07-13T02:14:00Z</dcterms:created>
  <dc:creator>Administrator</dc:creator>
  <cp:lastModifiedBy>星</cp:lastModifiedBy>
  <dcterms:modified xsi:type="dcterms:W3CDTF">2021-09-15T02:46:24Z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B8237FF12D1C4EF594681085DD8C0DB7</vt:lpwstr>
  </property>
</Properties>
</file>