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tbl>
      <w:tblPr>
        <w:tblStyle w:val="2"/>
        <w:tblpPr w:leftFromText="180" w:rightFromText="180" w:vertAnchor="text" w:horzAnchor="margin" w:tblpXSpec="center" w:tblpY="1730"/>
        <w:tblOverlap w:val="never"/>
        <w:tblW w:w="1163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883"/>
        <w:gridCol w:w="674"/>
        <w:gridCol w:w="1110"/>
        <w:gridCol w:w="1410"/>
        <w:gridCol w:w="1605"/>
        <w:gridCol w:w="1530"/>
        <w:gridCol w:w="1080"/>
        <w:gridCol w:w="855"/>
        <w:gridCol w:w="1005"/>
        <w:gridCol w:w="9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最终合成成绩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名次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  <w:t>陶敏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20210201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20210201001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妇产科学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皖南医学院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硕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82.58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  <w:t>解钧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2021020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20210204004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儿少卫生与妇幼保健学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安徽医科大学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硕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84.08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</w:tr>
    </w:tbl>
    <w:p>
      <w:pPr>
        <w:jc w:val="both"/>
        <w:rPr>
          <w:rFonts w:hint="eastAsia" w:eastAsia="仿宋_GB2312" w:cs="Arial"/>
          <w:color w:val="444444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年度芜湖市妇幼保健计划生育服务中心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芜湖</w:t>
      </w:r>
      <w:r>
        <w:rPr>
          <w:rFonts w:hint="eastAsia" w:ascii="仿宋_GB2312" w:eastAsia="仿宋_GB2312"/>
          <w:sz w:val="32"/>
          <w:szCs w:val="32"/>
          <w:lang w:eastAsia="zh-CN"/>
        </w:rPr>
        <w:t>市妇幼保健院）</w:t>
      </w:r>
      <w:r>
        <w:rPr>
          <w:rFonts w:hint="eastAsia" w:ascii="仿宋_GB2312" w:eastAsia="仿宋_GB2312"/>
          <w:sz w:val="32"/>
          <w:szCs w:val="32"/>
        </w:rPr>
        <w:t>公开招聘</w:t>
      </w: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紧缺人才</w:t>
      </w:r>
      <w:r>
        <w:rPr>
          <w:rFonts w:hint="eastAsia" w:ascii="仿宋_GB2312" w:eastAsia="仿宋_GB2312"/>
          <w:sz w:val="32"/>
          <w:szCs w:val="32"/>
        </w:rPr>
        <w:t xml:space="preserve"> 拟聘用人员名单</w:t>
      </w:r>
    </w:p>
    <w:bookmarkEnd w:id="0"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16B63"/>
    <w:rsid w:val="0F8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2021-08-30T07:49:00Z</dcterms:created>
  <dc:creator>Administrator</dc:creator>
  <cp:lastModifiedBy>Administrator</cp:lastModifiedBy>
  <dcterms:modified xsi:type="dcterms:W3CDTF">2021-08-30T07:50:31Z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800073C5B9B04DDDBA9702CBD0FCAFCF</vt:lpwstr>
  </property>
</Properties>
</file>