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楷体" w:hAnsi="楷体" w:eastAsia="楷体" w:cs="楷体"/>
          <w:sz w:val="31"/>
          <w:szCs w:val="31"/>
          <w:bdr w:val="none" w:color="auto" w:sz="0" w:space="0"/>
        </w:rPr>
        <w:t>附件</w:t>
      </w:r>
      <w:r>
        <w:rPr>
          <w:rFonts w:hint="eastAsia" w:ascii="楷体" w:hAnsi="楷体" w:eastAsia="楷体" w:cs="楷体"/>
          <w:sz w:val="31"/>
          <w:szCs w:val="31"/>
          <w:bdr w:val="none" w:color="auto" w:sz="0" w:space="0"/>
        </w:rPr>
        <w:t>2</w:t>
      </w:r>
      <w:r>
        <w:rPr>
          <w:rFonts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金堂县第一人民医院应聘报名表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854"/>
        <w:gridCol w:w="845"/>
        <w:gridCol w:w="1123"/>
        <w:gridCol w:w="718"/>
        <w:gridCol w:w="404"/>
        <w:gridCol w:w="438"/>
        <w:gridCol w:w="817"/>
        <w:gridCol w:w="495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民 </w:t>
            </w:r>
            <w:bookmarkStart w:id="0" w:name="_GoBack"/>
            <w:bookmarkEnd w:id="0"/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报名者通讯地址、邮政编码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报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名者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报考岗位（</w:t>
            </w:r>
            <w:r>
              <w:rPr>
                <w:rFonts w:hint="default" w:ascii="仿宋_GB2312" w:eastAsia="仿宋_GB2312" w:cs="仿宋_GB2312"/>
                <w:color w:val="FF0000"/>
                <w:spacing w:val="-15"/>
                <w:sz w:val="24"/>
                <w:szCs w:val="24"/>
                <w:bdr w:val="none" w:color="auto" w:sz="0" w:space="0"/>
              </w:rPr>
              <w:t>必填</w:t>
            </w: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工作经历及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岗位所要求取得的证书情况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本人以上所填内容属实，不含虚假成分，如弄虚作假，造成的损失由本人自行承担。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报考者签名：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eastAsia="楷体_GB2312" w:cs="楷体_GB2312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ascii="方正仿宋_GB2312" w:hAnsi="方正仿宋_GB2312" w:eastAsia="方正仿宋_GB2312" w:cs="方正仿宋_GB2312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95F25"/>
    <w:rsid w:val="16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2021-09-09T01:32:00Z</dcterms:created>
  <dc:creator>tomorrow</dc:creator>
  <cp:lastModifiedBy>tomorrow</cp:lastModifiedBy>
  <dcterms:modified xsi:type="dcterms:W3CDTF">2021-09-09T01:33:01Z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A0282DDD31FF40168C2F60979EC36540</vt:lpwstr>
  </property>
</Properties>
</file>