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>：</w:t>
      </w:r>
    </w:p>
    <w:p w:rsidR="0003055F" w:rsidRDefault="0003055F" w:rsidP="0003055F">
      <w:pPr>
        <w:spacing w:line="60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年临海市国有资产投资控股集团有限公司</w:t>
      </w:r>
    </w:p>
    <w:p w:rsidR="0003055F" w:rsidRDefault="0003055F" w:rsidP="0003055F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招聘专业及条件</w:t>
      </w:r>
    </w:p>
    <w:p w:rsidR="0003055F" w:rsidRDefault="0003055F" w:rsidP="0003055F">
      <w:pPr>
        <w:wordWrap w:val="0"/>
        <w:spacing w:line="600" w:lineRule="exact"/>
        <w:rPr>
          <w:rFonts w:eastAsia="仿宋_GB2312"/>
          <w:sz w:val="3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4"/>
        <w:gridCol w:w="1352"/>
        <w:gridCol w:w="1455"/>
        <w:gridCol w:w="1367"/>
        <w:gridCol w:w="3117"/>
      </w:tblGrid>
      <w:tr w:rsidR="0003055F" w:rsidTr="008977CC">
        <w:trPr>
          <w:trHeight w:val="65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招聘条件</w:t>
            </w:r>
          </w:p>
        </w:tc>
      </w:tr>
      <w:tr w:rsidR="0003055F" w:rsidTr="008977CC">
        <w:trPr>
          <w:trHeight w:val="225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临海市国有资产投资控股集团有限公司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投资、资产管理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工程管理、工程造价、土木工程、</w:t>
            </w:r>
            <w:r>
              <w:rPr>
                <w:rFonts w:eastAsia="仿宋_GB2312" w:hint="eastAsia"/>
                <w:kern w:val="0"/>
                <w:sz w:val="24"/>
              </w:rPr>
              <w:t>房地产开发与管理、</w:t>
            </w:r>
            <w:r>
              <w:rPr>
                <w:rFonts w:eastAsia="仿宋_GB2312"/>
                <w:kern w:val="0"/>
                <w:sz w:val="24"/>
              </w:rPr>
              <w:t>金融学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3</w:t>
            </w:r>
            <w:r>
              <w:rPr>
                <w:rFonts w:eastAsia="仿宋_GB2312"/>
                <w:kern w:val="0"/>
                <w:sz w:val="24"/>
              </w:rPr>
              <w:t>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临海户籍，性别不限，</w:t>
            </w:r>
            <w:r>
              <w:rPr>
                <w:rFonts w:eastAsia="仿宋_GB2312"/>
                <w:kern w:val="0"/>
                <w:sz w:val="24"/>
              </w:rPr>
              <w:t>40</w:t>
            </w:r>
            <w:r>
              <w:rPr>
                <w:rFonts w:eastAsia="仿宋_GB2312"/>
                <w:kern w:val="0"/>
                <w:sz w:val="24"/>
              </w:rPr>
              <w:t>周岁以下（</w:t>
            </w:r>
            <w:r>
              <w:rPr>
                <w:rFonts w:eastAsia="仿宋_GB2312"/>
                <w:kern w:val="0"/>
                <w:sz w:val="24"/>
              </w:rPr>
              <w:t>1980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日以后出生）；本科学历，具有造价师、工程师、房地产</w:t>
            </w:r>
            <w:r>
              <w:rPr>
                <w:rFonts w:eastAsia="仿宋_GB2312" w:hint="eastAsia"/>
                <w:kern w:val="0"/>
                <w:sz w:val="24"/>
              </w:rPr>
              <w:t>估价</w:t>
            </w:r>
            <w:r>
              <w:rPr>
                <w:rFonts w:eastAsia="仿宋_GB2312"/>
                <w:kern w:val="0"/>
                <w:sz w:val="24"/>
              </w:rPr>
              <w:t>师其中一项</w:t>
            </w:r>
            <w:r>
              <w:rPr>
                <w:rFonts w:eastAsia="仿宋_GB2312" w:hint="eastAsia"/>
                <w:kern w:val="0"/>
                <w:sz w:val="24"/>
              </w:rPr>
              <w:t>资格证书或职称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</w:tr>
      <w:tr w:rsidR="0003055F" w:rsidTr="008977CC">
        <w:trPr>
          <w:trHeight w:val="2070"/>
          <w:jc w:val="center"/>
        </w:trPr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临海市实业发展有限公司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财务管理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财务、审计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55F" w:rsidRDefault="0003055F" w:rsidP="008977CC">
            <w:pPr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临海户籍，性别不限，</w:t>
            </w:r>
            <w:r>
              <w:rPr>
                <w:rFonts w:eastAsia="仿宋_GB2312"/>
                <w:kern w:val="0"/>
                <w:sz w:val="24"/>
              </w:rPr>
              <w:t>35</w:t>
            </w:r>
            <w:r>
              <w:rPr>
                <w:rFonts w:eastAsia="仿宋_GB2312"/>
                <w:kern w:val="0"/>
                <w:sz w:val="24"/>
              </w:rPr>
              <w:t>周岁以下（</w:t>
            </w:r>
            <w:r>
              <w:rPr>
                <w:rFonts w:eastAsia="仿宋_GB2312"/>
                <w:kern w:val="0"/>
                <w:sz w:val="24"/>
              </w:rPr>
              <w:t>1985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日以后出生）；本科学历，取得会计初级及以上职称，现从事财务、审计相关工作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年以上。</w:t>
            </w:r>
          </w:p>
        </w:tc>
      </w:tr>
    </w:tbl>
    <w:p w:rsidR="0003055F" w:rsidRDefault="0003055F" w:rsidP="0003055F">
      <w:pPr>
        <w:wordWrap w:val="0"/>
        <w:spacing w:line="600" w:lineRule="exact"/>
        <w:jc w:val="right"/>
        <w:rPr>
          <w:rFonts w:eastAsia="仿宋_GB2312"/>
          <w:sz w:val="32"/>
        </w:rPr>
      </w:pPr>
    </w:p>
    <w:p w:rsidR="003728B5" w:rsidRPr="0003055F" w:rsidRDefault="0003055F"/>
    <w:sectPr w:rsidR="003728B5" w:rsidRPr="0003055F" w:rsidSect="00DD4B3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05516"/>
    </w:sdtPr>
    <w:sdtEndPr>
      <w:rPr>
        <w:sz w:val="28"/>
      </w:rPr>
    </w:sdtEndPr>
    <w:sdtContent>
      <w:p w:rsidR="00DD4B34" w:rsidRDefault="0003055F">
        <w:pPr>
          <w:pStyle w:val="a4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Pr="0003055F">
          <w:rPr>
            <w:noProof/>
            <w:sz w:val="28"/>
            <w:lang w:val="zh-CN"/>
          </w:rPr>
          <w:t>1</w:t>
        </w:r>
        <w:r>
          <w:rPr>
            <w:sz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55F"/>
    <w:rsid w:val="0003055F"/>
    <w:rsid w:val="00055949"/>
    <w:rsid w:val="00100A40"/>
    <w:rsid w:val="00124E4C"/>
    <w:rsid w:val="001A091A"/>
    <w:rsid w:val="00342568"/>
    <w:rsid w:val="00832E31"/>
    <w:rsid w:val="0088455B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F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footer"/>
    <w:basedOn w:val="a"/>
    <w:link w:val="Char"/>
    <w:uiPriority w:val="99"/>
    <w:unhideWhenUsed/>
    <w:qFormat/>
    <w:rsid w:val="0003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3055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3055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305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2021-09-08T03:13:00Z</dcterms:created>
  <dcterms:modified xsi:type="dcterms:W3CDTF">2021-09-08T03:14:00Z</dcterms:modified>
</cp:coreProperties>
</file>