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232" w:tblpY="203"/>
        <w:tblOverlap w:val="never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843"/>
        <w:gridCol w:w="1735"/>
        <w:gridCol w:w="2268"/>
        <w:gridCol w:w="18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Cs w:val="32"/>
              </w:rPr>
            </w:pPr>
            <w:r>
              <w:rPr>
                <w:rFonts w:hint="eastAsia" w:ascii="宋体" w:hAnsi="宋体" w:eastAsia="黑体" w:cs="宋体"/>
                <w:kern w:val="0"/>
                <w:szCs w:val="32"/>
              </w:rPr>
              <w:t>附件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方正小标宋简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小标宋简体"/>
                <w:snapToGrid w:val="0"/>
                <w:kern w:val="0"/>
                <w:sz w:val="36"/>
                <w:szCs w:val="36"/>
              </w:rPr>
              <w:t>2021年威海全球合伙人事业中心面试前置公开招聘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小标宋简体"/>
                <w:snapToGrid w:val="0"/>
                <w:kern w:val="0"/>
                <w:sz w:val="36"/>
                <w:szCs w:val="36"/>
                <w:lang w:eastAsia="zh-CN"/>
              </w:rPr>
              <w:t>初级专业技术岗位</w:t>
            </w:r>
            <w:bookmarkStart w:id="0" w:name="_GoBack"/>
            <w:bookmarkEnd w:id="0"/>
            <w:r>
              <w:rPr>
                <w:rFonts w:hint="eastAsia" w:ascii="宋体" w:hAnsi="宋体" w:eastAsia="方正小标宋简体"/>
                <w:snapToGrid w:val="0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性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民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学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学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研究生学制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专业或研究方向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7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现有资格证书</w:t>
            </w:r>
          </w:p>
        </w:tc>
        <w:tc>
          <w:tcPr>
            <w:tcW w:w="769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7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769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7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本职位所需其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他条件说明</w:t>
            </w:r>
          </w:p>
        </w:tc>
        <w:tc>
          <w:tcPr>
            <w:tcW w:w="7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诚信承诺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本人已经认真阅读了《2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021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年威海全球合伙人事业中心面试前置公开招聘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初级专业技术岗位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简章》，承诺已经认真填写和提交了报考信息，并保证所填写和提交的信息准确、真实。如果填报的信息存在不真实、不准确的情况，本人愿意承担相应责任。</w:t>
            </w: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考生签名：</w:t>
            </w:r>
          </w:p>
          <w:p>
            <w:pPr>
              <w:widowControl/>
              <w:spacing w:line="360" w:lineRule="exact"/>
              <w:ind w:firstLine="560" w:firstLineChars="2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</w:t>
            </w:r>
          </w:p>
          <w:p>
            <w:pPr>
              <w:widowControl/>
              <w:spacing w:line="360" w:lineRule="exact"/>
              <w:ind w:firstLine="560" w:firstLineChars="2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0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0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0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0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0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0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>
      <w:pPr>
        <w:wordWrap w:val="0"/>
        <w:spacing w:line="560" w:lineRule="exact"/>
        <w:rPr>
          <w:rFonts w:ascii="宋体" w:hAnsi="宋体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907" w:right="1474" w:bottom="850" w:left="1588" w:header="851" w:footer="1304" w:gutter="0"/>
      <w:cols w:space="0" w:num="1"/>
      <w:titlePg/>
      <w:rtlGutter w:val="0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Theme="minorEastAsia" w:hAnsiTheme="minorEastAsia" w:eastAsiaTheme="minorEastAsia"/>
        <w:sz w:val="28"/>
      </w:rPr>
    </w:pPr>
    <w:r>
      <w:rPr>
        <w:rStyle w:val="7"/>
        <w:rFonts w:hint="eastAsia" w:asciiTheme="minorEastAsia" w:hAnsiTheme="minorEastAsia" w:eastAsiaTheme="minorEastAsia"/>
        <w:sz w:val="28"/>
      </w:rPr>
      <w:t>—</w:t>
    </w:r>
    <w:r>
      <w:rPr>
        <w:rFonts w:asciiTheme="minorEastAsia" w:hAnsiTheme="minorEastAsia" w:eastAsiaTheme="minorEastAsia"/>
        <w:sz w:val="28"/>
      </w:rPr>
      <w:fldChar w:fldCharType="begin"/>
    </w:r>
    <w:r>
      <w:rPr>
        <w:rStyle w:val="7"/>
        <w:rFonts w:asciiTheme="minorEastAsia" w:hAnsiTheme="minorEastAsia" w:eastAsiaTheme="minorEastAsia"/>
        <w:sz w:val="28"/>
      </w:rPr>
      <w:instrText xml:space="preserve">PAGE  </w:instrText>
    </w:r>
    <w:r>
      <w:rPr>
        <w:rFonts w:asciiTheme="minorEastAsia" w:hAnsiTheme="minorEastAsia" w:eastAsiaTheme="minorEastAsia"/>
        <w:sz w:val="28"/>
      </w:rPr>
      <w:fldChar w:fldCharType="separate"/>
    </w:r>
    <w:r>
      <w:rPr>
        <w:rStyle w:val="7"/>
        <w:rFonts w:asciiTheme="minorEastAsia" w:hAnsiTheme="minorEastAsia" w:eastAsiaTheme="minorEastAsia"/>
        <w:sz w:val="28"/>
      </w:rPr>
      <w:t>12</w:t>
    </w:r>
    <w:r>
      <w:rPr>
        <w:rFonts w:asciiTheme="minorEastAsia" w:hAnsiTheme="minorEastAsia" w:eastAsiaTheme="minorEastAsia"/>
        <w:sz w:val="28"/>
      </w:rPr>
      <w:fldChar w:fldCharType="end"/>
    </w:r>
    <w:r>
      <w:rPr>
        <w:rStyle w:val="7"/>
        <w:rFonts w:hint="eastAsia" w:asciiTheme="minorEastAsia" w:hAnsiTheme="minorEastAsia" w:eastAsiaTheme="minorEastAsia"/>
        <w:sz w:val="28"/>
      </w:rPr>
      <w:t>—</w:t>
    </w:r>
  </w:p>
  <w:p>
    <w:pPr>
      <w:pStyle w:val="2"/>
      <w:ind w:right="360" w:firstLine="360"/>
      <w:rPr>
        <w:rFonts w:asciiTheme="minorEastAsia" w:hAnsiTheme="minorEastAsia" w:eastAsiaTheme="minor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360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52822"/>
    <w:rsid w:val="000A7BB1"/>
    <w:rsid w:val="000C7565"/>
    <w:rsid w:val="00146444"/>
    <w:rsid w:val="001729B8"/>
    <w:rsid w:val="001A2BF3"/>
    <w:rsid w:val="001B2B28"/>
    <w:rsid w:val="001D7107"/>
    <w:rsid w:val="001E6D1D"/>
    <w:rsid w:val="001F01E2"/>
    <w:rsid w:val="00241206"/>
    <w:rsid w:val="00253890"/>
    <w:rsid w:val="002F0391"/>
    <w:rsid w:val="00342CFA"/>
    <w:rsid w:val="00374A4C"/>
    <w:rsid w:val="00420A3F"/>
    <w:rsid w:val="004619FE"/>
    <w:rsid w:val="004C438B"/>
    <w:rsid w:val="005241BD"/>
    <w:rsid w:val="005717AD"/>
    <w:rsid w:val="005926C5"/>
    <w:rsid w:val="005A7A94"/>
    <w:rsid w:val="005E5156"/>
    <w:rsid w:val="005F1B62"/>
    <w:rsid w:val="006639B4"/>
    <w:rsid w:val="0068069C"/>
    <w:rsid w:val="006E0E59"/>
    <w:rsid w:val="00722B95"/>
    <w:rsid w:val="007250BC"/>
    <w:rsid w:val="007256C6"/>
    <w:rsid w:val="007505BF"/>
    <w:rsid w:val="007C4624"/>
    <w:rsid w:val="0081355A"/>
    <w:rsid w:val="009A0429"/>
    <w:rsid w:val="00A10649"/>
    <w:rsid w:val="00A55D2E"/>
    <w:rsid w:val="00A76B1F"/>
    <w:rsid w:val="00AA3E40"/>
    <w:rsid w:val="00AF3B7C"/>
    <w:rsid w:val="00B0624D"/>
    <w:rsid w:val="00B42325"/>
    <w:rsid w:val="00B948B3"/>
    <w:rsid w:val="00BC42CE"/>
    <w:rsid w:val="00BC7E79"/>
    <w:rsid w:val="00BE6DDA"/>
    <w:rsid w:val="00C30452"/>
    <w:rsid w:val="00C65E65"/>
    <w:rsid w:val="00C75BD0"/>
    <w:rsid w:val="00CD4590"/>
    <w:rsid w:val="00CE1274"/>
    <w:rsid w:val="00D04156"/>
    <w:rsid w:val="00D30453"/>
    <w:rsid w:val="00D43216"/>
    <w:rsid w:val="00DD7C51"/>
    <w:rsid w:val="00E12E46"/>
    <w:rsid w:val="00E50B1A"/>
    <w:rsid w:val="00EF3F64"/>
    <w:rsid w:val="00F52822"/>
    <w:rsid w:val="00F964EC"/>
    <w:rsid w:val="00FA59E1"/>
    <w:rsid w:val="00FC2AA9"/>
    <w:rsid w:val="00FE4488"/>
    <w:rsid w:val="028B73D2"/>
    <w:rsid w:val="0DEF74D3"/>
    <w:rsid w:val="29052230"/>
    <w:rsid w:val="2CF168FC"/>
    <w:rsid w:val="34044665"/>
    <w:rsid w:val="351342E3"/>
    <w:rsid w:val="3A8A4FC4"/>
    <w:rsid w:val="3B5B107A"/>
    <w:rsid w:val="3FF5016C"/>
    <w:rsid w:val="42081FAE"/>
    <w:rsid w:val="47D443F0"/>
    <w:rsid w:val="59213494"/>
    <w:rsid w:val="5A352295"/>
    <w:rsid w:val="5B046701"/>
    <w:rsid w:val="5D8F66A2"/>
    <w:rsid w:val="5F9E7438"/>
    <w:rsid w:val="67962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customStyle="1" w:styleId="9">
    <w:name w:val="页脚 字符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4F9B7D-2F20-4E9B-82A1-9BE5221367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70</Words>
  <Characters>403</Characters>
  <Lines>3</Lines>
  <Paragraphs>1</Paragraphs>
  <TotalTime>8</TotalTime>
  <ScaleCrop>false</ScaleCrop>
  <LinksUpToDate>false</LinksUpToDate>
  <CharactersWithSpaces>472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2020-04-28T05:58:00Z</dcterms:created>
  <dc:creator>HP</dc:creator>
  <cp:lastModifiedBy>王肖涵</cp:lastModifiedBy>
  <cp:lastPrinted>2021-05-19T08:35:00Z</cp:lastPrinted>
  <dcterms:modified xsi:type="dcterms:W3CDTF">2021-09-03T02:24:08Z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