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N w:val="0"/>
        <w:spacing w:after="0" w:line="500" w:lineRule="exact"/>
        <w:jc w:val="center"/>
        <w:rPr>
          <w:rFonts w:ascii="黑体" w:eastAsia="黑体"/>
          <w:sz w:val="36"/>
          <w:szCs w:val="36"/>
          <w:bdr w:val="none" w:sz="0" w:space="0" w:color="auto"/>
          <w:lang w:eastAsia="zh-CN"/>
        </w:rPr>
      </w:pPr>
      <w:bookmarkStart w:id="0" w:name="_GoBack"/>
      <w:bookmarkEnd w:id="0"/>
      <w:r>
        <w:rPr>
          <w:rFonts w:ascii="黑体" w:eastAsia="黑体"/>
          <w:sz w:val="36"/>
          <w:szCs w:val="36"/>
        </w:rPr>
        <w:t>廊坊市广阳区2021年合同制教师招聘</w:t>
      </w:r>
      <w:r>
        <w:rPr>
          <w:rFonts w:ascii="黑体" w:eastAsia="黑体" w:hint="eastAsia"/>
          <w:sz w:val="36"/>
          <w:szCs w:val="36"/>
          <w:bdr w:val="none" w:sz="0" w:space="0" w:color="auto"/>
        </w:rPr>
        <w:t>递补</w:t>
      </w:r>
      <w:r>
        <w:rPr>
          <w:rFonts w:ascii="黑体" w:eastAsia="黑体"/>
          <w:sz w:val="36"/>
          <w:szCs w:val="36"/>
          <w:bdr w:val="none" w:sz="0" w:space="0" w:color="auto"/>
        </w:rPr>
        <w:t>拟聘</w:t>
      </w:r>
      <w:r>
        <w:rPr>
          <w:rFonts w:ascii="黑体" w:eastAsia="黑体" w:hint="eastAsia"/>
          <w:sz w:val="36"/>
          <w:szCs w:val="36"/>
          <w:bdr w:val="none" w:sz="0" w:space="0" w:color="auto"/>
          <w:lang w:eastAsia="zh-CN"/>
        </w:rPr>
        <w:t>人员</w:t>
      </w:r>
    </w:p>
    <w:p>
      <w:pPr>
        <w:autoSpaceDN w:val="0"/>
        <w:spacing w:after="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领取派遣信通知</w:t>
      </w:r>
    </w:p>
    <w:p>
      <w:pPr>
        <w:autoSpaceDN w:val="0"/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廊坊市广阳区2021年合同制教师招聘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递补拟聘</w:t>
      </w:r>
      <w:r>
        <w:rPr>
          <w:rFonts w:ascii="仿宋_GB2312" w:eastAsia="仿宋_GB2312"/>
          <w:sz w:val="32"/>
          <w:szCs w:val="32"/>
        </w:rPr>
        <w:t>人员，请</w:t>
      </w:r>
      <w:r>
        <w:rPr>
          <w:rFonts w:ascii="仿宋_GB2312" w:eastAsia="仿宋_GB2312" w:hint="eastAsia"/>
          <w:sz w:val="32"/>
          <w:szCs w:val="32"/>
        </w:rPr>
        <w:t>佩戴口罩</w:t>
      </w:r>
      <w:r>
        <w:rPr>
          <w:rFonts w:ascii="仿宋_GB2312" w:eastAsia="仿宋_GB2312"/>
          <w:sz w:val="32"/>
          <w:szCs w:val="32"/>
        </w:rPr>
        <w:t>，携带</w:t>
      </w:r>
      <w:r>
        <w:rPr>
          <w:rFonts w:ascii="仿宋_GB2312" w:eastAsia="仿宋_GB2312" w:hint="eastAsia"/>
          <w:sz w:val="32"/>
          <w:szCs w:val="32"/>
        </w:rPr>
        <w:t>本人身份证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确认体温正常</w:t>
      </w:r>
      <w:r>
        <w:rPr>
          <w:rFonts w:ascii="仿宋_GB2312" w:eastAsia="仿宋_GB2312"/>
          <w:sz w:val="32"/>
          <w:szCs w:val="32"/>
        </w:rPr>
        <w:t>，健康</w:t>
      </w:r>
      <w:r>
        <w:rPr>
          <w:rFonts w:ascii="仿宋_GB2312" w:eastAsia="仿宋_GB2312" w:hint="eastAsia"/>
          <w:sz w:val="32"/>
          <w:szCs w:val="32"/>
        </w:rPr>
        <w:t>“绿码”</w:t>
      </w:r>
      <w:r>
        <w:rPr>
          <w:rFonts w:ascii="仿宋_GB2312" w:eastAsia="仿宋_GB2312"/>
          <w:sz w:val="32"/>
          <w:szCs w:val="32"/>
        </w:rPr>
        <w:t>、行程</w:t>
      </w:r>
      <w:r>
        <w:rPr>
          <w:rFonts w:ascii="仿宋_GB2312" w:eastAsia="仿宋_GB2312" w:hint="eastAsia"/>
          <w:sz w:val="32"/>
          <w:szCs w:val="32"/>
        </w:rPr>
        <w:t>“绿码”</w:t>
      </w:r>
      <w:r>
        <w:rPr>
          <w:rFonts w:ascii="仿宋_GB2312" w:eastAsia="仿宋_GB2312"/>
          <w:sz w:val="32"/>
          <w:szCs w:val="32"/>
        </w:rPr>
        <w:t>，务</w:t>
      </w:r>
      <w:r>
        <w:rPr>
          <w:rFonts w:ascii="仿宋_GB2312" w:eastAsia="仿宋_GB2312" w:hint="eastAsia"/>
          <w:sz w:val="32"/>
          <w:szCs w:val="32"/>
        </w:rPr>
        <w:t>于2021年</w:t>
      </w:r>
      <w:r>
        <w:rPr>
          <w:rFonts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上午8:30-12:00</w:t>
      </w:r>
      <w:r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/>
          <w:sz w:val="32"/>
          <w:szCs w:val="32"/>
          <w:lang w:val="en-US" w:eastAsia="zh-CN"/>
        </w:rPr>
        <w:t>廊坊市广阳区教育和体育局301室</w:t>
      </w:r>
      <w:r>
        <w:rPr>
          <w:rFonts w:ascii="仿宋_GB2312" w:eastAsia="仿宋_GB2312" w:hint="eastAsia"/>
          <w:sz w:val="32"/>
          <w:szCs w:val="32"/>
        </w:rPr>
        <w:t>领取派遣信，并于领取当日到派遣单位报到</w:t>
      </w:r>
      <w:r>
        <w:rPr>
          <w:rFonts w:ascii="仿宋_GB2312" w:eastAsia="仿宋_GB2312"/>
          <w:sz w:val="32"/>
          <w:szCs w:val="32"/>
        </w:rPr>
        <w:t>。领取派遣信具体要求如下：</w:t>
      </w:r>
    </w:p>
    <w:p>
      <w:pPr>
        <w:autoSpaceDN w:val="0"/>
        <w:spacing w:after="0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须持新冠病毒疫苗接种证明</w:t>
      </w:r>
      <w:r>
        <w:rPr>
          <w:rFonts w:ascii="仿宋_GB2312" w:eastAsia="仿宋_GB2312"/>
          <w:sz w:val="32"/>
          <w:szCs w:val="32"/>
        </w:rPr>
        <w:t>（河北健康码截屏打印纸质版）</w:t>
      </w:r>
      <w:r>
        <w:rPr>
          <w:rFonts w:ascii="仿宋_GB2312" w:eastAsia="仿宋_GB2312" w:hint="eastAsia"/>
          <w:sz w:val="32"/>
          <w:szCs w:val="32"/>
        </w:rPr>
        <w:t>，未接种疫苗的须持有二级以上综合医疗机构开具的相关疾病证明</w:t>
      </w:r>
      <w:r>
        <w:rPr>
          <w:rFonts w:ascii="仿宋_GB2312" w:eastAsia="仿宋_GB2312"/>
          <w:sz w:val="32"/>
          <w:szCs w:val="32"/>
        </w:rPr>
        <w:t>（纸质版）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autoSpaceDN w:val="0"/>
        <w:spacing w:after="0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2.须持</w:t>
      </w:r>
      <w:r>
        <w:rPr>
          <w:rFonts w:ascii="仿宋_GB2312" w:eastAsia="仿宋_GB2312" w:hint="eastAsia"/>
          <w:sz w:val="32"/>
          <w:szCs w:val="32"/>
        </w:rPr>
        <w:t>48小时内核酸检测阴性</w:t>
      </w:r>
      <w:r>
        <w:rPr>
          <w:rFonts w:ascii="仿宋_GB2312" w:eastAsia="仿宋_GB2312"/>
          <w:sz w:val="32"/>
          <w:szCs w:val="32"/>
        </w:rPr>
        <w:t>纸质版</w:t>
      </w:r>
      <w:r>
        <w:rPr>
          <w:rFonts w:ascii="仿宋_GB2312" w:eastAsia="仿宋_GB2312" w:hint="eastAsia"/>
          <w:sz w:val="32"/>
          <w:szCs w:val="32"/>
        </w:rPr>
        <w:t>证明</w:t>
      </w:r>
      <w:r>
        <w:rPr>
          <w:rFonts w:ascii="仿宋_GB2312" w:eastAsia="仿宋_GB2312"/>
          <w:sz w:val="32"/>
          <w:szCs w:val="32"/>
        </w:rPr>
        <w:t>（9月6日上午8:00以后）。</w:t>
      </w:r>
    </w:p>
    <w:p>
      <w:pPr>
        <w:autoSpaceDN w:val="0"/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中高风险地区所在县（市、区、旗）及14天内有该区域旅居史的</w:t>
      </w:r>
      <w:r>
        <w:rPr>
          <w:rFonts w:ascii="仿宋_GB2312" w:eastAsia="仿宋_GB2312"/>
          <w:sz w:val="32"/>
          <w:szCs w:val="32"/>
        </w:rPr>
        <w:t>，或</w:t>
      </w:r>
      <w:r>
        <w:rPr>
          <w:rFonts w:ascii="仿宋_GB2312" w:eastAsia="仿宋_GB2312" w:hint="eastAsia"/>
          <w:sz w:val="32"/>
          <w:szCs w:val="32"/>
        </w:rPr>
        <w:t>共同居住的家庭成员有</w:t>
      </w:r>
      <w:r>
        <w:rPr>
          <w:rFonts w:ascii="仿宋_GB2312" w:eastAsia="仿宋_GB2312"/>
          <w:sz w:val="32"/>
          <w:szCs w:val="32"/>
        </w:rPr>
        <w:t>此</w:t>
      </w:r>
      <w:r>
        <w:rPr>
          <w:rFonts w:ascii="仿宋_GB2312" w:eastAsia="仿宋_GB2312" w:hint="eastAsia"/>
          <w:sz w:val="32"/>
          <w:szCs w:val="32"/>
        </w:rPr>
        <w:t>情形的</w:t>
      </w:r>
      <w:r>
        <w:rPr>
          <w:rFonts w:ascii="仿宋_GB2312" w:eastAsia="仿宋_GB2312"/>
          <w:sz w:val="32"/>
          <w:szCs w:val="32"/>
        </w:rPr>
        <w:t>，暂不领取派遣信。</w:t>
      </w:r>
    </w:p>
    <w:p>
      <w:pPr>
        <w:autoSpaceDN w:val="0"/>
        <w:spacing w:after="0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不符合领取派遣信具体要求人员，请及时联系广阳区教育和体育局（联系电话：0316-5266861），待完全符合派遣要求后，</w:t>
      </w:r>
      <w:r>
        <w:rPr>
          <w:rFonts w:ascii="仿宋_GB2312" w:eastAsia="仿宋_GB2312" w:hint="eastAsia"/>
          <w:sz w:val="32"/>
          <w:szCs w:val="32"/>
        </w:rPr>
        <w:t>方可</w:t>
      </w:r>
      <w:r>
        <w:rPr>
          <w:rFonts w:ascii="仿宋_GB2312" w:eastAsia="仿宋_GB2312"/>
          <w:sz w:val="32"/>
          <w:szCs w:val="32"/>
        </w:rPr>
        <w:t>派遣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autoSpaceDN w:val="0"/>
        <w:spacing w:after="0"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>
      <w:pPr>
        <w:autoSpaceDN w:val="0"/>
        <w:spacing w:after="0"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廊坊市广阳区教育和体育局</w:t>
      </w:r>
    </w:p>
    <w:p>
      <w:pPr>
        <w:autoSpaceDN w:val="0"/>
        <w:spacing w:after="0"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2021年</w:t>
      </w:r>
      <w:r>
        <w:rPr>
          <w:rFonts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/>
    </w:pPr>
    <w:rPr>
      <w:rFonts w:ascii="Tahoma" w:eastAsia="微软雅黑" w:cs="宋体" w:hAnsi="Tahoma"/>
      <w:kern w:val="0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124</TotalTime>
  <Application>Yozo_Office</Application>
  <Pages>1</Pages>
  <Words>361</Words>
  <Characters>403</Characters>
  <Lines>21</Lines>
  <Paragraphs>9</Paragraphs>
  <CharactersWithSpaces>472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Microsoft</cp:lastModifiedBy>
  <cp:revision>12</cp:revision>
  <cp:lastPrinted>2021-08-23T02:54:41Z</cp:lastPrinted>
  <dcterms:created xsi:type="dcterms:W3CDTF">2021-01-27T02:44:00Z</dcterms:created>
  <dcterms:modified xsi:type="dcterms:W3CDTF">2021-09-06T02:44:56Z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2052-11.1.0.10667</vt:lpwstr>
  </property>
  <property fmtid="{D5CDD505-2E9C-101B-9397-08002B2CF9AE}" pid="3" name="ICV">
    <vt:lpwstr>476BE6C8CE964EC98000D32CAC31B875</vt:lpwstr>
  </property>
</Properties>
</file>