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附件:</w:t>
      </w:r>
    </w:p>
    <w:p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济宁医学院附属医院202</w:t>
      </w:r>
      <w:r>
        <w:rPr>
          <w:rFonts w:ascii="宋体" w:hAnsi="宋体"/>
          <w:b/>
          <w:sz w:val="36"/>
          <w:szCs w:val="36"/>
        </w:rPr>
        <w:t>1</w:t>
      </w:r>
      <w:r>
        <w:rPr>
          <w:rFonts w:hint="eastAsia" w:ascii="宋体" w:hAnsi="宋体"/>
          <w:b/>
          <w:sz w:val="36"/>
          <w:szCs w:val="36"/>
        </w:rPr>
        <w:t>年度新员工报到说明</w:t>
      </w:r>
    </w:p>
    <w:p>
      <w:pPr>
        <w:ind w:firstLine="602" w:firstLineChars="200"/>
        <w:rPr>
          <w:rFonts w:ascii="黑体" w:hAnsi="黑体" w:eastAsia="黑体"/>
          <w:sz w:val="30"/>
          <w:szCs w:val="30"/>
          <w:u w:val="single"/>
        </w:rPr>
      </w:pPr>
      <w:r>
        <w:rPr>
          <w:rFonts w:hint="eastAsia" w:ascii="仿宋" w:hAnsi="仿宋" w:eastAsia="仿宋"/>
          <w:b/>
          <w:sz w:val="30"/>
          <w:szCs w:val="30"/>
        </w:rPr>
        <w:t>一、户口迁移证或户籍证明：</w:t>
      </w:r>
      <w:r>
        <w:rPr>
          <w:rFonts w:hint="eastAsia" w:ascii="仿宋" w:hAnsi="仿宋" w:eastAsia="仿宋"/>
          <w:sz w:val="30"/>
          <w:szCs w:val="30"/>
        </w:rPr>
        <w:t>户口迁移实行个人自愿的原则。新员工户口迁移至我院属于集体户口，主要用途为出具户籍证明、补办身份证、在本市学习驾照等。已婚、户口为济宁市县市区、在济宁市内有住房者一般不予迁移。入职后单位集中办理，之后不再单独办理落户手续。</w:t>
      </w:r>
      <w:r>
        <w:rPr>
          <w:rFonts w:hint="eastAsia" w:ascii="黑体" w:hAnsi="黑体" w:eastAsia="黑体"/>
          <w:sz w:val="30"/>
          <w:szCs w:val="30"/>
          <w:u w:val="single"/>
        </w:rPr>
        <w:t>户口迁移地址填写：山东省济宁市公安局渔山派出所。需提交户口迁移证或户口本户籍内页（个人页）。需提供岗位类型、学历、身高、血型等信息。</w:t>
      </w:r>
    </w:p>
    <w:p>
      <w:pPr>
        <w:ind w:firstLine="482" w:firstLineChars="200"/>
        <w:jc w:val="center"/>
        <w:rPr>
          <w:rFonts w:ascii="仿宋" w:hAnsi="仿宋" w:eastAsia="仿宋"/>
          <w:b/>
          <w:sz w:val="24"/>
        </w:rPr>
      </w:pPr>
      <w:bookmarkStart w:id="1" w:name="_GoBack"/>
      <w:r>
        <w:rPr>
          <w:rFonts w:hint="eastAsia" w:ascii="仿宋" w:hAnsi="仿宋" w:eastAsia="仿宋"/>
          <w:b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19685</wp:posOffset>
            </wp:positionV>
            <wp:extent cx="3208655" cy="2139315"/>
            <wp:effectExtent l="0" t="0" r="10795" b="1333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  <w:r>
        <w:rPr>
          <w:rFonts w:hint="eastAsia" w:ascii="仿宋" w:hAnsi="仿宋" w:eastAsia="仿宋"/>
          <w:b/>
          <w:sz w:val="24"/>
        </w:rPr>
        <w:t>户籍内页</w:t>
      </w:r>
    </w:p>
    <w:p>
      <w:pPr>
        <w:ind w:firstLine="602" w:firstLineChars="200"/>
        <w:jc w:val="left"/>
        <w:rPr>
          <w:rFonts w:ascii="黑体" w:hAnsi="黑体" w:eastAsia="黑体" w:cs="黑体"/>
          <w:b/>
          <w:bCs/>
          <w:color w:val="FF0000"/>
        </w:rPr>
      </w:pPr>
      <w:r>
        <w:rPr>
          <w:rFonts w:hint="eastAsia" w:ascii="仿宋" w:hAnsi="仿宋" w:eastAsia="仿宋"/>
          <w:b/>
          <w:sz w:val="30"/>
          <w:szCs w:val="30"/>
        </w:rPr>
        <w:t>二、照片说明：</w:t>
      </w:r>
      <w:r>
        <w:rPr>
          <w:rFonts w:hint="eastAsia" w:ascii="仿宋" w:hAnsi="仿宋" w:eastAsia="仿宋"/>
          <w:sz w:val="30"/>
          <w:szCs w:val="30"/>
        </w:rPr>
        <w:t>纸质照片需彩色免冠标准照一寸8张，白色背景，彩色免冠标准照二寸6张（男士深色西服、浅色衬衣、深色领带，女士束发，正装）浅蓝色背景，使用圆珠笔在照片背面注明姓名及专业，待墨水干后按单张裁好随身携带备用。二寸照片需保留jpg格式电子版，作为胸牌照片使用。要求像素为626*413，大小为50KB-98KB，命名为工号-姓名，</w:t>
      </w:r>
      <w:r>
        <w:rPr>
          <w:rFonts w:hint="eastAsia" w:ascii="黑体" w:hAnsi="黑体" w:eastAsia="黑体" w:cs="黑体"/>
          <w:color w:val="FF0000"/>
          <w:sz w:val="30"/>
          <w:szCs w:val="30"/>
        </w:rPr>
        <w:t>电子版照片、照片登记表于</w:t>
      </w:r>
      <w:r>
        <w:rPr>
          <w:rFonts w:ascii="黑体" w:hAnsi="黑体" w:eastAsia="黑体" w:cs="黑体"/>
          <w:color w:val="FF0000"/>
          <w:sz w:val="30"/>
          <w:szCs w:val="30"/>
        </w:rPr>
        <w:t>8</w:t>
      </w:r>
      <w:r>
        <w:rPr>
          <w:rFonts w:hint="eastAsia" w:ascii="黑体" w:hAnsi="黑体" w:eastAsia="黑体" w:cs="黑体"/>
          <w:color w:val="FF0000"/>
          <w:sz w:val="30"/>
          <w:szCs w:val="30"/>
        </w:rPr>
        <w:t>月</w:t>
      </w:r>
      <w:r>
        <w:rPr>
          <w:rFonts w:ascii="黑体" w:hAnsi="黑体" w:eastAsia="黑体" w:cs="黑体"/>
          <w:color w:val="FF0000"/>
          <w:sz w:val="30"/>
          <w:szCs w:val="30"/>
        </w:rPr>
        <w:t>6</w:t>
      </w:r>
      <w:r>
        <w:rPr>
          <w:rFonts w:hint="eastAsia" w:ascii="黑体" w:hAnsi="黑体" w:eastAsia="黑体" w:cs="黑体"/>
          <w:color w:val="FF0000"/>
          <w:sz w:val="30"/>
          <w:szCs w:val="30"/>
        </w:rPr>
        <w:t>日前请以邮件的形式发送到邮箱jyfy</w:t>
      </w:r>
      <w:r>
        <w:rPr>
          <w:rFonts w:ascii="黑体" w:hAnsi="黑体" w:eastAsia="黑体" w:cs="黑体"/>
          <w:color w:val="FF0000"/>
          <w:sz w:val="30"/>
          <w:szCs w:val="30"/>
        </w:rPr>
        <w:t>lj</w:t>
      </w:r>
      <w:r>
        <w:rPr>
          <w:rFonts w:hint="eastAsia" w:ascii="黑体" w:hAnsi="黑体" w:eastAsia="黑体" w:cs="黑体"/>
          <w:color w:val="FF0000"/>
          <w:sz w:val="30"/>
          <w:szCs w:val="30"/>
        </w:rPr>
        <w:t>@163.com，邮件主题请命名为“求职岗位＋姓名”。照片登记表已发布到新员工微信群。</w:t>
      </w:r>
    </w:p>
    <w:p>
      <w:pPr>
        <w:ind w:firstLine="602" w:firstLineChars="200"/>
        <w:jc w:val="lef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三、学历证书认证流程</w:t>
      </w:r>
    </w:p>
    <w:p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登陆网址：百度直接搜索“学信网”或登陆网址（</w:t>
      </w:r>
      <w:r>
        <w:fldChar w:fldCharType="begin"/>
      </w:r>
      <w:r>
        <w:instrText xml:space="preserve"> HYPERLINK "http://www.cdgdc.edu.cn/" </w:instrText>
      </w:r>
      <w:r>
        <w:fldChar w:fldCharType="separate"/>
      </w:r>
      <w:r>
        <w:rPr>
          <w:rFonts w:hint="eastAsia" w:ascii="仿宋" w:hAnsi="仿宋" w:eastAsia="仿宋"/>
          <w:sz w:val="30"/>
          <w:szCs w:val="30"/>
        </w:rPr>
        <w:t>http://www.chsi.com.cn</w:t>
      </w:r>
      <w:r>
        <w:rPr>
          <w:rFonts w:hint="eastAsia" w:ascii="仿宋" w:hAnsi="仿宋" w:eastAsia="仿宋"/>
          <w:sz w:val="30"/>
          <w:szCs w:val="30"/>
        </w:rPr>
        <w:fldChar w:fldCharType="end"/>
      </w:r>
      <w:r>
        <w:rPr>
          <w:rFonts w:hint="eastAsia" w:ascii="仿宋" w:hAnsi="仿宋" w:eastAsia="仿宋"/>
          <w:sz w:val="30"/>
          <w:szCs w:val="30"/>
        </w:rPr>
        <w:t>）</w:t>
      </w:r>
    </w:p>
    <w:p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1.选择“学信档案”。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415915" cy="3223895"/>
            <wp:effectExtent l="0" t="0" r="13335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选择“注册学信网帐号。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313680" cy="3108960"/>
            <wp:effectExtent l="0" t="0" r="127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3、输入相关信息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25415" cy="5046980"/>
            <wp:effectExtent l="0" t="0" r="13335" b="12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4、返回登录页面。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086350" cy="3291840"/>
            <wp:effectExtent l="0" t="0" r="0" b="381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选择“申请在线验证报告”。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305425" cy="2172335"/>
            <wp:effectExtent l="0" t="0" r="9525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color w:val="FF0000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</w:rPr>
        <w:t>6、选择教育部学历证书电子注册备案表“查看”</w:t>
      </w:r>
      <w:r>
        <w:rPr>
          <w:rFonts w:hint="eastAsia"/>
          <w:sz w:val="24"/>
        </w:rPr>
        <w:t>，</w:t>
      </w:r>
      <w:r>
        <w:rPr>
          <w:rFonts w:hint="eastAsia" w:ascii="黑体" w:hAnsi="黑体" w:eastAsia="黑体"/>
          <w:color w:val="FF0000"/>
          <w:sz w:val="30"/>
          <w:szCs w:val="30"/>
          <w:u w:val="single"/>
        </w:rPr>
        <w:t>注意：点击右侧教育部学历证电子注册备案表，不是左侧教育部学籍在线验证报告！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drawing>
          <wp:inline distT="0" distB="0" distL="114300" distR="114300">
            <wp:extent cx="5509260" cy="1991995"/>
            <wp:effectExtent l="0" t="0" r="15240" b="825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color w:val="FF0000"/>
          <w:sz w:val="30"/>
          <w:szCs w:val="30"/>
          <w:u w:val="single"/>
        </w:rPr>
      </w:pPr>
      <w:r>
        <w:rPr>
          <w:rFonts w:hint="eastAsia" w:ascii="黑体" w:hAnsi="黑体" w:eastAsia="黑体"/>
          <w:color w:val="FF0000"/>
          <w:sz w:val="30"/>
          <w:szCs w:val="30"/>
          <w:u w:val="single"/>
        </w:rPr>
        <w:t>注意：报到前1-7天进行认证及打印，避免学历认证报告过期。</w:t>
      </w:r>
    </w:p>
    <w:p>
      <w:pPr>
        <w:ind w:firstLine="600" w:firstLineChars="2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7、选择“查看”。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474335" cy="2094230"/>
            <wp:effectExtent l="0" t="0" r="12065" b="12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8、完毕之后会自动跳转至该界面，点击右上方第二个图标--下载报告，下载</w:t>
      </w:r>
      <w:r>
        <w:rPr>
          <w:rFonts w:hint="eastAsia" w:ascii="黑体" w:hAnsi="黑体" w:eastAsia="黑体"/>
          <w:color w:val="FF0000"/>
          <w:sz w:val="30"/>
          <w:szCs w:val="30"/>
          <w:u w:val="single"/>
        </w:rPr>
        <w:t>每个学历层次</w:t>
      </w:r>
      <w:r>
        <w:rPr>
          <w:rFonts w:hint="eastAsia" w:ascii="仿宋" w:hAnsi="仿宋" w:eastAsia="仿宋" w:cs="仿宋"/>
          <w:sz w:val="30"/>
          <w:szCs w:val="30"/>
        </w:rPr>
        <w:t>的《教育部学历证书电子注册备案表》。</w:t>
      </w:r>
      <w:r>
        <w:rPr>
          <w:rFonts w:hint="eastAsia" w:ascii="黑体" w:hAnsi="黑体" w:eastAsia="黑体"/>
          <w:color w:val="FF0000"/>
          <w:sz w:val="30"/>
          <w:szCs w:val="30"/>
          <w:u w:val="single"/>
        </w:rPr>
        <w:t>注意：将各学历层次pdf格式的《教育部学历证书电子注册备案表》重命名为工号-姓名学历层次（学历层次包括：专科、本科、硕士、博士），发送至373889046@qq.com邮箱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ind w:firstLine="600" w:firstLineChars="200"/>
        <w:jc w:val="left"/>
        <w:rPr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3686175" cy="3609340"/>
            <wp:effectExtent l="0" t="0" r="9525" b="10160"/>
            <wp:docPr id="17" name="图片 17" descr="微信截图_2021070208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_202107020829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四、集体宿舍安排</w:t>
      </w:r>
    </w:p>
    <w:p>
      <w:pPr>
        <w:numPr>
          <w:ilvl w:val="0"/>
          <w:numId w:val="3"/>
        </w:num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住宿条件：当年入职的硕士研究生学历且家不在市区居住未婚职工（市区是指北至任兴路、南至临菏路、东至洸府河、西至新运河）； </w:t>
      </w:r>
    </w:p>
    <w:p>
      <w:pPr>
        <w:numPr>
          <w:ilvl w:val="0"/>
          <w:numId w:val="3"/>
        </w:num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办理方法：由组织人事处审核批准后，持开具的住宿通知单到宿舍管理处安排住宿，</w:t>
      </w:r>
      <w:r>
        <w:rPr>
          <w:rFonts w:hint="eastAsia" w:ascii="仿宋" w:hAnsi="仿宋" w:eastAsia="仿宋"/>
          <w:b/>
          <w:sz w:val="30"/>
          <w:szCs w:val="30"/>
          <w:u w:val="single"/>
        </w:rPr>
        <w:t>住宿人员需自带被褥</w:t>
      </w:r>
      <w:r>
        <w:rPr>
          <w:rFonts w:hint="eastAsia" w:ascii="仿宋" w:hAnsi="仿宋" w:eastAsia="仿宋"/>
          <w:sz w:val="30"/>
          <w:szCs w:val="30"/>
        </w:rPr>
        <w:t>。</w:t>
      </w:r>
    </w:p>
    <w:p>
      <w:pPr>
        <w:ind w:firstLine="600" w:firstLineChars="200"/>
        <w:rPr>
          <w:rFonts w:ascii="仿宋" w:hAnsi="仿宋" w:eastAsia="仿宋"/>
          <w:color w:val="000000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（三）</w:t>
      </w:r>
      <w:r>
        <w:rPr>
          <w:rFonts w:hint="eastAsia" w:ascii="仿宋" w:hAnsi="仿宋" w:eastAsia="仿宋"/>
          <w:color w:val="000000"/>
          <w:sz w:val="30"/>
          <w:szCs w:val="30"/>
        </w:rPr>
        <w:t>提供个人近期一寸免冠彩色照片2张，用于宿舍信息登记。</w:t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五、医院图示</w:t>
      </w:r>
    </w:p>
    <w:p>
      <w:pPr>
        <w:ind w:firstLine="600" w:firstLineChars="200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（一）报到地点</w:t>
      </w:r>
      <w:r>
        <w:rPr>
          <w:rFonts w:hint="eastAsia" w:ascii="仿宋" w:hAnsi="仿宋" w:eastAsia="仿宋"/>
          <w:b/>
          <w:sz w:val="30"/>
          <w:szCs w:val="30"/>
        </w:rPr>
        <w:t>：</w:t>
      </w:r>
      <w:r>
        <w:rPr>
          <w:rFonts w:hint="eastAsia" w:ascii="仿宋" w:hAnsi="仿宋" w:eastAsia="仿宋"/>
          <w:sz w:val="30"/>
          <w:szCs w:val="30"/>
        </w:rPr>
        <w:t>医院④号楼（培训中心）六层学术报告厅</w:t>
      </w:r>
    </w:p>
    <w:p>
      <w:pPr>
        <w:ind w:left="-1260" w:leftChars="-600"/>
      </w:pPr>
    </w:p>
    <w:p>
      <w:pPr>
        <w:ind w:left="-1260" w:leftChars="-600"/>
      </w:pPr>
    </w:p>
    <w:p>
      <w:pPr>
        <w:ind w:firstLine="210" w:firstLineChars="100"/>
        <w:rPr>
          <w:rFonts w:ascii="仿宋" w:hAnsi="仿宋" w:eastAsia="仿宋"/>
          <w:bCs/>
          <w:sz w:val="30"/>
          <w:szCs w:val="3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946785</wp:posOffset>
            </wp:positionH>
            <wp:positionV relativeFrom="margin">
              <wp:align>center</wp:align>
            </wp:positionV>
            <wp:extent cx="5869305" cy="4902200"/>
            <wp:effectExtent l="0" t="0" r="17145" b="12700"/>
            <wp:wrapTopAndBottom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Cs/>
          <w:sz w:val="30"/>
          <w:szCs w:val="30"/>
        </w:rPr>
        <w:t>（二）外塘子街宿舍：</w:t>
      </w:r>
    </w:p>
    <w:p>
      <w:pPr>
        <w:ind w:left="-1260" w:leftChars="-600"/>
      </w:pPr>
      <w:r>
        <w:drawing>
          <wp:inline distT="0" distB="0" distL="114300" distR="114300">
            <wp:extent cx="6856730" cy="3253740"/>
            <wp:effectExtent l="0" t="0" r="1270" b="381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73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21" w:firstLineChars="1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七、附院周边购置生活用品地址：</w:t>
      </w:r>
    </w:p>
    <w:p>
      <w:pPr>
        <w:rPr>
          <w:rFonts w:ascii="仿宋" w:hAnsi="仿宋" w:eastAsia="仿宋"/>
          <w:bCs/>
          <w:sz w:val="30"/>
          <w:szCs w:val="30"/>
        </w:rPr>
      </w:pPr>
      <w:bookmarkStart w:id="0" w:name="OLE_LINK1"/>
      <w:r>
        <w:rPr>
          <w:rFonts w:hint="eastAsia" w:ascii="仿宋" w:hAnsi="仿宋" w:eastAsia="仿宋"/>
          <w:bCs/>
          <w:sz w:val="30"/>
          <w:szCs w:val="30"/>
        </w:rPr>
        <w:t>（一）草桥口批发市场：</w:t>
      </w:r>
      <w:bookmarkEnd w:id="0"/>
    </w:p>
    <w:p>
      <w:pPr>
        <w:ind w:left="-1260" w:leftChars="-600"/>
      </w:pPr>
      <w:r>
        <w:drawing>
          <wp:inline distT="0" distB="0" distL="114300" distR="114300">
            <wp:extent cx="6858000" cy="3594100"/>
            <wp:effectExtent l="0" t="0" r="0" b="635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260" w:leftChars="-600" w:firstLine="1257" w:firstLineChars="419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（二）百货大楼、运河城商圈：</w:t>
      </w:r>
    </w:p>
    <w:p>
      <w:pPr>
        <w:ind w:left="-1260" w:leftChars="-600"/>
        <w:jc w:val="left"/>
        <w:rPr>
          <w:rFonts w:ascii="仿宋" w:hAnsi="仿宋" w:eastAsia="仿宋"/>
          <w:bCs/>
          <w:sz w:val="30"/>
          <w:szCs w:val="30"/>
        </w:rPr>
      </w:pPr>
      <w:r>
        <w:drawing>
          <wp:inline distT="0" distB="0" distL="114300" distR="114300">
            <wp:extent cx="6913880" cy="3703955"/>
            <wp:effectExtent l="0" t="0" r="1270" b="1079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88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</w:p>
    <w:p/>
    <w:p/>
    <w:sectPr>
      <w:headerReference r:id="rId3" w:type="default"/>
      <w:footerReference r:id="rId4" w:type="default"/>
      <w:pgSz w:w="11906" w:h="16838"/>
      <w:pgMar w:top="1440" w:right="1797" w:bottom="1440" w:left="1797" w:header="851" w:footer="90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lang w:val="zh-CN"/>
      </w:rPr>
      <w:t xml:space="preserve"> 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12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12</w:t>
    </w:r>
    <w:r>
      <w:rPr>
        <w:b/>
        <w:sz w:val="24"/>
        <w:szCs w:val="24"/>
      </w:rPr>
      <w:fldChar w:fldCharType="end"/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4FE336"/>
    <w:multiLevelType w:val="singleLevel"/>
    <w:tmpl w:val="A24FE33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595F3758"/>
    <w:multiLevelType w:val="singleLevel"/>
    <w:tmpl w:val="595F3758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95F3817"/>
    <w:multiLevelType w:val="singleLevel"/>
    <w:tmpl w:val="595F3817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C53DFE"/>
    <w:rsid w:val="10C5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2021-09-03T09:52:00Z</dcterms:created>
  <dc:creator>pa在山顶看夕阳</dc:creator>
  <cp:lastModifiedBy>pa在山顶看夕阳</cp:lastModifiedBy>
  <dcterms:modified xsi:type="dcterms:W3CDTF">2021-09-03T09:53:21Z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48F54FC12DBB4A258A265CE53127BE57</vt:lpwstr>
  </property>
</Properties>
</file>