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0" w:lineRule="exact"/>
        <w:textAlignment w:val="auto"/>
        <w:rPr>
          <w:rFonts w:hint="eastAsia" w:ascii="方正黑体_GBK" w:hAnsi="方正黑体_GBK" w:eastAsia="方正黑体_GBK" w:cs="方正黑体_GBK"/>
          <w:sz w:val="33"/>
          <w:szCs w:val="33"/>
          <w:lang w:eastAsia="zh-CN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0" w:lineRule="exact"/>
        <w:jc w:val="both"/>
        <w:textAlignment w:val="auto"/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33"/>
          <w:szCs w:val="33"/>
        </w:rPr>
        <w:t>20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33"/>
          <w:szCs w:val="33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33"/>
          <w:szCs w:val="33"/>
        </w:rPr>
        <w:t>年邻水县招募高校毕业生“三支一扶”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33"/>
          <w:szCs w:val="33"/>
          <w:lang w:eastAsia="zh-CN"/>
        </w:rPr>
        <w:t>计划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3"/>
          <w:szCs w:val="33"/>
          <w:lang w:val="en-US" w:eastAsia="zh-CN"/>
        </w:rPr>
        <w:t>体检结果表</w:t>
      </w:r>
    </w:p>
    <w:tbl>
      <w:tblPr>
        <w:tblStyle w:val="3"/>
        <w:tblW w:w="85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3156"/>
        <w:gridCol w:w="1584"/>
        <w:gridCol w:w="972"/>
        <w:gridCol w:w="924"/>
        <w:gridCol w:w="117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职位编码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王灿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邻水县八耳畜牧兽医站支农计划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7071140101030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14030101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申开榜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邻水县鼎屏畜牧兽医站支农计划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7071140302715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14030301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邻水县复盛镇人民政府扶贫计划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7071140301703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14030501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兰妮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邻水县高滩镇人民政府扶贫计划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7071140200302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14030601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刘幸运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邻水县合流农业服务中心支农计划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7071140102015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14030701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Style w:val="5"/>
                <w:rFonts w:hint="eastAsia"/>
                <w:sz w:val="20"/>
                <w:szCs w:val="20"/>
                <w:lang w:val="en-US" w:eastAsia="zh-CN" w:bidi="ar"/>
              </w:rPr>
              <w:t>放弃体检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文庆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邻水县合流镇四海卫生院支医计划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7071140203008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14030801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Style w:val="5"/>
                <w:rFonts w:hint="eastAsia"/>
                <w:sz w:val="20"/>
                <w:szCs w:val="20"/>
                <w:lang w:val="en-US" w:eastAsia="zh-CN" w:bidi="ar"/>
              </w:rPr>
              <w:t>放弃体检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邻水县合流镇四海卫生院支医计划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7071140203512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14030801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冯纪满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邻水县九龙农业服务中心支农计划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7071140202730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14031001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曾鑫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邻水县九龙镇人民政府扶贫计划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7071140302524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14031101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骆成权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邻水县三古农业服务中心支农计划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7071140105814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14031301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沈孟文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邻水县三古镇人民政府扶贫计划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7071140203705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14031401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/>
                <w:sz w:val="20"/>
                <w:szCs w:val="20"/>
                <w:lang w:val="en-US" w:eastAsia="zh-CN" w:bidi="ar"/>
              </w:rPr>
              <w:t>不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  <w:t>非当日当场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余嘉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邻水县石永农业服务中心支农计划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7071140101730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14031501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sz w:val="20"/>
                <w:szCs w:val="20"/>
                <w:lang w:val="en-US" w:eastAsia="zh-CN" w:bidi="ar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刘尚江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邻水县石滓畜牧兽医站支农计划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7071140103418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14031701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sz w:val="20"/>
                <w:szCs w:val="20"/>
                <w:lang w:val="en-US" w:eastAsia="zh-CN" w:bidi="ar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熊在锐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邻水县王家农业服务中心支农计划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7071140200504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14031901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sz w:val="20"/>
                <w:szCs w:val="20"/>
                <w:lang w:val="en-US" w:eastAsia="zh-CN" w:bidi="ar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孙小成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邻水县王家镇人民政府扶贫计划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7071140107414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14032001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sz w:val="20"/>
                <w:szCs w:val="20"/>
                <w:lang w:val="en-US" w:eastAsia="zh-CN" w:bidi="ar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王权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邻水县御临畜牧兽医站支农计划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7071140200727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14032101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sz w:val="20"/>
                <w:szCs w:val="20"/>
                <w:lang w:val="en-US" w:eastAsia="zh-CN" w:bidi="ar"/>
              </w:rPr>
            </w:pPr>
            <w:r>
              <w:rPr>
                <w:rStyle w:val="5"/>
                <w:rFonts w:hint="eastAsia"/>
                <w:sz w:val="20"/>
                <w:szCs w:val="20"/>
                <w:lang w:val="en-US" w:eastAsia="zh-CN" w:bidi="ar"/>
              </w:rPr>
              <w:t>不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  <w:t>非当日当场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雷传琴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邻水县御临农业服务中心支农计划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7071140302022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14032201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sz w:val="20"/>
                <w:szCs w:val="20"/>
                <w:lang w:val="en-US" w:eastAsia="zh-CN" w:bidi="ar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sz w:val="33"/>
          <w:szCs w:val="33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531" w:bottom="1701" w:left="1531" w:header="851" w:footer="1474" w:gutter="0"/>
      <w:pgNumType w:fmt="decimal"/>
      <w:cols w:space="0" w:num="1"/>
      <w:rtlGutter w:val="0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4826635</wp:posOffset>
              </wp:positionH>
              <wp:positionV relativeFrom="paragraph">
                <wp:posOffset>0</wp:posOffset>
              </wp:positionV>
              <wp:extent cx="789305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930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0.05pt;margin-top:0pt;height:144pt;width:62.15pt;mso-position-horizontal-relative:margin;z-index:251659264;mso-width-relative:page;mso-height-relative:page;" filled="f" stroked="f" coordsize="21600,21600" o:gfxdata="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IyyKEfVAAAACAEA&#10;AA8AAAAAAAAAAQAgAAAAIgAAAGRycy9kb3ducmV2LnhtbFBLAQIUABQAAAAIAIdO4kCtveWlqwEA&#10;AD4DAAAOAAAAAAAAAAEAIAAAACQBAABkcnMvZTJvRG9jLnhtbFBLBQYAAAAABgAGAFkBAABBBQAA&#10;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C76CA"/>
    <w:rsid w:val="035A4FED"/>
    <w:rsid w:val="0FA245BC"/>
    <w:rsid w:val="14EC76CA"/>
    <w:rsid w:val="6037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3"/>
      <w:szCs w:val="33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51"/>
    <w:basedOn w:val="4"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2021-09-02T01:51:00Z</dcterms:created>
  <dc:creator>游鹏</dc:creator>
  <cp:lastModifiedBy>游鹏</cp:lastModifiedBy>
  <dcterms:modified xsi:type="dcterms:W3CDTF">2021-09-02T01:52:25Z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