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auto"/>
          <w:sz w:val="36"/>
          <w:szCs w:val="36"/>
          <w:lang w:val="en-US" w:eastAsia="zh-CN"/>
        </w:rPr>
      </w:pPr>
      <w:r>
        <w:rPr>
          <w:rFonts w:hint="eastAsia" w:asciiTheme="majorEastAsia" w:hAnsiTheme="majorEastAsia" w:eastAsiaTheme="majorEastAsia" w:cstheme="majorEastAsia"/>
          <w:b/>
          <w:bCs/>
          <w:color w:val="auto"/>
          <w:sz w:val="36"/>
          <w:szCs w:val="36"/>
          <w:lang w:val="en-US" w:eastAsia="zh-CN"/>
        </w:rPr>
        <w:t>长沙银行2022全球校园招聘启事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长沙银行成立于1997年5月，是湖南省首家区域性股份制商业银行和湖南最大的法人金融企业，2018年9月26日在上海证券交易所主板上市，股票代码：601577，是湖南首家上市银行。目前，长沙银行下辖包括广州分行在内的30家分行（直属支行），营业网点和服务网络辐射湘粤两地，实现了湖南省地市州全域覆盖，控股湘西长行村镇银行、祁阳村镇银行、宜章长行村镇银行、湖南长银五八消费金融股份有限公司四家子公司，为客户提供365天*24小时手机银行、网上银行、微信银行和电话银行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长沙银行始终秉承“正道而行、信泽大众”的发展使命，坚持“聚焦客户、实干为本、快乐同行”的核心价值观，坚持深耕湖南，做“湖南人的主办银行”的定位，坚持服务地方发展、服务中小企业、服务市民居民的办行理念，不断提升服务实体经济水平。</w:t>
      </w:r>
      <w:r>
        <w:rPr>
          <w:rFonts w:hint="eastAsia" w:ascii="仿宋" w:hAnsi="仿宋" w:eastAsia="仿宋" w:cs="仿宋"/>
          <w:color w:val="auto"/>
          <w:kern w:val="2"/>
          <w:sz w:val="32"/>
          <w:szCs w:val="32"/>
          <w:lang w:val="en-US" w:eastAsia="zh-CN" w:bidi="ar-SA"/>
        </w:rPr>
        <w:t>截至2021年6月末，长沙银行资产总额7592.20亿元，综合实力跃居全球银行业500强和中国银行业100强。在英国《银行家》杂志2021年度全球银行1000强排名中，位列第227位；在英国品牌价值研究机构Brand Finance发布的2020年全球银行品牌价值500强排名中，位列第176位；在中国银行业协会“2019年中国银行业100强”排名中，位列第37位。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一、招聘岗位及招聘条件</w:t>
      </w:r>
    </w:p>
    <w:tbl>
      <w:tblPr>
        <w:tblStyle w:val="2"/>
        <w:tblW w:w="9217" w:type="dxa"/>
        <w:jc w:val="center"/>
        <w:tblInd w:w="0" w:type="dxa"/>
        <w:shd w:val="clear" w:color="auto" w:fill="auto"/>
        <w:tblLayout w:type="fixed"/>
        <w:tblCellMar>
          <w:top w:w="0" w:type="dxa"/>
          <w:left w:w="108" w:type="dxa"/>
          <w:bottom w:w="0" w:type="dxa"/>
          <w:right w:w="108" w:type="dxa"/>
        </w:tblCellMar>
      </w:tblPr>
      <w:tblGrid>
        <w:gridCol w:w="622"/>
        <w:gridCol w:w="3206"/>
        <w:gridCol w:w="1695"/>
        <w:gridCol w:w="2439"/>
        <w:gridCol w:w="1255"/>
      </w:tblGrid>
      <w:tr>
        <w:tblPrEx>
          <w:shd w:val="clear" w:color="auto" w:fill="auto"/>
          <w:tblLayout w:type="fixed"/>
          <w:tblCellMar>
            <w:top w:w="0" w:type="dxa"/>
            <w:left w:w="108" w:type="dxa"/>
            <w:bottom w:w="0" w:type="dxa"/>
            <w:right w:w="108" w:type="dxa"/>
          </w:tblCellMar>
        </w:tblPrEx>
        <w:trPr>
          <w:trHeight w:val="375" w:hRule="atLeast"/>
          <w:jc w:val="center"/>
        </w:trPr>
        <w:tc>
          <w:tcPr>
            <w:tcW w:w="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招聘类别</w:t>
            </w:r>
          </w:p>
        </w:tc>
        <w:tc>
          <w:tcPr>
            <w:tcW w:w="32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招聘岗位</w:t>
            </w:r>
          </w:p>
        </w:tc>
        <w:tc>
          <w:tcPr>
            <w:tcW w:w="16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工作地点</w:t>
            </w:r>
          </w:p>
        </w:tc>
        <w:tc>
          <w:tcPr>
            <w:tcW w:w="24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招聘专业</w:t>
            </w:r>
          </w:p>
        </w:tc>
        <w:tc>
          <w:tcPr>
            <w:tcW w:w="1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招聘要求</w:t>
            </w:r>
          </w:p>
        </w:tc>
      </w:tr>
      <w:tr>
        <w:tblPrEx>
          <w:tblLayout w:type="fixed"/>
          <w:tblCellMar>
            <w:top w:w="0" w:type="dxa"/>
            <w:left w:w="108" w:type="dxa"/>
            <w:bottom w:w="0" w:type="dxa"/>
            <w:right w:w="108" w:type="dxa"/>
          </w:tblCellMar>
        </w:tblPrEx>
        <w:trPr>
          <w:trHeight w:val="567" w:hRule="atLeast"/>
          <w:jc w:val="center"/>
        </w:trPr>
        <w:tc>
          <w:tcPr>
            <w:tcW w:w="62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金融科技岗位</w:t>
            </w:r>
          </w:p>
        </w:tc>
        <w:tc>
          <w:tcPr>
            <w:tcW w:w="32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安</w:t>
            </w:r>
            <w:r>
              <w:rPr>
                <w:rFonts w:hint="eastAsia" w:ascii="仿宋" w:hAnsi="仿宋" w:eastAsia="仿宋" w:cs="仿宋"/>
                <w:i w:val="0"/>
                <w:iCs w:val="0"/>
                <w:color w:val="auto"/>
                <w:kern w:val="0"/>
                <w:sz w:val="24"/>
                <w:szCs w:val="24"/>
                <w:u w:val="none"/>
                <w:lang w:val="en-US" w:eastAsia="zh-CN" w:bidi="ar"/>
              </w:rPr>
              <w:t>全研究及研发</w:t>
            </w:r>
            <w:r>
              <w:rPr>
                <w:rFonts w:hint="eastAsia" w:ascii="仿宋" w:hAnsi="仿宋" w:eastAsia="仿宋" w:cs="仿宋"/>
                <w:i w:val="0"/>
                <w:iCs w:val="0"/>
                <w:color w:val="auto"/>
                <w:kern w:val="0"/>
                <w:sz w:val="24"/>
                <w:szCs w:val="24"/>
                <w:u w:val="none"/>
                <w:lang w:val="en-US" w:eastAsia="zh-CN" w:bidi="ar"/>
              </w:rPr>
              <w:t>岗（前沿）</w:t>
            </w:r>
          </w:p>
        </w:tc>
        <w:tc>
          <w:tcPr>
            <w:tcW w:w="169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长沙市、广州市</w:t>
            </w:r>
          </w:p>
        </w:tc>
        <w:tc>
          <w:tcPr>
            <w:tcW w:w="243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计算机类相关专业</w:t>
            </w:r>
          </w:p>
        </w:tc>
        <w:tc>
          <w:tcPr>
            <w:tcW w:w="125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统招硕士及以上学历2021、2022届毕业生，毕业时间为2021年1月1日至2022年7月31日</w:t>
            </w:r>
          </w:p>
        </w:tc>
      </w:tr>
      <w:tr>
        <w:tblPrEx>
          <w:tblLayout w:type="fixed"/>
          <w:tblCellMar>
            <w:top w:w="0" w:type="dxa"/>
            <w:left w:w="108" w:type="dxa"/>
            <w:bottom w:w="0" w:type="dxa"/>
            <w:right w:w="108" w:type="dxa"/>
          </w:tblCellMar>
        </w:tblPrEx>
        <w:trPr>
          <w:trHeight w:val="567" w:hRule="atLeast"/>
          <w:jc w:val="center"/>
        </w:trPr>
        <w:tc>
          <w:tcPr>
            <w:tcW w:w="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2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计算机视觉工程师（前沿）</w:t>
            </w:r>
          </w:p>
        </w:tc>
        <w:tc>
          <w:tcPr>
            <w:tcW w:w="169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3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2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Layout w:type="fixed"/>
          <w:tblCellMar>
            <w:top w:w="0" w:type="dxa"/>
            <w:left w:w="108" w:type="dxa"/>
            <w:bottom w:w="0" w:type="dxa"/>
            <w:right w:w="108" w:type="dxa"/>
          </w:tblCellMar>
        </w:tblPrEx>
        <w:trPr>
          <w:trHeight w:val="567" w:hRule="atLeast"/>
          <w:jc w:val="center"/>
        </w:trPr>
        <w:tc>
          <w:tcPr>
            <w:tcW w:w="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2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RPA研发工程师（前沿）</w:t>
            </w:r>
          </w:p>
        </w:tc>
        <w:tc>
          <w:tcPr>
            <w:tcW w:w="169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3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2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Layout w:type="fixed"/>
          <w:tblCellMar>
            <w:top w:w="0" w:type="dxa"/>
            <w:left w:w="108" w:type="dxa"/>
            <w:bottom w:w="0" w:type="dxa"/>
            <w:right w:w="108" w:type="dxa"/>
          </w:tblCellMar>
        </w:tblPrEx>
        <w:trPr>
          <w:trHeight w:val="567" w:hRule="atLeast"/>
          <w:jc w:val="center"/>
        </w:trPr>
        <w:tc>
          <w:tcPr>
            <w:tcW w:w="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2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NLP研发工程师（前沿）</w:t>
            </w:r>
          </w:p>
        </w:tc>
        <w:tc>
          <w:tcPr>
            <w:tcW w:w="169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3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2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shd w:val="clear" w:color="auto" w:fill="auto"/>
          <w:tblLayout w:type="fixed"/>
          <w:tblCellMar>
            <w:top w:w="0" w:type="dxa"/>
            <w:left w:w="108" w:type="dxa"/>
            <w:bottom w:w="0" w:type="dxa"/>
            <w:right w:w="108" w:type="dxa"/>
          </w:tblCellMar>
        </w:tblPrEx>
        <w:trPr>
          <w:trHeight w:val="567" w:hRule="atLeast"/>
          <w:jc w:val="center"/>
        </w:trPr>
        <w:tc>
          <w:tcPr>
            <w:tcW w:w="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2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生</w:t>
            </w:r>
            <w:r>
              <w:rPr>
                <w:rFonts w:hint="eastAsia" w:ascii="仿宋" w:hAnsi="仿宋" w:eastAsia="仿宋" w:cs="仿宋"/>
                <w:i w:val="0"/>
                <w:iCs w:val="0"/>
                <w:color w:val="auto"/>
                <w:kern w:val="0"/>
                <w:sz w:val="24"/>
                <w:szCs w:val="24"/>
                <w:u w:val="none"/>
                <w:lang w:val="en-US" w:eastAsia="zh-CN" w:bidi="ar"/>
              </w:rPr>
              <w:t>物识别研发工程</w:t>
            </w:r>
            <w:r>
              <w:rPr>
                <w:rFonts w:hint="eastAsia" w:ascii="仿宋" w:hAnsi="仿宋" w:eastAsia="仿宋" w:cs="仿宋"/>
                <w:i w:val="0"/>
                <w:iCs w:val="0"/>
                <w:color w:val="auto"/>
                <w:kern w:val="0"/>
                <w:sz w:val="24"/>
                <w:szCs w:val="24"/>
                <w:u w:val="none"/>
                <w:lang w:val="en-US" w:eastAsia="zh-CN" w:bidi="ar"/>
              </w:rPr>
              <w:t>师（前沿）</w:t>
            </w:r>
          </w:p>
        </w:tc>
        <w:tc>
          <w:tcPr>
            <w:tcW w:w="169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3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2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Layout w:type="fixed"/>
          <w:tblCellMar>
            <w:top w:w="0" w:type="dxa"/>
            <w:left w:w="108" w:type="dxa"/>
            <w:bottom w:w="0" w:type="dxa"/>
            <w:right w:w="108" w:type="dxa"/>
          </w:tblCellMar>
        </w:tblPrEx>
        <w:trPr>
          <w:trHeight w:val="567" w:hRule="atLeast"/>
          <w:jc w:val="center"/>
        </w:trPr>
        <w:tc>
          <w:tcPr>
            <w:tcW w:w="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2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风</w:t>
            </w:r>
            <w:r>
              <w:rPr>
                <w:rFonts w:hint="eastAsia" w:ascii="仿宋" w:hAnsi="仿宋" w:eastAsia="仿宋" w:cs="仿宋"/>
                <w:i w:val="0"/>
                <w:iCs w:val="0"/>
                <w:color w:val="auto"/>
                <w:kern w:val="0"/>
                <w:sz w:val="24"/>
                <w:szCs w:val="24"/>
                <w:u w:val="none"/>
                <w:lang w:val="en-US" w:eastAsia="zh-CN" w:bidi="ar"/>
              </w:rPr>
              <w:t>控算法工程</w:t>
            </w:r>
            <w:r>
              <w:rPr>
                <w:rFonts w:hint="eastAsia" w:ascii="仿宋" w:hAnsi="仿宋" w:eastAsia="仿宋" w:cs="仿宋"/>
                <w:i w:val="0"/>
                <w:iCs w:val="0"/>
                <w:color w:val="auto"/>
                <w:kern w:val="0"/>
                <w:sz w:val="24"/>
                <w:szCs w:val="24"/>
                <w:u w:val="none"/>
                <w:lang w:val="en-US" w:eastAsia="zh-CN" w:bidi="ar"/>
              </w:rPr>
              <w:t>师（前沿）</w:t>
            </w:r>
          </w:p>
        </w:tc>
        <w:tc>
          <w:tcPr>
            <w:tcW w:w="169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3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2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shd w:val="clear" w:color="auto" w:fill="auto"/>
          <w:tblLayout w:type="fixed"/>
          <w:tblCellMar>
            <w:top w:w="0" w:type="dxa"/>
            <w:left w:w="108" w:type="dxa"/>
            <w:bottom w:w="0" w:type="dxa"/>
            <w:right w:w="108" w:type="dxa"/>
          </w:tblCellMar>
        </w:tblPrEx>
        <w:trPr>
          <w:trHeight w:val="567" w:hRule="atLeast"/>
          <w:jc w:val="center"/>
        </w:trPr>
        <w:tc>
          <w:tcPr>
            <w:tcW w:w="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2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金融产品研发工程师</w:t>
            </w:r>
          </w:p>
        </w:tc>
        <w:tc>
          <w:tcPr>
            <w:tcW w:w="169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3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25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统招本科及以上学历2021、2022届毕业生，毕业时间为2021年1月1日至2022年7月31日</w:t>
            </w:r>
          </w:p>
        </w:tc>
      </w:tr>
      <w:tr>
        <w:tblPrEx>
          <w:shd w:val="clear" w:color="auto" w:fill="auto"/>
          <w:tblLayout w:type="fixed"/>
          <w:tblCellMar>
            <w:top w:w="0" w:type="dxa"/>
            <w:left w:w="108" w:type="dxa"/>
            <w:bottom w:w="0" w:type="dxa"/>
            <w:right w:w="108" w:type="dxa"/>
          </w:tblCellMar>
        </w:tblPrEx>
        <w:trPr>
          <w:trHeight w:val="567" w:hRule="atLeast"/>
          <w:jc w:val="center"/>
        </w:trPr>
        <w:tc>
          <w:tcPr>
            <w:tcW w:w="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2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大数据算法工程师</w:t>
            </w:r>
          </w:p>
        </w:tc>
        <w:tc>
          <w:tcPr>
            <w:tcW w:w="169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3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2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shd w:val="clear" w:color="auto" w:fill="auto"/>
          <w:tblLayout w:type="fixed"/>
          <w:tblCellMar>
            <w:top w:w="0" w:type="dxa"/>
            <w:left w:w="108" w:type="dxa"/>
            <w:bottom w:w="0" w:type="dxa"/>
            <w:right w:w="108" w:type="dxa"/>
          </w:tblCellMar>
        </w:tblPrEx>
        <w:trPr>
          <w:trHeight w:val="567" w:hRule="atLeast"/>
          <w:jc w:val="center"/>
        </w:trPr>
        <w:tc>
          <w:tcPr>
            <w:tcW w:w="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2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大数据分析师</w:t>
            </w:r>
          </w:p>
        </w:tc>
        <w:tc>
          <w:tcPr>
            <w:tcW w:w="169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3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2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Layout w:type="fixed"/>
          <w:tblCellMar>
            <w:top w:w="0" w:type="dxa"/>
            <w:left w:w="108" w:type="dxa"/>
            <w:bottom w:w="0" w:type="dxa"/>
            <w:right w:w="108" w:type="dxa"/>
          </w:tblCellMar>
        </w:tblPrEx>
        <w:trPr>
          <w:trHeight w:val="567" w:hRule="atLeast"/>
          <w:jc w:val="center"/>
        </w:trPr>
        <w:tc>
          <w:tcPr>
            <w:tcW w:w="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2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DevOps工程师</w:t>
            </w:r>
          </w:p>
        </w:tc>
        <w:tc>
          <w:tcPr>
            <w:tcW w:w="169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3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2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Layout w:type="fixed"/>
          <w:tblCellMar>
            <w:top w:w="0" w:type="dxa"/>
            <w:left w:w="108" w:type="dxa"/>
            <w:bottom w:w="0" w:type="dxa"/>
            <w:right w:w="108" w:type="dxa"/>
          </w:tblCellMar>
        </w:tblPrEx>
        <w:trPr>
          <w:trHeight w:val="567" w:hRule="atLeast"/>
          <w:jc w:val="center"/>
        </w:trPr>
        <w:tc>
          <w:tcPr>
            <w:tcW w:w="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2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自动化测试工程师</w:t>
            </w:r>
          </w:p>
        </w:tc>
        <w:tc>
          <w:tcPr>
            <w:tcW w:w="169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3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2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Layout w:type="fixed"/>
          <w:tblCellMar>
            <w:top w:w="0" w:type="dxa"/>
            <w:left w:w="108" w:type="dxa"/>
            <w:bottom w:w="0" w:type="dxa"/>
            <w:right w:w="108" w:type="dxa"/>
          </w:tblCellMar>
        </w:tblPrEx>
        <w:trPr>
          <w:trHeight w:val="567" w:hRule="atLeast"/>
          <w:jc w:val="center"/>
        </w:trPr>
        <w:tc>
          <w:tcPr>
            <w:tcW w:w="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2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运维工程师</w:t>
            </w:r>
          </w:p>
        </w:tc>
        <w:tc>
          <w:tcPr>
            <w:tcW w:w="169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3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2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Layout w:type="fixed"/>
          <w:tblCellMar>
            <w:top w:w="0" w:type="dxa"/>
            <w:left w:w="108" w:type="dxa"/>
            <w:bottom w:w="0" w:type="dxa"/>
            <w:right w:w="108" w:type="dxa"/>
          </w:tblCellMar>
        </w:tblPrEx>
        <w:trPr>
          <w:trHeight w:val="567" w:hRule="atLeast"/>
          <w:jc w:val="center"/>
        </w:trPr>
        <w:tc>
          <w:tcPr>
            <w:tcW w:w="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2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数据库工程师</w:t>
            </w:r>
          </w:p>
        </w:tc>
        <w:tc>
          <w:tcPr>
            <w:tcW w:w="169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3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2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Layout w:type="fixed"/>
          <w:tblCellMar>
            <w:top w:w="0" w:type="dxa"/>
            <w:left w:w="108" w:type="dxa"/>
            <w:bottom w:w="0" w:type="dxa"/>
            <w:right w:w="108" w:type="dxa"/>
          </w:tblCellMar>
        </w:tblPrEx>
        <w:trPr>
          <w:trHeight w:val="567" w:hRule="atLeast"/>
          <w:jc w:val="center"/>
        </w:trPr>
        <w:tc>
          <w:tcPr>
            <w:tcW w:w="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2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系统规划岗（IT规划部）</w:t>
            </w:r>
          </w:p>
        </w:tc>
        <w:tc>
          <w:tcPr>
            <w:tcW w:w="169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长沙市</w:t>
            </w:r>
          </w:p>
        </w:tc>
        <w:tc>
          <w:tcPr>
            <w:tcW w:w="243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12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Layout w:type="fixed"/>
          <w:tblCellMar>
            <w:top w:w="0" w:type="dxa"/>
            <w:left w:w="108" w:type="dxa"/>
            <w:bottom w:w="0" w:type="dxa"/>
            <w:right w:w="108" w:type="dxa"/>
          </w:tblCellMar>
        </w:tblPrEx>
        <w:trPr>
          <w:trHeight w:val="567" w:hRule="atLeast"/>
          <w:jc w:val="center"/>
        </w:trPr>
        <w:tc>
          <w:tcPr>
            <w:tcW w:w="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2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业务规划岗（IT规划部）</w:t>
            </w:r>
          </w:p>
        </w:tc>
        <w:tc>
          <w:tcPr>
            <w:tcW w:w="169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24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金融经济类、管理类、计算机类相关专业</w:t>
            </w:r>
          </w:p>
        </w:tc>
        <w:tc>
          <w:tcPr>
            <w:tcW w:w="125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r>
      <w:tr>
        <w:tblPrEx>
          <w:tblLayout w:type="fixed"/>
          <w:tblCellMar>
            <w:top w:w="0" w:type="dxa"/>
            <w:left w:w="108" w:type="dxa"/>
            <w:bottom w:w="0" w:type="dxa"/>
            <w:right w:w="108" w:type="dxa"/>
          </w:tblCellMar>
        </w:tblPrEx>
        <w:trPr>
          <w:trHeight w:val="90" w:hRule="atLeast"/>
          <w:jc w:val="center"/>
        </w:trPr>
        <w:tc>
          <w:tcPr>
            <w:tcW w:w="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2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分行IT技术岗</w:t>
            </w:r>
          </w:p>
        </w:tc>
        <w:tc>
          <w:tcPr>
            <w:tcW w:w="16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常德市、郴州市、衡阳市、怀化市、娄底市、湘潭市、株洲市、岳阳市、益阳市、永州市、张家界市</w:t>
            </w:r>
          </w:p>
        </w:tc>
        <w:tc>
          <w:tcPr>
            <w:tcW w:w="24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计算机相关专业</w:t>
            </w:r>
          </w:p>
        </w:tc>
        <w:tc>
          <w:tcPr>
            <w:tcW w:w="1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统招本科及以上学历2021、2022届毕业生，毕业时间为2021年1月1日-2022年7月31日</w:t>
            </w:r>
          </w:p>
        </w:tc>
      </w:tr>
      <w:tr>
        <w:tblPrEx>
          <w:tblLayout w:type="fixed"/>
          <w:tblCellMar>
            <w:top w:w="0" w:type="dxa"/>
            <w:left w:w="108" w:type="dxa"/>
            <w:bottom w:w="0" w:type="dxa"/>
            <w:right w:w="108" w:type="dxa"/>
          </w:tblCellMar>
        </w:tblPrEx>
        <w:trPr>
          <w:trHeight w:val="1921" w:hRule="atLeast"/>
          <w:jc w:val="center"/>
        </w:trPr>
        <w:tc>
          <w:tcPr>
            <w:tcW w:w="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管理培训生</w:t>
            </w:r>
          </w:p>
        </w:tc>
        <w:tc>
          <w:tcPr>
            <w:tcW w:w="32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管理培训生</w:t>
            </w:r>
          </w:p>
        </w:tc>
        <w:tc>
          <w:tcPr>
            <w:tcW w:w="1695"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仿宋" w:hAnsi="仿宋" w:eastAsia="仿宋" w:cs="仿宋"/>
                <w:i w:val="0"/>
                <w:iCs w:val="0"/>
                <w:color w:val="auto"/>
                <w:sz w:val="24"/>
                <w:szCs w:val="24"/>
                <w:u w:val="none"/>
                <w:lang w:val="en-US" w:eastAsia="zh-CN"/>
              </w:rPr>
            </w:pPr>
            <w:r>
              <w:rPr>
                <w:rFonts w:hint="eastAsia" w:ascii="仿宋" w:hAnsi="仿宋" w:eastAsia="仿宋" w:cs="仿宋"/>
                <w:i w:val="0"/>
                <w:iCs w:val="0"/>
                <w:color w:val="auto"/>
                <w:sz w:val="24"/>
                <w:szCs w:val="24"/>
                <w:u w:val="none"/>
                <w:lang w:val="en-US" w:eastAsia="zh-CN"/>
              </w:rPr>
              <w:t>长沙市</w:t>
            </w:r>
          </w:p>
        </w:tc>
        <w:tc>
          <w:tcPr>
            <w:tcW w:w="24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金融经济类、财务会计类、管理类、理工类、法学等相关专业</w:t>
            </w:r>
          </w:p>
        </w:tc>
        <w:tc>
          <w:tcPr>
            <w:tcW w:w="1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统招硕士及以上学历2022届毕业生，国内高校毕业时间为2022年1月1日至2022年7月31日，境外高校为2021年8月1日-2022年7月31日</w:t>
            </w:r>
          </w:p>
        </w:tc>
      </w:tr>
      <w:tr>
        <w:tblPrEx>
          <w:tblLayout w:type="fixed"/>
          <w:tblCellMar>
            <w:top w:w="0" w:type="dxa"/>
            <w:left w:w="108" w:type="dxa"/>
            <w:bottom w:w="0" w:type="dxa"/>
            <w:right w:w="108" w:type="dxa"/>
          </w:tblCellMar>
        </w:tblPrEx>
        <w:trPr>
          <w:trHeight w:val="1596" w:hRule="atLeast"/>
          <w:jc w:val="center"/>
        </w:trPr>
        <w:tc>
          <w:tcPr>
            <w:tcW w:w="62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分支行业务骨干储备人才</w:t>
            </w:r>
          </w:p>
        </w:tc>
        <w:tc>
          <w:tcPr>
            <w:tcW w:w="32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直属支行校招生</w:t>
            </w:r>
          </w:p>
        </w:tc>
        <w:tc>
          <w:tcPr>
            <w:tcW w:w="16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长沙市（星城、望城）</w:t>
            </w:r>
          </w:p>
        </w:tc>
        <w:tc>
          <w:tcPr>
            <w:tcW w:w="24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金融经济类、财务会计类、管理类、理工类、法学、中文等相关专业</w:t>
            </w:r>
          </w:p>
        </w:tc>
        <w:tc>
          <w:tcPr>
            <w:tcW w:w="1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统招本科及以上学历2022届毕业生，国内高校毕业时间为2022年1月1日-2022年7月31日，境外高校为2021年8月1日-2022年7月31日</w:t>
            </w:r>
          </w:p>
        </w:tc>
      </w:tr>
      <w:tr>
        <w:tblPrEx>
          <w:tblLayout w:type="fixed"/>
          <w:tblCellMar>
            <w:top w:w="0" w:type="dxa"/>
            <w:left w:w="108" w:type="dxa"/>
            <w:bottom w:w="0" w:type="dxa"/>
            <w:right w:w="108" w:type="dxa"/>
          </w:tblCellMar>
        </w:tblPrEx>
        <w:trPr>
          <w:trHeight w:val="2246" w:hRule="atLeast"/>
          <w:jc w:val="center"/>
        </w:trPr>
        <w:tc>
          <w:tcPr>
            <w:tcW w:w="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auto"/>
                <w:sz w:val="24"/>
                <w:szCs w:val="24"/>
                <w:u w:val="none"/>
              </w:rPr>
            </w:pPr>
          </w:p>
        </w:tc>
        <w:tc>
          <w:tcPr>
            <w:tcW w:w="32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分支行校招生</w:t>
            </w:r>
          </w:p>
        </w:tc>
        <w:tc>
          <w:tcPr>
            <w:tcW w:w="16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湖南省内各地市、广州市</w:t>
            </w:r>
          </w:p>
        </w:tc>
        <w:tc>
          <w:tcPr>
            <w:tcW w:w="24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专业不限</w:t>
            </w:r>
          </w:p>
        </w:tc>
        <w:tc>
          <w:tcPr>
            <w:tcW w:w="12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统招本科及以上学历2021、2022届毕业生，毕业时间为2021年1月1日-2022年7月31日</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二、用工形式：劳动合同制。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三、招聘流程：</w:t>
      </w:r>
      <w:r>
        <w:rPr>
          <w:rFonts w:hint="eastAsia" w:ascii="仿宋" w:hAnsi="仿宋" w:eastAsia="仿宋" w:cs="仿宋"/>
          <w:color w:val="auto"/>
          <w:sz w:val="32"/>
          <w:szCs w:val="32"/>
          <w:lang w:val="en-US" w:eastAsia="zh-CN"/>
        </w:rPr>
        <w:t>报名</w:t>
      </w:r>
      <w:r>
        <w:rPr>
          <w:rFonts w:hint="eastAsia" w:ascii="仿宋" w:hAnsi="仿宋" w:eastAsia="仿宋" w:cs="仿宋"/>
          <w:color w:val="auto"/>
          <w:kern w:val="2"/>
          <w:sz w:val="32"/>
          <w:szCs w:val="32"/>
          <w:lang w:val="en-US" w:eastAsia="zh-CN" w:bidi="ar-SA"/>
        </w:rPr>
        <w:t>→</w:t>
      </w:r>
      <w:r>
        <w:rPr>
          <w:rFonts w:hint="eastAsia" w:ascii="仿宋" w:hAnsi="仿宋" w:eastAsia="仿宋" w:cs="仿宋"/>
          <w:color w:val="auto"/>
          <w:sz w:val="32"/>
          <w:szCs w:val="32"/>
          <w:lang w:val="en-US" w:eastAsia="zh-CN"/>
        </w:rPr>
        <w:t>资格审核</w:t>
      </w:r>
      <w:r>
        <w:rPr>
          <w:rFonts w:hint="eastAsia" w:ascii="仿宋" w:hAnsi="仿宋" w:eastAsia="仿宋" w:cs="仿宋"/>
          <w:color w:val="auto"/>
          <w:kern w:val="2"/>
          <w:sz w:val="32"/>
          <w:szCs w:val="32"/>
          <w:lang w:val="en-US" w:eastAsia="zh-CN" w:bidi="ar-SA"/>
        </w:rPr>
        <w:t>→</w:t>
      </w:r>
      <w:r>
        <w:rPr>
          <w:rFonts w:hint="eastAsia" w:ascii="仿宋" w:hAnsi="仿宋" w:eastAsia="仿宋" w:cs="仿宋"/>
          <w:color w:val="auto"/>
          <w:sz w:val="32"/>
          <w:szCs w:val="32"/>
        </w:rPr>
        <w:t>笔试</w:t>
      </w:r>
      <w:r>
        <w:rPr>
          <w:rFonts w:hint="eastAsia" w:ascii="仿宋" w:hAnsi="仿宋" w:eastAsia="仿宋" w:cs="仿宋"/>
          <w:color w:val="auto"/>
          <w:sz w:val="32"/>
          <w:szCs w:val="32"/>
          <w:lang w:val="en-US" w:eastAsia="zh-CN"/>
        </w:rPr>
        <w:t>测评</w:t>
      </w:r>
      <w:r>
        <w:rPr>
          <w:rFonts w:hint="eastAsia" w:ascii="仿宋" w:hAnsi="仿宋" w:eastAsia="仿宋" w:cs="仿宋"/>
          <w:color w:val="auto"/>
          <w:kern w:val="2"/>
          <w:sz w:val="32"/>
          <w:szCs w:val="32"/>
          <w:lang w:val="en-US" w:eastAsia="zh-CN" w:bidi="ar-SA"/>
        </w:rPr>
        <w:t>→面试→</w:t>
      </w:r>
      <w:r>
        <w:rPr>
          <w:rFonts w:hint="eastAsia" w:ascii="仿宋" w:hAnsi="仿宋" w:eastAsia="仿宋" w:cs="仿宋"/>
          <w:color w:val="auto"/>
          <w:sz w:val="32"/>
          <w:szCs w:val="32"/>
          <w:lang w:val="en-US" w:eastAsia="zh-CN"/>
        </w:rPr>
        <w:t>录用</w:t>
      </w:r>
      <w:r>
        <w:rPr>
          <w:rFonts w:hint="eastAsia" w:ascii="仿宋" w:hAnsi="仿宋" w:eastAsia="仿宋" w:cs="仿宋"/>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四、应聘须知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1、应聘者需上传下述资料扫描件：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学信网学籍在线验证报告（需从中国高等教育学生信息网http://www.chsi.com.cn/上下载）、身份证（正反面）、英语等级证书。</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简历投递地址：</w:t>
      </w:r>
      <w:r>
        <w:rPr>
          <w:rFonts w:hint="eastAsia" w:ascii="仿宋" w:hAnsi="仿宋" w:eastAsia="仿宋" w:cs="仿宋"/>
          <w:color w:val="auto"/>
          <w:kern w:val="2"/>
          <w:sz w:val="32"/>
          <w:szCs w:val="32"/>
          <w:highlight w:val="none"/>
          <w:lang w:val="en-US" w:eastAsia="zh-CN" w:bidi="ar-SA"/>
        </w:rPr>
        <w:t>移动端扫描</w:t>
      </w:r>
      <w:r>
        <w:rPr>
          <w:rFonts w:hint="eastAsia" w:ascii="仿宋" w:hAnsi="仿宋" w:eastAsia="仿宋" w:cs="仿宋"/>
          <w:color w:val="auto"/>
          <w:kern w:val="2"/>
          <w:sz w:val="32"/>
          <w:szCs w:val="32"/>
          <w:highlight w:val="none"/>
          <w:u w:val="single"/>
          <w:lang w:val="en-US" w:eastAsia="zh-CN" w:bidi="ar-SA"/>
        </w:rPr>
        <w:t>二维码</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drawing>
          <wp:inline distT="0" distB="0" distL="114300" distR="114300">
            <wp:extent cx="2438400" cy="2438400"/>
            <wp:effectExtent l="0" t="0" r="0" b="0"/>
            <wp:docPr id="1" name="图片 1" descr="162988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29883271"/>
                    <pic:cNvPicPr>
                      <a:picLocks noChangeAspect="1"/>
                    </pic:cNvPicPr>
                  </pic:nvPicPr>
                  <pic:blipFill>
                    <a:blip r:embed="rId4"/>
                    <a:stretch>
                      <a:fillRect/>
                    </a:stretch>
                  </pic:blipFill>
                  <pic:spPr>
                    <a:xfrm>
                      <a:off x="0" y="0"/>
                      <a:ext cx="2438400" cy="24384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highlight w:val="none"/>
          <w:lang w:val="en-US" w:eastAsia="zh-CN" w:bidi="ar-SA"/>
        </w:rPr>
        <w:t xml:space="preserve">或登录网址： </w:t>
      </w:r>
      <w:r>
        <w:rPr>
          <w:rFonts w:hint="eastAsia" w:ascii="仿宋" w:hAnsi="仿宋" w:eastAsia="仿宋" w:cs="仿宋"/>
          <w:color w:val="auto"/>
          <w:kern w:val="2"/>
          <w:sz w:val="32"/>
          <w:szCs w:val="32"/>
          <w:highlight w:val="none"/>
          <w:lang w:val="en-US" w:eastAsia="zh-CN" w:bidi="ar-SA"/>
        </w:rPr>
        <w:t>http://bcs.hotjob.cn</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3、简历投递截止时间：</w:t>
      </w:r>
      <w:r>
        <w:rPr>
          <w:rFonts w:hint="eastAsia" w:ascii="仿宋" w:hAnsi="仿宋" w:eastAsia="仿宋" w:cs="仿宋"/>
          <w:color w:val="auto"/>
          <w:kern w:val="2"/>
          <w:sz w:val="32"/>
          <w:szCs w:val="32"/>
          <w:highlight w:val="none"/>
          <w:lang w:val="en-US" w:eastAsia="zh-CN" w:bidi="ar-SA"/>
        </w:rPr>
        <w:t>2021年9月28日。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highlight w:val="none"/>
          <w:lang w:val="en-US" w:eastAsia="zh-CN" w:bidi="ar-SA"/>
        </w:rPr>
        <w:t>4、</w:t>
      </w:r>
      <w:r>
        <w:rPr>
          <w:rFonts w:hint="eastAsia" w:ascii="仿宋" w:hAnsi="仿宋" w:eastAsia="仿宋" w:cs="仿宋"/>
          <w:color w:val="auto"/>
          <w:kern w:val="2"/>
          <w:sz w:val="32"/>
          <w:szCs w:val="32"/>
          <w:lang w:val="en-US" w:eastAsia="zh-CN" w:bidi="ar-SA"/>
        </w:rPr>
        <w:t>招聘项目组将进行招聘宣讲（交流会）并进行简历接收和现场初面，具体安排敬请关注。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5、个人简历除包含最基本的个人信息外，还需.包括个人特长（特指取得国家级证书的专长）、家庭成员、联系电话、常用邮箱等信息。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6、请确保您填写的所有个人资料真实无误，如有任何虚假信息，申请人将会被取消资格。</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7、请保持手机畅通，笔试、面试等相关信息我们将通过短信或邮件形式及时通知。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8、请广大应聘者以本行官方招聘网站公告中的信息及相关联系方式为准。同时，我行招聘从不向应聘者收取任何费用，也未授权任何机构、个人进行所谓笔试、面试培训，请提高警惕，谨防受骗。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9、所有应聘材料我们将代为妥善保管，恕不退还。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color w:val="auto"/>
          <w:lang w:val="en-US" w:eastAsia="zh-CN"/>
        </w:rPr>
      </w:pPr>
      <w:r>
        <w:rPr>
          <w:rFonts w:hint="eastAsia" w:ascii="仿宋" w:hAnsi="仿宋" w:eastAsia="仿宋" w:cs="仿宋"/>
          <w:color w:val="auto"/>
          <w:kern w:val="2"/>
          <w:sz w:val="32"/>
          <w:szCs w:val="32"/>
          <w:lang w:val="en-US" w:eastAsia="zh-CN" w:bidi="ar-SA"/>
        </w:rPr>
        <w:t>10、咨询电话：0731-843</w:t>
      </w:r>
      <w:bookmarkStart w:id="0" w:name="_GoBack"/>
      <w:bookmarkEnd w:id="0"/>
      <w:r>
        <w:rPr>
          <w:rFonts w:hint="eastAsia" w:ascii="仿宋" w:hAnsi="仿宋" w:eastAsia="仿宋" w:cs="仿宋"/>
          <w:color w:val="auto"/>
          <w:kern w:val="2"/>
          <w:sz w:val="32"/>
          <w:szCs w:val="32"/>
          <w:lang w:val="en-US" w:eastAsia="zh-CN" w:bidi="ar-SA"/>
        </w:rPr>
        <w:t>05648（张老师）。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color w:val="auto"/>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428C2"/>
    <w:multiLevelType w:val="singleLevel"/>
    <w:tmpl w:val="1FF428C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C5177"/>
    <w:rsid w:val="0B82105C"/>
    <w:rsid w:val="18281E83"/>
    <w:rsid w:val="23271095"/>
    <w:rsid w:val="27E52CB6"/>
    <w:rsid w:val="2F6140FD"/>
    <w:rsid w:val="32EF19F8"/>
    <w:rsid w:val="35957CE4"/>
    <w:rsid w:val="388E1642"/>
    <w:rsid w:val="3D8A5C06"/>
    <w:rsid w:val="3F2609DB"/>
    <w:rsid w:val="413D7C88"/>
    <w:rsid w:val="4468599B"/>
    <w:rsid w:val="574506DA"/>
    <w:rsid w:val="5FAC5177"/>
    <w:rsid w:val="61342BFC"/>
    <w:rsid w:val="63A26DBD"/>
    <w:rsid w:val="6C616600"/>
    <w:rsid w:val="76454E51"/>
    <w:rsid w:val="7F514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列出段落1"/>
    <w:basedOn w:val="1"/>
    <w:qFormat/>
    <w:uiPriority w:val="34"/>
    <w:pPr>
      <w:ind w:firstLine="420" w:firstLineChars="200"/>
    </w:pPr>
  </w:style>
  <w:style w:type="character" w:customStyle="1" w:styleId="6">
    <w:name w:val="font51"/>
    <w:basedOn w:val="4"/>
    <w:qFormat/>
    <w:uiPriority w:val="0"/>
    <w:rPr>
      <w:rFonts w:hint="eastAsia" w:ascii="仿宋" w:hAnsi="仿宋" w:eastAsia="仿宋" w:cs="仿宋"/>
      <w:i/>
      <w:iCs/>
      <w:color w:val="FF0000"/>
      <w:sz w:val="24"/>
      <w:szCs w:val="24"/>
      <w:u w:val="none"/>
    </w:rPr>
  </w:style>
  <w:style w:type="character" w:customStyle="1" w:styleId="7">
    <w:name w:val="font41"/>
    <w:basedOn w:val="4"/>
    <w:qFormat/>
    <w:uiPriority w:val="0"/>
    <w:rPr>
      <w:rFonts w:hint="eastAsia" w:ascii="仿宋" w:hAnsi="仿宋" w:eastAsia="仿宋" w:cs="仿宋"/>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125</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2021-08-11T03:15:00Z</dcterms:created>
  <dc:creator>zoetheripper</dc:creator>
  <cp:lastModifiedBy>bcs</cp:lastModifiedBy>
  <dcterms:modified xsi:type="dcterms:W3CDTF">2021-08-30T11:08:29Z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B2C74A8BA734432EBB86BB2F39786EA4</vt:lpwstr>
  </property>
</Properties>
</file>