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9371" w:type="dxa"/>
        <w:tblInd w:w="6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906"/>
        <w:gridCol w:w="702"/>
        <w:gridCol w:w="514"/>
        <w:gridCol w:w="1189"/>
        <w:gridCol w:w="608"/>
        <w:gridCol w:w="554"/>
        <w:gridCol w:w="2662"/>
        <w:gridCol w:w="730"/>
        <w:gridCol w:w="1027"/>
        <w:gridCol w:w="730"/>
        <w:gridCol w:w="4745"/>
        <w:gridCol w:w="45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附件1</w:t>
            </w:r>
          </w:p>
        </w:tc>
        <w:tc>
          <w:tcPr>
            <w:tcW w:w="9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702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8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62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745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48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82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安康市农业农村局2021年公开招聘高层次人才岗位表</w:t>
            </w:r>
          </w:p>
        </w:tc>
        <w:tc>
          <w:tcPr>
            <w:tcW w:w="45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主管部门/县区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事业单位名称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（全称）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单位性质/经费形式</w:t>
            </w:r>
          </w:p>
        </w:tc>
        <w:tc>
          <w:tcPr>
            <w:tcW w:w="2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招聘岗位及人数</w:t>
            </w:r>
          </w:p>
        </w:tc>
        <w:tc>
          <w:tcPr>
            <w:tcW w:w="98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招聘岗位所需资格条件</w:t>
            </w:r>
          </w:p>
        </w:tc>
        <w:tc>
          <w:tcPr>
            <w:tcW w:w="45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岗位简称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3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专业及专业代码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学历层次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45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康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村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left="218" w:leftChars="104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left="218" w:leftChars="104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left="218" w:leftChars="104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left="218" w:leftChars="104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安康市农业科学研究院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公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益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额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款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魔芋营养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资源利用与植物保护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095132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热爱农业科研工作，野外环境试验，适合男性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报名时需提供毕业证、学位证原件、复印件。</w:t>
            </w:r>
          </w:p>
        </w:tc>
        <w:tc>
          <w:tcPr>
            <w:tcW w:w="45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4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440" w:hanging="440" w:hangingChars="2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蔬菜育种</w:t>
            </w:r>
          </w:p>
          <w:p>
            <w:pPr>
              <w:widowControl/>
              <w:ind w:left="440" w:hanging="440" w:hangingChars="20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及栽培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蔬菜学（090202）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热爱农业科研工作，具有1年以上蔬菜育种及栽培工作经历，报名时需提供毕业证、学位证等原件、复印件和工作经历证明。</w:t>
            </w:r>
          </w:p>
        </w:tc>
        <w:tc>
          <w:tcPr>
            <w:tcW w:w="45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4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4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中药材栽培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中药学（105600）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热爱农业科研工作，野外环境试验，适合男性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报名时需提供毕业证、学位证的原件、复印件。</w:t>
            </w:r>
          </w:p>
        </w:tc>
        <w:tc>
          <w:tcPr>
            <w:tcW w:w="45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4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水稻育种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作物遗传育种（090102）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热爱农业科研工作，野外环境试验，适合男性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报名时需提供毕业证、学位证原件、复印件。</w:t>
            </w:r>
          </w:p>
        </w:tc>
        <w:tc>
          <w:tcPr>
            <w:tcW w:w="45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4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马铃薯育种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作物遗传育种（090102）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热爱农业科研工作，野外环境试验，适合男性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报名时需提供毕业证、学位证的原件、复印件。</w:t>
            </w:r>
          </w:p>
        </w:tc>
        <w:tc>
          <w:tcPr>
            <w:tcW w:w="45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4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玉米育种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农艺与种业（095131）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热爱农业科研工作，野外环境试验，适合男性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报名时需提供毕业证、学位证的原件、复印件。</w:t>
            </w:r>
          </w:p>
        </w:tc>
        <w:tc>
          <w:tcPr>
            <w:tcW w:w="45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7" w:hRule="atLeast"/>
        </w:trPr>
        <w:tc>
          <w:tcPr>
            <w:tcW w:w="4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市农产品质量安全检验监测中心</w:t>
            </w:r>
          </w:p>
        </w:tc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检验检测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农药学(090403)</w:t>
            </w:r>
          </w:p>
          <w:p>
            <w:pPr>
              <w:widowControl/>
              <w:spacing w:after="22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分析化学（070302）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20" w:line="320" w:lineRule="exact"/>
              <w:jc w:val="left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热爱农产品质量安全检验监测工作，掌握气相、气质、液相、液质等各种大型仪器操作方法，具备较强的技术分析能力、动手能力、语言表达能力、计算机操作能力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，适合男性。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报名时需提供毕业证、学位证等原件、复印件和工作经历证明。</w:t>
            </w:r>
          </w:p>
        </w:tc>
        <w:tc>
          <w:tcPr>
            <w:tcW w:w="45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4" w:hRule="atLeast"/>
        </w:trPr>
        <w:tc>
          <w:tcPr>
            <w:tcW w:w="4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安康市畜牧兽医中心</w:t>
            </w:r>
          </w:p>
        </w:tc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畜牧技术研究与推广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动物遗传育种与繁殖（090501）   动物营养与饲料科学（090502）     畜牧（095105）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热爱畜牧技术推广工作，下乡入场环境较为艰苦，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</w:rPr>
              <w:t>适合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</w:rPr>
              <w:t>男性。具有2年以上畜牧技术研究推广工作经历，报名需提供毕业证、学位证等原件、复印件和工作经历证明。</w:t>
            </w:r>
          </w:p>
        </w:tc>
        <w:tc>
          <w:tcPr>
            <w:tcW w:w="454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sz w:val="28"/>
          <w:szCs w:val="32"/>
          <w:u w:val="single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（）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215405"/>
    <w:rsid w:val="00002CD8"/>
    <w:rsid w:val="000A46F4"/>
    <w:rsid w:val="000B7AF0"/>
    <w:rsid w:val="000B7BD4"/>
    <w:rsid w:val="00105BBD"/>
    <w:rsid w:val="0014627A"/>
    <w:rsid w:val="00183F92"/>
    <w:rsid w:val="002263CE"/>
    <w:rsid w:val="00237011"/>
    <w:rsid w:val="00244091"/>
    <w:rsid w:val="00261481"/>
    <w:rsid w:val="002B4E0A"/>
    <w:rsid w:val="0030171A"/>
    <w:rsid w:val="003025F8"/>
    <w:rsid w:val="0037742D"/>
    <w:rsid w:val="003A1725"/>
    <w:rsid w:val="003B5785"/>
    <w:rsid w:val="003C424E"/>
    <w:rsid w:val="003C782C"/>
    <w:rsid w:val="003F678A"/>
    <w:rsid w:val="004129B9"/>
    <w:rsid w:val="004435EF"/>
    <w:rsid w:val="0049265F"/>
    <w:rsid w:val="004B1D01"/>
    <w:rsid w:val="004D52B8"/>
    <w:rsid w:val="004E6CC1"/>
    <w:rsid w:val="005863B6"/>
    <w:rsid w:val="00624F27"/>
    <w:rsid w:val="006666F5"/>
    <w:rsid w:val="00697916"/>
    <w:rsid w:val="007373A1"/>
    <w:rsid w:val="007564C4"/>
    <w:rsid w:val="00763B5E"/>
    <w:rsid w:val="00777542"/>
    <w:rsid w:val="007F7F3A"/>
    <w:rsid w:val="008A3DE6"/>
    <w:rsid w:val="008E0E4C"/>
    <w:rsid w:val="00906E00"/>
    <w:rsid w:val="009117EF"/>
    <w:rsid w:val="00927423"/>
    <w:rsid w:val="009327EF"/>
    <w:rsid w:val="00970D07"/>
    <w:rsid w:val="0099080D"/>
    <w:rsid w:val="009A2C34"/>
    <w:rsid w:val="009C02DA"/>
    <w:rsid w:val="00A13A58"/>
    <w:rsid w:val="00A46BFD"/>
    <w:rsid w:val="00A47B0B"/>
    <w:rsid w:val="00A6126D"/>
    <w:rsid w:val="00AB0D89"/>
    <w:rsid w:val="00AE13F5"/>
    <w:rsid w:val="00B576DC"/>
    <w:rsid w:val="00B70961"/>
    <w:rsid w:val="00B95E6F"/>
    <w:rsid w:val="00BB61A1"/>
    <w:rsid w:val="00D01ED9"/>
    <w:rsid w:val="00D117F9"/>
    <w:rsid w:val="00DE3B9E"/>
    <w:rsid w:val="00DF5181"/>
    <w:rsid w:val="00DF733D"/>
    <w:rsid w:val="00E47F33"/>
    <w:rsid w:val="00EB561C"/>
    <w:rsid w:val="00EE76B4"/>
    <w:rsid w:val="00F2024E"/>
    <w:rsid w:val="0106305E"/>
    <w:rsid w:val="01EB51E6"/>
    <w:rsid w:val="032E1A45"/>
    <w:rsid w:val="03A1555C"/>
    <w:rsid w:val="05F15B9A"/>
    <w:rsid w:val="07D50A7A"/>
    <w:rsid w:val="0AE45C17"/>
    <w:rsid w:val="0FED7AC7"/>
    <w:rsid w:val="10BD4036"/>
    <w:rsid w:val="135A5E3E"/>
    <w:rsid w:val="15920C78"/>
    <w:rsid w:val="1C7B354B"/>
    <w:rsid w:val="20B50445"/>
    <w:rsid w:val="20C125C3"/>
    <w:rsid w:val="21C67E6F"/>
    <w:rsid w:val="22B16DEE"/>
    <w:rsid w:val="23FF29B8"/>
    <w:rsid w:val="27630455"/>
    <w:rsid w:val="29F76AEF"/>
    <w:rsid w:val="2B9021F7"/>
    <w:rsid w:val="2B9B0452"/>
    <w:rsid w:val="2C0C5A06"/>
    <w:rsid w:val="2C2D4852"/>
    <w:rsid w:val="2C8955F9"/>
    <w:rsid w:val="2D6D673C"/>
    <w:rsid w:val="31BE1AA6"/>
    <w:rsid w:val="32944CEF"/>
    <w:rsid w:val="34F0721C"/>
    <w:rsid w:val="3A6C6621"/>
    <w:rsid w:val="3C372077"/>
    <w:rsid w:val="3D991C0A"/>
    <w:rsid w:val="3DFC43E1"/>
    <w:rsid w:val="3F7574E4"/>
    <w:rsid w:val="403755EF"/>
    <w:rsid w:val="41F42DB5"/>
    <w:rsid w:val="424761DE"/>
    <w:rsid w:val="454A5891"/>
    <w:rsid w:val="4A0C19AB"/>
    <w:rsid w:val="4A0E4F44"/>
    <w:rsid w:val="4A877679"/>
    <w:rsid w:val="4AD3230D"/>
    <w:rsid w:val="4D9347C9"/>
    <w:rsid w:val="4FF405EB"/>
    <w:rsid w:val="5271408E"/>
    <w:rsid w:val="53BF78B7"/>
    <w:rsid w:val="55C01FA2"/>
    <w:rsid w:val="5DC91D1A"/>
    <w:rsid w:val="5E483546"/>
    <w:rsid w:val="60B9718B"/>
    <w:rsid w:val="610076B0"/>
    <w:rsid w:val="62215405"/>
    <w:rsid w:val="62373B85"/>
    <w:rsid w:val="6648066A"/>
    <w:rsid w:val="6AAC647B"/>
    <w:rsid w:val="6FBD55A6"/>
    <w:rsid w:val="70274D12"/>
    <w:rsid w:val="71D37565"/>
    <w:rsid w:val="723A7B82"/>
    <w:rsid w:val="74C676E0"/>
    <w:rsid w:val="76B402B3"/>
    <w:rsid w:val="77834B43"/>
    <w:rsid w:val="78C917CF"/>
    <w:rsid w:val="795B0520"/>
    <w:rsid w:val="796B40CE"/>
    <w:rsid w:val="7BA93A09"/>
    <w:rsid w:val="7BBD22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1"/>
    <w:pPr>
      <w:spacing w:line="561" w:lineRule="exact"/>
      <w:ind w:left="360" w:right="529"/>
      <w:jc w:val="center"/>
    </w:pPr>
    <w:rPr>
      <w:rFonts w:ascii="宋体" w:hAnsi="宋体" w:eastAsia="宋体" w:cs="宋体"/>
      <w:sz w:val="44"/>
      <w:szCs w:val="4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01"/>
    <w:basedOn w:val="5"/>
    <w:qFormat/>
    <w:uiPriority w:val="0"/>
    <w:rPr>
      <w:rFonts w:ascii="（）" w:hAnsi="（）" w:eastAsia="（）" w:cs="（）"/>
      <w:color w:val="000000"/>
      <w:sz w:val="22"/>
      <w:szCs w:val="22"/>
      <w:u w:val="none"/>
    </w:rPr>
  </w:style>
  <w:style w:type="character" w:customStyle="1" w:styleId="10">
    <w:name w:val="font1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xitongtiandi.net</Company>
  <Pages>2</Pages>
  <Words>167</Words>
  <Characters>952</Characters>
  <Lines>7</Lines>
  <Paragraphs>2</Paragraphs>
  <TotalTime>4</TotalTime>
  <ScaleCrop>false</ScaleCrop>
  <LinksUpToDate>false</LinksUpToDate>
  <CharactersWithSpaces>1117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2019-12-26T12:48:00Z</dcterms:created>
  <dc:creator>风雨兼程1427595894</dc:creator>
  <cp:lastModifiedBy>WPS_1559527656</cp:lastModifiedBy>
  <cp:lastPrinted>2021-07-26T01:35:00Z</cp:lastPrinted>
  <dcterms:modified xsi:type="dcterms:W3CDTF">2021-08-30T04:04:26Z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EEFDA5768FED40F09EF7B53569C70B16</vt:lpwstr>
  </property>
</Properties>
</file>