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jc w:val="center"/>
        <w:textAlignment w:val="auto"/>
        <w:rPr>
          <w:rFonts w:hint="default" w:ascii="Times New Roman" w:hAnsi="Times New Roman" w:eastAsia="方正小标宋简体" w:cs="Times New Roman"/>
          <w:b w:val="0"/>
          <w:bCs/>
          <w:sz w:val="44"/>
          <w:szCs w:val="44"/>
        </w:rPr>
      </w:pPr>
      <w:bookmarkStart w:id="0" w:name="_Hlk47701721"/>
      <w:r>
        <w:rPr>
          <w:rFonts w:hint="default" w:ascii="Times New Roman" w:hAnsi="Times New Roman" w:eastAsia="方正小标宋简体" w:cs="Times New Roman"/>
          <w:b w:val="0"/>
          <w:bCs/>
          <w:sz w:val="44"/>
          <w:szCs w:val="44"/>
        </w:rPr>
        <w:t>昆明市卫生健康委员会所属事业单位</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2021年面向社会公开招聘高层次</w:t>
      </w:r>
      <w:r>
        <w:rPr>
          <w:rFonts w:hint="default" w:ascii="Times New Roman" w:hAnsi="Times New Roman" w:eastAsia="方正小标宋简体" w:cs="Times New Roman"/>
          <w:b w:val="0"/>
          <w:bCs/>
          <w:sz w:val="44"/>
          <w:szCs w:val="44"/>
          <w:lang w:eastAsia="zh-CN"/>
        </w:rPr>
        <w:t>及</w:t>
      </w:r>
      <w:r>
        <w:rPr>
          <w:rFonts w:hint="default" w:ascii="Times New Roman" w:hAnsi="Times New Roman" w:eastAsia="方正小标宋简体" w:cs="Times New Roman"/>
          <w:b w:val="0"/>
          <w:bCs/>
          <w:sz w:val="44"/>
          <w:szCs w:val="44"/>
        </w:rPr>
        <w:t>急需紧缺人才的公告</w:t>
      </w:r>
      <w:bookmarkEnd w:id="0"/>
    </w:p>
    <w:p>
      <w:pPr>
        <w:pStyle w:val="10"/>
        <w:keepNext w:val="0"/>
        <w:keepLines w:val="0"/>
        <w:pageBreakBefore w:val="0"/>
        <w:shd w:val="clear" w:color="auto" w:fill="FFFFFF"/>
        <w:kinsoku/>
        <w:wordWrap/>
        <w:overflowPunct/>
        <w:topLinePunct w:val="0"/>
        <w:bidi w:val="0"/>
        <w:spacing w:before="0" w:beforeAutospacing="0" w:after="0" w:afterAutospacing="0" w:line="600" w:lineRule="exact"/>
        <w:contextualSpacing/>
        <w:jc w:val="center"/>
        <w:textAlignment w:val="auto"/>
        <w:rPr>
          <w:rFonts w:hint="default" w:ascii="Times New Roman" w:hAnsi="Times New Roman" w:eastAsia="微软雅黑" w:cs="Times New Roman"/>
          <w:sz w:val="27"/>
          <w:szCs w:val="27"/>
        </w:rPr>
      </w:pPr>
    </w:p>
    <w:p>
      <w:pPr>
        <w:keepNext w:val="0"/>
        <w:keepLines w:val="0"/>
        <w:pageBreakBefore w:val="0"/>
        <w:kinsoku/>
        <w:wordWrap/>
        <w:overflowPunct/>
        <w:topLinePunct w:val="0"/>
        <w:autoSpaceDE w:val="0"/>
        <w:autoSpaceDN w:val="0"/>
        <w:bidi w:val="0"/>
        <w:adjustRightInd w:val="0"/>
        <w:spacing w:line="600" w:lineRule="exact"/>
        <w:ind w:firstLine="640" w:firstLineChars="200"/>
        <w:jc w:val="left"/>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根据《云南省事业单位公开招聘工作人员办法》（云人社发〔2016〕182号）等有关文件规定，经昆明市人力资源和社会保障局批准，2021年昆明市卫生健康委员会所属事业单位面向社会公开招聘32名编制内高层次及急需紧缺人才，现将有关招聘事宜公告如下：</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黑体_GBK" w:cs="Times New Roman"/>
          <w:color w:val="000000" w:themeColor="text1"/>
          <w:sz w:val="32"/>
          <w:szCs w:val="32"/>
          <w:shd w:val="clear" w:color="auto" w:fill="FFFFFF"/>
          <w14:textFill>
            <w14:solidFill>
              <w14:schemeClr w14:val="tx1"/>
            </w14:solidFill>
          </w14:textFill>
        </w:rPr>
        <w:t>一、招聘岗位及人数</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各单位招聘岗位及招聘条件，详见《昆明市卫生健康委员会所属事业单位2021年面向社会公开招聘高层次人才岗位计划表》（附件1）。</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黑体_GBK" w:cs="Times New Roman"/>
          <w:color w:val="000000" w:themeColor="text1"/>
          <w:sz w:val="32"/>
          <w:szCs w:val="32"/>
          <w:shd w:val="clear" w:color="auto" w:fill="FFFFFF"/>
          <w14:textFill>
            <w14:solidFill>
              <w14:schemeClr w14:val="tx1"/>
            </w14:solidFill>
          </w14:textFill>
        </w:rPr>
        <w:t>二、招聘对象和条件</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textAlignment w:val="auto"/>
        <w:rPr>
          <w:rFonts w:hint="default" w:ascii="Times New Roman" w:hAnsi="Times New Roman" w:eastAsia="方正仿宋_GBK" w:cs="Times New Roman"/>
          <w:bCs/>
          <w:color w:val="000000" w:themeColor="text1"/>
          <w:sz w:val="32"/>
          <w:szCs w:val="32"/>
          <w:shd w:val="clear" w:color="auto" w:fill="FFFFFF"/>
          <w:lang w:eastAsia="zh-CN"/>
          <w14:textFill>
            <w14:solidFill>
              <w14:schemeClr w14:val="tx1"/>
            </w14:solidFill>
          </w14:textFill>
        </w:rPr>
      </w:pPr>
      <w:r>
        <w:rPr>
          <w:rFonts w:hint="default" w:ascii="Times New Roman" w:hAnsi="Times New Roman" w:eastAsia="方正楷体_GBK" w:cs="Times New Roman"/>
          <w:bCs/>
          <w:color w:val="000000" w:themeColor="text1"/>
          <w:sz w:val="32"/>
          <w:szCs w:val="32"/>
          <w:shd w:val="clear" w:color="auto" w:fill="FFFFFF"/>
          <w14:textFill>
            <w14:solidFill>
              <w14:schemeClr w14:val="tx1"/>
            </w14:solidFill>
          </w14:textFill>
        </w:rPr>
        <w:t>（一）招聘对象</w:t>
      </w:r>
      <w:r>
        <w:rPr>
          <w:rFonts w:hint="default" w:ascii="Times New Roman" w:hAnsi="Times New Roman" w:eastAsia="方正楷体_GBK" w:cs="Times New Roman"/>
          <w:bCs/>
          <w:color w:val="000000" w:themeColor="text1"/>
          <w:sz w:val="32"/>
          <w:szCs w:val="32"/>
          <w:shd w:val="clear" w:color="auto" w:fill="FFFFFF"/>
          <w:lang w:eastAsia="zh-CN"/>
          <w14:textFill>
            <w14:solidFill>
              <w14:schemeClr w14:val="tx1"/>
            </w14:solidFill>
          </w14:textFill>
        </w:rPr>
        <w:t>和范围</w:t>
      </w:r>
    </w:p>
    <w:p>
      <w:pPr>
        <w:pStyle w:val="10"/>
        <w:keepNext w:val="0"/>
        <w:keepLines w:val="0"/>
        <w:pageBreakBefore w:val="0"/>
        <w:shd w:val="clear" w:color="auto" w:fill="FFFFFF"/>
        <w:kinsoku/>
        <w:wordWrap/>
        <w:overflowPunct/>
        <w:topLinePunct w:val="0"/>
        <w:bidi w:val="0"/>
        <w:spacing w:before="0" w:beforeAutospacing="0" w:after="0" w:afterAutospacing="0" w:line="60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具有教育行政主管部门认可学历并符合岗位要求和相关资格条件的人员。</w:t>
      </w:r>
    </w:p>
    <w:p>
      <w:pPr>
        <w:pStyle w:val="10"/>
        <w:keepNext w:val="0"/>
        <w:keepLines w:val="0"/>
        <w:pageBreakBefore w:val="0"/>
        <w:shd w:val="clear" w:color="auto" w:fill="FFFFFF"/>
        <w:kinsoku/>
        <w:wordWrap/>
        <w:overflowPunct/>
        <w:topLinePunct w:val="0"/>
        <w:bidi w:val="0"/>
        <w:spacing w:before="0" w:beforeAutospacing="0" w:after="0" w:afterAutospacing="0" w:line="60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年龄要求：年龄在35周岁及以下（以报名之日起算，即1985年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日以后出生）；</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具有博士学历的年龄</w:t>
      </w:r>
      <w:r>
        <w:rPr>
          <w:rFonts w:hint="default" w:ascii="Times New Roman" w:hAnsi="Times New Roman" w:eastAsia="方正仿宋_GBK" w:cs="Times New Roman"/>
          <w:sz w:val="32"/>
          <w:szCs w:val="32"/>
        </w:rPr>
        <w:t>可放宽到</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40周岁</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2019-2021年高校毕业生不受年龄限制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Style w:val="10"/>
        <w:keepNext w:val="0"/>
        <w:keepLines w:val="0"/>
        <w:pageBreakBefore w:val="0"/>
        <w:shd w:val="clear" w:color="auto" w:fill="FFFFFF"/>
        <w:kinsoku/>
        <w:wordWrap/>
        <w:overflowPunct/>
        <w:topLinePunct w:val="0"/>
        <w:bidi w:val="0"/>
        <w:spacing w:before="0" w:beforeAutospacing="0" w:after="0" w:afterAutospacing="0" w:line="600" w:lineRule="exact"/>
        <w:ind w:firstLine="640" w:firstLineChars="200"/>
        <w:contextualSpacing/>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事业单位在职在编人员不在此次招聘范围内。</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textAlignment w:val="auto"/>
        <w:rPr>
          <w:rFonts w:hint="default" w:ascii="Times New Roman" w:hAnsi="Times New Roman" w:eastAsia="方正楷体_GBK" w:cs="Times New Roman"/>
          <w:bCs/>
          <w:color w:val="000000" w:themeColor="text1"/>
          <w:sz w:val="32"/>
          <w:szCs w:val="32"/>
          <w14:textFill>
            <w14:solidFill>
              <w14:schemeClr w14:val="tx1"/>
            </w14:solidFill>
          </w14:textFill>
        </w:rPr>
      </w:pPr>
      <w:r>
        <w:rPr>
          <w:rFonts w:hint="default" w:ascii="Times New Roman" w:hAnsi="Times New Roman" w:eastAsia="方正楷体_GBK" w:cs="Times New Roman"/>
          <w:bCs/>
          <w:color w:val="000000" w:themeColor="text1"/>
          <w:sz w:val="32"/>
          <w:szCs w:val="32"/>
          <w:shd w:val="clear" w:color="auto" w:fill="FFFFFF"/>
          <w14:textFill>
            <w14:solidFill>
              <w14:schemeClr w14:val="tx1"/>
            </w14:solidFill>
          </w14:textFill>
        </w:rPr>
        <w:t>（二）应聘人员必须具备的基本条件</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shd w:val="clear" w:color="auto" w:fill="FFFFFF"/>
          <w14:textFill>
            <w14:solidFill>
              <w14:schemeClr w14:val="tx1"/>
            </w14:solidFill>
          </w14:textFill>
        </w:rPr>
        <w:t>1.具有中华人民共和国国籍，享有公民政治权利，热爱祖国，拥护中国共产党的领导，热爱社会主义。</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textAlignment w:val="auto"/>
        <w:rPr>
          <w:rFonts w:hint="default" w:ascii="Times New Roman" w:hAnsi="Times New Roman" w:eastAsia="方正仿宋_GBK" w:cs="Times New Roman"/>
          <w:bCs/>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bCs/>
          <w:color w:val="000000" w:themeColor="text1"/>
          <w:sz w:val="32"/>
          <w:szCs w:val="32"/>
          <w:shd w:val="clear" w:color="auto" w:fill="FFFFFF"/>
          <w14:textFill>
            <w14:solidFill>
              <w14:schemeClr w14:val="tx1"/>
            </w14:solidFill>
          </w14:textFill>
        </w:rPr>
        <w:t>2.遵纪守法，品行端正，具有良好的职业道德和为人民服务的精神。</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shd w:val="clear" w:color="auto" w:fill="FFFFFF"/>
          <w14:textFill>
            <w14:solidFill>
              <w14:schemeClr w14:val="tx1"/>
            </w14:solidFill>
          </w14:textFill>
        </w:rPr>
        <w:t>3.具备招聘岗位所需的任职资格、职业（执业）资格及技</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textAlignment w:val="auto"/>
        <w:rPr>
          <w:rFonts w:hint="default" w:ascii="Times New Roman" w:hAnsi="Times New Roman" w:eastAsia="方正仿宋_GBK" w:cs="Times New Roman"/>
          <w:bCs/>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bCs/>
          <w:color w:val="000000" w:themeColor="text1"/>
          <w:sz w:val="32"/>
          <w:szCs w:val="32"/>
          <w:shd w:val="clear" w:color="auto" w:fill="FFFFFF"/>
          <w14:textFill>
            <w14:solidFill>
              <w14:schemeClr w14:val="tx1"/>
            </w14:solidFill>
          </w14:textFill>
        </w:rPr>
        <w:t>能要求。</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shd w:val="clear" w:color="auto" w:fill="FFFFFF"/>
          <w14:textFill>
            <w14:solidFill>
              <w14:schemeClr w14:val="tx1"/>
            </w14:solidFill>
          </w14:textFill>
        </w:rPr>
        <w:t>4.具备适应岗位要求的身体条件。</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default" w:ascii="Times New Roman" w:hAnsi="Times New Roman" w:eastAsia="方正仿宋_GBK" w:cs="Times New Roman"/>
          <w:bCs/>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bCs/>
          <w:color w:val="000000" w:themeColor="text1"/>
          <w:sz w:val="32"/>
          <w:szCs w:val="32"/>
          <w:shd w:val="clear" w:color="auto" w:fill="FFFFFF"/>
          <w14:textFill>
            <w14:solidFill>
              <w14:schemeClr w14:val="tx1"/>
            </w14:solidFill>
          </w14:textFill>
        </w:rPr>
        <w:t>5.具备岗位所需的其他条件。</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受到党纪、政纪处分期限未满或者正在接受纪律审查的人员，受到刑事处罚期限未满或者正在接受司法调查尚未做出结论的人员；有其它各级公务员招考和事业单位招聘中被认定有舞弊等严重违反考纪行为的人员，均不得参加应聘。</w:t>
      </w:r>
    </w:p>
    <w:p>
      <w:pPr>
        <w:pStyle w:val="10"/>
        <w:keepNext w:val="0"/>
        <w:keepLines w:val="0"/>
        <w:pageBreakBefore w:val="0"/>
        <w:numPr>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 xml:space="preserve">住院医师规范化培训相关规定 </w:t>
      </w:r>
    </w:p>
    <w:p>
      <w:pPr>
        <w:pStyle w:val="10"/>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云南省住院医师规范化培训招收管理办法（试行）》文件要求，已参加住院医师规范化培训未取得《住院医师规范化培训合格证》的人员不在本次招聘范围，视同在培人员。根据岗位需求非在培人员不受此条件限制。</w:t>
      </w:r>
    </w:p>
    <w:p>
      <w:pPr>
        <w:pStyle w:val="10"/>
        <w:keepNext w:val="0"/>
        <w:keepLines w:val="0"/>
        <w:pageBreakBefore w:val="0"/>
        <w:shd w:val="clear" w:color="auto" w:fill="FFFFFF"/>
        <w:kinsoku/>
        <w:wordWrap/>
        <w:overflowPunct/>
        <w:topLinePunct w:val="0"/>
        <w:autoSpaceDE/>
        <w:autoSpaceDN/>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bCs/>
          <w:color w:val="000000" w:themeColor="text1"/>
          <w:sz w:val="32"/>
          <w:szCs w:val="32"/>
          <w:shd w:val="clear" w:color="auto" w:fill="FFFFFF"/>
          <w14:textFill>
            <w14:solidFill>
              <w14:schemeClr w14:val="tx1"/>
            </w14:solidFill>
          </w14:textFill>
        </w:rPr>
      </w:pPr>
      <w:r>
        <w:rPr>
          <w:rFonts w:hint="default" w:ascii="Times New Roman" w:hAnsi="Times New Roman" w:eastAsia="方正黑体_GBK" w:cs="Times New Roman"/>
          <w:bCs/>
          <w:color w:val="000000" w:themeColor="text1"/>
          <w:sz w:val="32"/>
          <w:szCs w:val="32"/>
          <w:shd w:val="clear" w:color="auto" w:fill="FFFFFF"/>
          <w14:textFill>
            <w14:solidFill>
              <w14:schemeClr w14:val="tx1"/>
            </w14:solidFill>
          </w14:textFill>
        </w:rPr>
        <w:t>三、招聘政策</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按照《云南省促进卫生健康人才队伍发展三十条措施》执行。</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bCs/>
          <w:color w:val="000000" w:themeColor="text1"/>
          <w:sz w:val="32"/>
          <w:szCs w:val="32"/>
          <w:shd w:val="clear" w:color="auto" w:fill="FFFFFF"/>
          <w14:textFill>
            <w14:solidFill>
              <w14:schemeClr w14:val="tx1"/>
            </w14:solidFill>
          </w14:textFill>
        </w:rPr>
      </w:pPr>
      <w:r>
        <w:rPr>
          <w:rFonts w:hint="default" w:ascii="Times New Roman" w:hAnsi="Times New Roman" w:eastAsia="方正黑体_GBK" w:cs="Times New Roman"/>
          <w:bCs/>
          <w:color w:val="000000" w:themeColor="text1"/>
          <w:sz w:val="32"/>
          <w:szCs w:val="32"/>
          <w:shd w:val="clear" w:color="auto" w:fill="FFFFFF"/>
          <w14:textFill>
            <w14:solidFill>
              <w14:schemeClr w14:val="tx1"/>
            </w14:solidFill>
          </w14:textFill>
        </w:rPr>
        <w:t>四、报名程序</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5"/>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楷体_GBK" w:cs="Times New Roman"/>
          <w:bCs/>
          <w:color w:val="000000" w:themeColor="text1"/>
          <w:sz w:val="32"/>
          <w:szCs w:val="32"/>
          <w:shd w:val="clear" w:color="auto" w:fill="FFFFFF"/>
          <w14:textFill>
            <w14:solidFill>
              <w14:schemeClr w14:val="tx1"/>
            </w14:solidFill>
          </w14:textFill>
        </w:rPr>
        <w:t>（一）报考岗位查询</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2021年昆明市卫生健康委员会所属事业单位招聘高层次</w:t>
      </w:r>
      <w:r>
        <w:rPr>
          <w:rFonts w:hint="default" w:ascii="Times New Roman" w:hAnsi="Times New Roman" w:eastAsia="方正仿宋_GBK" w:cs="Times New Roman"/>
          <w:color w:val="000000" w:themeColor="text1"/>
          <w:sz w:val="32"/>
          <w:szCs w:val="32"/>
          <w:shd w:val="clear" w:color="auto" w:fill="FFFFFF"/>
          <w:lang w:eastAsia="zh-CN"/>
          <w14:textFill>
            <w14:solidFill>
              <w14:schemeClr w14:val="tx1"/>
            </w14:solidFill>
          </w14:textFill>
        </w:rPr>
        <w:t>及急需紧缺</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人才的具体人数、岗位、资格条件等可通过昆明市人力资源和社会保障局官网（http://rsj.km.gov.cn）、昆明市卫生健康委员会官网（http://wsjsw.km.gov.cn/）和昆明卫生人才网(http</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s</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://www.kmwsrc.com.cn)查询。</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5"/>
        <w:jc w:val="both"/>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楷体_GBK" w:cs="Times New Roman"/>
          <w:bCs/>
          <w:color w:val="000000" w:themeColor="text1"/>
          <w:sz w:val="32"/>
          <w:szCs w:val="32"/>
          <w:shd w:val="clear" w:color="auto" w:fill="FFFFFF"/>
          <w14:textFill>
            <w14:solidFill>
              <w14:schemeClr w14:val="tx1"/>
            </w14:solidFill>
          </w14:textFill>
        </w:rPr>
        <w:t>（二）报名相关事项</w:t>
      </w:r>
    </w:p>
    <w:p>
      <w:pPr>
        <w:pStyle w:val="10"/>
        <w:keepNext w:val="0"/>
        <w:keepLines w:val="0"/>
        <w:pageBreakBefore w:val="0"/>
        <w:shd w:val="clear" w:color="auto" w:fill="FFFFFF"/>
        <w:kinsoku/>
        <w:wordWrap/>
        <w:overflowPunct/>
        <w:topLinePunct w:val="0"/>
        <w:bidi w:val="0"/>
        <w:spacing w:before="0" w:beforeAutospacing="0" w:after="0" w:afterAutospacing="0" w:line="600" w:lineRule="exact"/>
        <w:ind w:firstLine="645"/>
        <w:contextualSpacing/>
        <w:jc w:val="both"/>
        <w:textAlignment w:val="auto"/>
        <w:rPr>
          <w:rFonts w:hint="default" w:ascii="Times New Roman" w:hAnsi="Times New Roman" w:eastAsia="方正仿宋_GBK" w:cs="Times New Roman"/>
          <w:color w:val="000000" w:themeColor="text1"/>
          <w:sz w:val="27"/>
          <w:szCs w:val="27"/>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1.报名方式：采取网上报名的方式进行报名。</w:t>
      </w:r>
    </w:p>
    <w:p>
      <w:pPr>
        <w:pStyle w:val="10"/>
        <w:keepNext w:val="0"/>
        <w:keepLines w:val="0"/>
        <w:pageBreakBefore w:val="0"/>
        <w:shd w:val="clear" w:color="auto" w:fill="FFFFFF"/>
        <w:kinsoku/>
        <w:wordWrap/>
        <w:overflowPunct/>
        <w:topLinePunct w:val="0"/>
        <w:bidi w:val="0"/>
        <w:spacing w:before="0" w:beforeAutospacing="0" w:after="0" w:afterAutospacing="0" w:line="600" w:lineRule="exact"/>
        <w:ind w:firstLine="645"/>
        <w:contextualSpacing/>
        <w:jc w:val="both"/>
        <w:textAlignment w:val="auto"/>
        <w:rPr>
          <w:rFonts w:hint="default" w:ascii="Times New Roman" w:hAnsi="Times New Roman" w:eastAsia="方正仿宋_GBK" w:cs="Times New Roman"/>
          <w:color w:val="000000" w:themeColor="text1"/>
          <w:sz w:val="27"/>
          <w:szCs w:val="27"/>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2.报名网址：</w:t>
      </w:r>
      <w:r>
        <w:rPr>
          <w:rFonts w:hint="default" w:ascii="Times New Roman" w:hAnsi="Times New Roman" w:eastAsia="方正仿宋_GBK" w:cs="Times New Roman"/>
          <w:color w:val="000000" w:themeColor="text1"/>
          <w:sz w:val="32"/>
          <w:szCs w:val="30"/>
          <w14:textFill>
            <w14:solidFill>
              <w14:schemeClr w14:val="tx1"/>
            </w14:solidFill>
          </w14:textFill>
        </w:rPr>
        <w:t>昆明卫生人才网（</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http</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s</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方正仿宋_GBK" w:cs="Times New Roman"/>
          <w:color w:val="000000" w:themeColor="text1"/>
          <w:sz w:val="32"/>
          <w:szCs w:val="30"/>
          <w14:textFill>
            <w14:solidFill>
              <w14:schemeClr w14:val="tx1"/>
            </w14:solidFill>
          </w14:textFill>
        </w:rPr>
        <w:t>www.kmwsrc.com.cn）</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w:t>
      </w:r>
    </w:p>
    <w:p>
      <w:pPr>
        <w:pStyle w:val="10"/>
        <w:keepNext w:val="0"/>
        <w:keepLines w:val="0"/>
        <w:pageBreakBefore w:val="0"/>
        <w:shd w:val="clear" w:color="auto" w:fill="FFFFFF"/>
        <w:kinsoku/>
        <w:wordWrap/>
        <w:overflowPunct/>
        <w:topLinePunct w:val="0"/>
        <w:bidi w:val="0"/>
        <w:spacing w:before="0" w:beforeAutospacing="0" w:after="0" w:afterAutospacing="0" w:line="600" w:lineRule="exact"/>
        <w:ind w:firstLine="645"/>
        <w:contextualSpacing/>
        <w:jc w:val="both"/>
        <w:textAlignment w:val="auto"/>
        <w:rPr>
          <w:rFonts w:hint="default" w:ascii="Times New Roman" w:hAnsi="Times New Roman" w:eastAsia="方正仿宋_GBK" w:cs="Times New Roman"/>
          <w:color w:val="000000" w:themeColor="text1"/>
          <w:sz w:val="27"/>
          <w:szCs w:val="27"/>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3.网上报名时间：2021年</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月</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日9:00</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月</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24</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日18:00。</w:t>
      </w:r>
    </w:p>
    <w:p>
      <w:pPr>
        <w:pStyle w:val="10"/>
        <w:keepNext w:val="0"/>
        <w:keepLines w:val="0"/>
        <w:pageBreakBefore w:val="0"/>
        <w:shd w:val="clear" w:color="auto" w:fill="FFFFFF"/>
        <w:kinsoku/>
        <w:wordWrap/>
        <w:overflowPunct/>
        <w:topLinePunct w:val="0"/>
        <w:bidi w:val="0"/>
        <w:spacing w:before="0" w:beforeAutospacing="0" w:after="0" w:afterAutospacing="0" w:line="600" w:lineRule="exact"/>
        <w:ind w:firstLine="645"/>
        <w:contextualSpacing/>
        <w:jc w:val="both"/>
        <w:textAlignment w:val="auto"/>
        <w:rPr>
          <w:rFonts w:hint="default" w:ascii="Times New Roman" w:hAnsi="Times New Roman" w:eastAsia="方正仿宋_GBK" w:cs="Times New Roman"/>
          <w:color w:val="000000" w:themeColor="text1"/>
          <w:sz w:val="27"/>
          <w:szCs w:val="27"/>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4.网上报名流程：登录昆明卫生人才网--进入报名界面按报名系统提示注册用户信息--按报名系统提示阅读诚信承诺书并“同意”--选择报考单位及岗位--填写报名信息--上传近期清晰的免冠电子照片（白底彩照，</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240</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320</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像素）--提交报名信息--报名系统资格初审--打印《昆明市卫生健康委员会所属事业单位2021年面向社会公开招聘高层次</w:t>
      </w:r>
      <w:r>
        <w:rPr>
          <w:rFonts w:hint="default" w:ascii="Times New Roman" w:hAnsi="Times New Roman" w:eastAsia="方正仿宋_GBK" w:cs="Times New Roman"/>
          <w:color w:val="000000" w:themeColor="text1"/>
          <w:sz w:val="32"/>
          <w:szCs w:val="32"/>
          <w:shd w:val="clear" w:color="auto" w:fill="FFFFFF"/>
          <w:lang w:eastAsia="zh-CN"/>
          <w14:textFill>
            <w14:solidFill>
              <w14:schemeClr w14:val="tx1"/>
            </w14:solidFill>
          </w14:textFill>
        </w:rPr>
        <w:t>及急需紧缺</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人才报名登记表》--审核通过打印出报名登记表即为报名成功。</w:t>
      </w:r>
    </w:p>
    <w:p>
      <w:pPr>
        <w:pStyle w:val="10"/>
        <w:keepNext w:val="0"/>
        <w:keepLines w:val="0"/>
        <w:pageBreakBefore w:val="0"/>
        <w:shd w:val="clear" w:color="auto" w:fill="FFFFFF"/>
        <w:kinsoku/>
        <w:wordWrap/>
        <w:overflowPunct/>
        <w:topLinePunct w:val="0"/>
        <w:bidi w:val="0"/>
        <w:spacing w:before="0" w:beforeAutospacing="0" w:after="0" w:afterAutospacing="0" w:line="600" w:lineRule="exact"/>
        <w:ind w:firstLine="645"/>
        <w:contextualSpacing/>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5</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网上报名资格审核时间：2021年</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月</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日9:00-</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月</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24</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日24:00。</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5"/>
        <w:jc w:val="both"/>
        <w:textAlignment w:val="auto"/>
        <w:rPr>
          <w:rFonts w:hint="default" w:ascii="Times New Roman" w:hAnsi="Times New Roman" w:eastAsia="方正楷体_GBK" w:cs="Times New Roman"/>
          <w:bCs/>
          <w:color w:val="000000" w:themeColor="text1"/>
          <w:sz w:val="32"/>
          <w:szCs w:val="32"/>
          <w:shd w:val="clear" w:color="auto" w:fill="FFFFFF"/>
          <w14:textFill>
            <w14:solidFill>
              <w14:schemeClr w14:val="tx1"/>
            </w14:solidFill>
          </w14:textFill>
        </w:rPr>
      </w:pPr>
      <w:r>
        <w:rPr>
          <w:rFonts w:hint="default" w:ascii="Times New Roman" w:hAnsi="Times New Roman" w:eastAsia="方正楷体_GBK" w:cs="Times New Roman"/>
          <w:bCs/>
          <w:color w:val="000000" w:themeColor="text1"/>
          <w:sz w:val="32"/>
          <w:szCs w:val="32"/>
          <w:shd w:val="clear" w:color="auto" w:fill="FFFFFF"/>
          <w14:textFill>
            <w14:solidFill>
              <w14:schemeClr w14:val="tx1"/>
            </w14:solidFill>
          </w14:textFill>
        </w:rPr>
        <w:t>（三）报名注意事项</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1.报考人员可根据所学专业、学历等按照招聘单位所需岗位的招聘条件进行报名，每位报名人员限报考一个岗位。</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2.2021年毕业尚未取得毕业证、学位证、住院医师规范化培训合格证的，可由考生书面承诺在规定时间内提交，先报考。如考生未在规定时间内取得与报考岗位相符的毕业证、学位证、住院医师规范化培训合格证，取消资格，并进行递补。留学回国人员需提供教育部国外学历学位认证书</w:t>
      </w:r>
      <w:r>
        <w:rPr>
          <w:rFonts w:hint="default" w:ascii="Times New Roman" w:hAnsi="Times New Roman" w:eastAsia="方正仿宋_GBK" w:cs="Times New Roman"/>
          <w:color w:val="000000" w:themeColor="text1"/>
          <w:sz w:val="32"/>
          <w:szCs w:val="32"/>
          <w:shd w:val="clear" w:color="auto" w:fill="FFFFFF"/>
          <w:lang w:eastAsia="zh-CN"/>
          <w14:textFill>
            <w14:solidFill>
              <w14:schemeClr w14:val="tx1"/>
            </w14:solidFill>
          </w14:textFill>
        </w:rPr>
        <w:t>。</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.已通过相关职业（执业）资格考试，尚未领取相应职业（执业）证书的，须提交考试成绩合格证明材料，方可报考。</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.报考人员应对提交的报名信息负责，</w:t>
      </w:r>
      <w:r>
        <w:rPr>
          <w:rFonts w:hint="default" w:ascii="Times New Roman" w:hAnsi="Times New Roman" w:eastAsia="方正仿宋_GBK" w:cs="Times New Roman"/>
          <w:color w:val="000000" w:themeColor="text1"/>
          <w:sz w:val="32"/>
          <w:szCs w:val="32"/>
          <w:shd w:val="clear" w:color="auto" w:fill="FFFFFF"/>
          <w:lang w:eastAsia="zh-CN"/>
          <w14:textFill>
            <w14:solidFill>
              <w14:schemeClr w14:val="tx1"/>
            </w14:solidFill>
          </w14:textFill>
        </w:rPr>
        <w:t>资格审查贯穿于整个招聘工作中，</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弄虚作假或不符合报考条件者，一经查实取消考试资格或聘用资格。</w:t>
      </w:r>
    </w:p>
    <w:p>
      <w:pPr>
        <w:pStyle w:val="10"/>
        <w:keepNext w:val="0"/>
        <w:keepLines w:val="0"/>
        <w:pageBreakBefore w:val="0"/>
        <w:shd w:val="clear" w:color="auto" w:fill="FFFFFF"/>
        <w:kinsoku/>
        <w:wordWrap/>
        <w:overflowPunct/>
        <w:topLinePunct w:val="0"/>
        <w:bidi w:val="0"/>
        <w:spacing w:before="0" w:beforeAutospacing="0" w:after="0" w:afterAutospacing="0" w:line="600" w:lineRule="exact"/>
        <w:ind w:firstLine="645"/>
        <w:contextualSpacing/>
        <w:jc w:val="both"/>
        <w:textAlignment w:val="auto"/>
        <w:rPr>
          <w:rFonts w:hint="default" w:ascii="Times New Roman" w:hAnsi="Times New Roman" w:eastAsia="方正黑体_GBK" w:cs="Times New Roman"/>
          <w:color w:val="000000" w:themeColor="text1"/>
          <w:sz w:val="27"/>
          <w:szCs w:val="27"/>
          <w14:textFill>
            <w14:solidFill>
              <w14:schemeClr w14:val="tx1"/>
            </w14:solidFill>
          </w14:textFill>
        </w:rPr>
      </w:pPr>
      <w:r>
        <w:rPr>
          <w:rFonts w:hint="default" w:ascii="Times New Roman" w:hAnsi="Times New Roman" w:eastAsia="方正黑体_GBK" w:cs="Times New Roman"/>
          <w:color w:val="000000" w:themeColor="text1"/>
          <w:sz w:val="32"/>
          <w:szCs w:val="32"/>
          <w:shd w:val="clear" w:color="auto" w:fill="FFFFFF"/>
          <w14:textFill>
            <w14:solidFill>
              <w14:schemeClr w14:val="tx1"/>
            </w14:solidFill>
          </w14:textFill>
        </w:rPr>
        <w:t>五、资格审核</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招聘期间各招聘单位对报名人员进行现场资格审核。</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1．现场资格审核时间和地址：招聘单位自行确定并通知报考人员。</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2．现场资格审核所需材料要求：</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昆明市卫生健康委员会所属事业单位2021年面向社会公开招聘高层次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及急需紧缺</w:t>
      </w:r>
      <w:r>
        <w:rPr>
          <w:rFonts w:hint="default" w:ascii="Times New Roman" w:hAnsi="Times New Roman" w:eastAsia="方正仿宋_GBK" w:cs="Times New Roman"/>
          <w:color w:val="000000" w:themeColor="text1"/>
          <w:sz w:val="32"/>
          <w:szCs w:val="32"/>
          <w14:textFill>
            <w14:solidFill>
              <w14:schemeClr w14:val="tx1"/>
            </w14:solidFill>
          </w14:textFill>
        </w:rPr>
        <w:t>人才</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报名登记表》2份（考生登录</w:t>
      </w:r>
      <w:r>
        <w:rPr>
          <w:rFonts w:hint="default" w:ascii="Times New Roman" w:hAnsi="Times New Roman" w:eastAsia="方正仿宋_GBK" w:cs="Times New Roman"/>
          <w:color w:val="000000" w:themeColor="text1"/>
          <w:sz w:val="32"/>
          <w:szCs w:val="30"/>
          <w14:textFill>
            <w14:solidFill>
              <w14:schemeClr w14:val="tx1"/>
            </w14:solidFill>
          </w14:textFill>
        </w:rPr>
        <w:t>昆明卫生人才网</w:t>
      </w:r>
      <w:r>
        <w:rPr>
          <w:rFonts w:hint="default" w:ascii="Times New Roman" w:hAnsi="Times New Roman" w:eastAsia="方正仿宋_GBK" w:cs="Times New Roman"/>
          <w:color w:val="000000" w:themeColor="text1"/>
          <w:sz w:val="32"/>
          <w:szCs w:val="30"/>
          <w:lang w:eastAsia="zh-CN"/>
          <w14:textFill>
            <w14:solidFill>
              <w14:schemeClr w14:val="tx1"/>
            </w14:solidFill>
          </w14:textFill>
        </w:rPr>
        <w:t>人事人才考试</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报名系统打印）；</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（2）身份证、毕业证、学位证原件及复印件，留学回国人员提供教育部国外学历学位认证书原件及复印件；</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（3）招聘岗位要求的其他相关材料原件及复印件。</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黑体_GBK" w:cs="Times New Roman"/>
          <w:color w:val="000000" w:themeColor="text1"/>
          <w:sz w:val="32"/>
          <w:szCs w:val="32"/>
          <w:shd w:val="clear" w:color="auto" w:fill="FFFFFF"/>
          <w14:textFill>
            <w14:solidFill>
              <w14:schemeClr w14:val="tx1"/>
            </w14:solidFill>
          </w14:textFill>
        </w:rPr>
        <w:t>六、面试或考察</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招聘单位</w:t>
      </w:r>
      <w:r>
        <w:rPr>
          <w:rFonts w:hint="default" w:ascii="Times New Roman" w:hAnsi="Times New Roman" w:eastAsia="方正仿宋_GBK" w:cs="Times New Roman"/>
          <w:color w:val="000000" w:themeColor="text1"/>
          <w:sz w:val="32"/>
          <w:szCs w:val="32"/>
          <w:shd w:val="clear" w:color="auto" w:fill="FFFFFF"/>
          <w:lang w:eastAsia="zh-CN"/>
          <w14:textFill>
            <w14:solidFill>
              <w14:schemeClr w14:val="tx1"/>
            </w14:solidFill>
          </w14:textFill>
        </w:rPr>
        <w:t>负责组织</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对考生进行直接面试（技术操作）或考察。采取直接面试（技术操作）方式的，未形成竞争的岗位，</w:t>
      </w:r>
      <w:r>
        <w:rPr>
          <w:rFonts w:hint="default" w:ascii="Times New Roman" w:hAnsi="Times New Roman" w:eastAsia="方正仿宋_GBK" w:cs="Times New Roman"/>
          <w:color w:val="000000" w:themeColor="text1"/>
          <w:sz w:val="32"/>
          <w:szCs w:val="32"/>
          <w:shd w:val="clear" w:color="auto" w:fill="FFFFFF"/>
          <w:lang w:eastAsia="zh-CN"/>
          <w14:textFill>
            <w14:solidFill>
              <w14:schemeClr w14:val="tx1"/>
            </w14:solidFill>
          </w14:textFill>
        </w:rPr>
        <w:t>面试</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成绩合格线</w:t>
      </w:r>
      <w:r>
        <w:rPr>
          <w:rFonts w:hint="default" w:ascii="Times New Roman" w:hAnsi="Times New Roman" w:eastAsia="方正仿宋_GBK" w:cs="Times New Roman"/>
          <w:color w:val="000000" w:themeColor="text1"/>
          <w:sz w:val="32"/>
          <w:szCs w:val="32"/>
          <w:shd w:val="clear" w:color="auto" w:fill="FFFFFF"/>
          <w:lang w:eastAsia="zh-CN"/>
          <w14:textFill>
            <w14:solidFill>
              <w14:schemeClr w14:val="tx1"/>
            </w14:solidFill>
          </w14:textFill>
        </w:rPr>
        <w:t>为</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70分</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。采取考察方式的，由招聘单位进行考察，考察不合格者，不予聘用。</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招聘单位</w:t>
      </w:r>
      <w:r>
        <w:rPr>
          <w:rFonts w:hint="default" w:ascii="Times New Roman" w:hAnsi="Times New Roman" w:eastAsia="方正仿宋_GBK" w:cs="Times New Roman"/>
          <w:color w:val="000000" w:themeColor="text1"/>
          <w:sz w:val="32"/>
          <w:szCs w:val="32"/>
          <w:shd w:val="clear" w:color="auto" w:fill="FFFFFF"/>
          <w:lang w:eastAsia="zh-CN"/>
          <w14:textFill>
            <w14:solidFill>
              <w14:schemeClr w14:val="tx1"/>
            </w14:solidFill>
          </w14:textFill>
        </w:rPr>
        <w:t>根据昆明市疫情防控相关政策制定</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面试（技术操作）或考察</w:t>
      </w:r>
      <w:r>
        <w:rPr>
          <w:rFonts w:hint="default" w:ascii="Times New Roman" w:hAnsi="Times New Roman" w:eastAsia="方正仿宋_GBK" w:cs="Times New Roman"/>
          <w:color w:val="000000" w:themeColor="text1"/>
          <w:sz w:val="32"/>
          <w:szCs w:val="32"/>
          <w:shd w:val="clear" w:color="auto" w:fill="FFFFFF"/>
          <w:lang w:eastAsia="zh-CN"/>
          <w14:textFill>
            <w14:solidFill>
              <w14:schemeClr w14:val="tx1"/>
            </w14:solidFill>
          </w14:textFill>
        </w:rPr>
        <w:t>方案，</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面试（技术操作）或考察时间、地点及</w:t>
      </w:r>
      <w:r>
        <w:rPr>
          <w:rFonts w:hint="default" w:ascii="Times New Roman" w:hAnsi="Times New Roman" w:eastAsia="方正仿宋_GBK" w:cs="Times New Roman"/>
          <w:color w:val="000000" w:themeColor="text1"/>
          <w:sz w:val="32"/>
          <w:szCs w:val="32"/>
          <w:shd w:val="clear" w:color="auto" w:fill="FFFFFF"/>
          <w:lang w:eastAsia="zh-CN"/>
          <w14:textFill>
            <w14:solidFill>
              <w14:schemeClr w14:val="tx1"/>
            </w14:solidFill>
          </w14:textFill>
        </w:rPr>
        <w:t>具体</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要求由招聘单位负责通知报考人员。</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shd w:val="clear" w:color="auto" w:fill="FFFFFF"/>
          <w14:textFill>
            <w14:solidFill>
              <w14:schemeClr w14:val="tx1"/>
            </w14:solidFill>
          </w14:textFill>
        </w:rPr>
        <w:t>七、体检</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auto"/>
          <w:sz w:val="32"/>
          <w:szCs w:val="32"/>
          <w:shd w:val="clear" w:color="auto" w:fill="FFFFFF"/>
          <w:lang w:eastAsia="zh-CN"/>
        </w:rPr>
        <w:t>体检</w:t>
      </w:r>
      <w:r>
        <w:rPr>
          <w:rFonts w:hint="default" w:ascii="Times New Roman" w:hAnsi="Times New Roman" w:eastAsia="方正仿宋_GBK" w:cs="Times New Roman"/>
          <w:color w:val="auto"/>
          <w:sz w:val="32"/>
          <w:szCs w:val="32"/>
          <w:shd w:val="clear" w:color="auto" w:fill="FFFFFF"/>
        </w:rPr>
        <w:t>由招聘单位统一组织到</w:t>
      </w:r>
      <w:r>
        <w:rPr>
          <w:rFonts w:hint="default" w:ascii="Times New Roman" w:hAnsi="Times New Roman" w:eastAsia="方正仿宋_GBK" w:cs="Times New Roman"/>
          <w:color w:val="auto"/>
          <w:sz w:val="32"/>
          <w:szCs w:val="32"/>
          <w:shd w:val="clear" w:color="auto" w:fill="FFFFFF"/>
          <w:lang w:eastAsia="zh-CN"/>
        </w:rPr>
        <w:t>县级以上具有体检资质的</w:t>
      </w:r>
      <w:r>
        <w:rPr>
          <w:rFonts w:hint="default" w:ascii="Times New Roman" w:hAnsi="Times New Roman" w:eastAsia="方正仿宋_GBK" w:cs="Times New Roman"/>
          <w:color w:val="auto"/>
          <w:sz w:val="32"/>
          <w:szCs w:val="32"/>
          <w:shd w:val="clear" w:color="auto" w:fill="FFFFFF"/>
        </w:rPr>
        <w:t>医院</w:t>
      </w:r>
      <w:r>
        <w:rPr>
          <w:rFonts w:hint="default" w:ascii="Times New Roman" w:hAnsi="Times New Roman" w:eastAsia="方正仿宋_GBK" w:cs="Times New Roman"/>
          <w:color w:val="auto"/>
          <w:sz w:val="32"/>
          <w:szCs w:val="32"/>
          <w:shd w:val="clear" w:color="auto" w:fill="FFFFFF"/>
          <w:lang w:eastAsia="zh-CN"/>
        </w:rPr>
        <w:t>进行</w:t>
      </w:r>
      <w:r>
        <w:rPr>
          <w:rFonts w:hint="default" w:ascii="Times New Roman" w:hAnsi="Times New Roman" w:eastAsia="方正仿宋_GBK" w:cs="Times New Roman"/>
          <w:color w:val="auto"/>
          <w:sz w:val="32"/>
          <w:szCs w:val="32"/>
          <w:shd w:val="clear" w:color="auto" w:fill="FFFFFF"/>
        </w:rPr>
        <w:t>，体检标准参照《公务员录用体检通用标准（试行）》及相关规定执行，费用</w:t>
      </w:r>
      <w:r>
        <w:rPr>
          <w:rFonts w:hint="default" w:ascii="Times New Roman" w:hAnsi="Times New Roman" w:eastAsia="方正仿宋_GBK" w:cs="Times New Roman"/>
          <w:color w:val="auto"/>
          <w:sz w:val="32"/>
          <w:szCs w:val="32"/>
          <w:shd w:val="clear" w:color="auto" w:fill="FFFFFF"/>
          <w:lang w:eastAsia="zh-CN"/>
        </w:rPr>
        <w:t>由考生自行承担</w:t>
      </w: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eastAsia="zh-CN"/>
        </w:rPr>
        <w:t>拟聘用人员体检不合格或放弃体检的，按照面试或考察结果进行递补。体检的时间、地点由招聘单位采取适当方式通知考生。</w:t>
      </w:r>
    </w:p>
    <w:p>
      <w:pPr>
        <w:pStyle w:val="10"/>
        <w:keepNext w:val="0"/>
        <w:keepLines w:val="0"/>
        <w:pageBreakBefore w:val="0"/>
        <w:shd w:val="clear" w:color="auto" w:fill="FFFFFF"/>
        <w:kinsoku/>
        <w:wordWrap/>
        <w:overflowPunct/>
        <w:topLinePunct w:val="0"/>
        <w:bidi w:val="0"/>
        <w:spacing w:before="0" w:beforeAutospacing="0" w:after="0" w:afterAutospacing="0" w:line="600" w:lineRule="exact"/>
        <w:ind w:firstLine="645"/>
        <w:jc w:val="both"/>
        <w:textAlignment w:val="auto"/>
        <w:rPr>
          <w:rFonts w:hint="default" w:ascii="Times New Roman" w:hAnsi="Times New Roman" w:eastAsia="方正黑体_GBK" w:cs="Times New Roman"/>
          <w:color w:val="000000" w:themeColor="text1"/>
          <w14:textFill>
            <w14:solidFill>
              <w14:schemeClr w14:val="tx1"/>
            </w14:solidFill>
          </w14:textFill>
        </w:rPr>
      </w:pPr>
      <w:r>
        <w:rPr>
          <w:rFonts w:hint="default" w:ascii="Times New Roman" w:hAnsi="Times New Roman" w:eastAsia="方正黑体_GBK" w:cs="Times New Roman"/>
          <w:color w:val="000000" w:themeColor="text1"/>
          <w:sz w:val="32"/>
          <w:szCs w:val="32"/>
          <w:shd w:val="clear" w:color="auto" w:fill="FFFFFF"/>
          <w14:textFill>
            <w14:solidFill>
              <w14:schemeClr w14:val="tx1"/>
            </w14:solidFill>
          </w14:textFill>
        </w:rPr>
        <w:t>八、</w:t>
      </w:r>
      <w:r>
        <w:rPr>
          <w:rFonts w:hint="default" w:ascii="Times New Roman" w:hAnsi="Times New Roman" w:eastAsia="方正黑体_GBK" w:cs="Times New Roman"/>
          <w:color w:val="000000" w:themeColor="text1"/>
          <w:sz w:val="32"/>
          <w:szCs w:val="32"/>
          <w14:textFill>
            <w14:solidFill>
              <w14:schemeClr w14:val="tx1"/>
            </w14:solidFill>
          </w14:textFill>
        </w:rPr>
        <w:t>聘用</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楷体_GBK" w:cs="Times New Roman"/>
          <w:color w:val="000000" w:themeColor="text1"/>
          <w:kern w:val="0"/>
          <w:sz w:val="32"/>
          <w:szCs w:val="32"/>
          <w14:textFill>
            <w14:solidFill>
              <w14:schemeClr w14:val="tx1"/>
            </w14:solidFill>
          </w14:textFill>
        </w:rPr>
        <w:t>（一）拟聘人员公示</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根据考察、体检情况确定拟聘人员，在昆明市人力资源和社会保障局官网（http://rsj.km.gov.cn）、昆明市卫生健康委员会官网（http://wsjsw.km.gov.cn/）和昆明卫生人才网(</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http</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s</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www.kmwsrc.com.cn)公示7个工作日。</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楷体_GBK" w:cs="Times New Roman"/>
          <w:color w:val="000000" w:themeColor="text1"/>
          <w:kern w:val="0"/>
          <w:sz w:val="24"/>
          <w14:textFill>
            <w14:solidFill>
              <w14:schemeClr w14:val="tx1"/>
            </w14:solidFill>
          </w14:textFill>
        </w:rPr>
      </w:pPr>
      <w:r>
        <w:rPr>
          <w:rFonts w:hint="default" w:ascii="Times New Roman" w:hAnsi="Times New Roman" w:eastAsia="方正楷体_GBK" w:cs="Times New Roman"/>
          <w:color w:val="000000" w:themeColor="text1"/>
          <w:kern w:val="0"/>
          <w:sz w:val="32"/>
          <w:szCs w:val="32"/>
          <w14:textFill>
            <w14:solidFill>
              <w14:schemeClr w14:val="tx1"/>
            </w14:solidFill>
          </w14:textFill>
        </w:rPr>
        <w:t>（二）办理聘用手续</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公示无异议的，各招聘单位按照有关规定为受聘人员办理聘用手续、签订聘用合同。公示期间有异议的要及时进行调查处理，确有问题的不予聘用，一时难以查实的暂缓聘用。</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依据相关法律法规，拟聘用人员与原用人单位之间签署的合法用工合同需解除的，必须由考生本人自行与原单位解除合同</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若</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在</w:t>
      </w:r>
      <w:r>
        <w:rPr>
          <w:rFonts w:hint="default" w:ascii="Times New Roman" w:hAnsi="Times New Roman" w:eastAsia="方正仿宋_GBK" w:cs="Times New Roman"/>
          <w:color w:val="000000" w:themeColor="text1"/>
          <w:kern w:val="0"/>
          <w:sz w:val="32"/>
          <w:szCs w:val="32"/>
          <w14:textFill>
            <w14:solidFill>
              <w14:schemeClr w14:val="tx1"/>
            </w14:solidFill>
          </w14:textFill>
        </w:rPr>
        <w:t>办理聘用手续阶段</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仍无法与原单位解除合同的，</w:t>
      </w:r>
      <w:r>
        <w:rPr>
          <w:rFonts w:hint="default" w:ascii="Times New Roman" w:hAnsi="Times New Roman" w:eastAsia="方正仿宋_GBK" w:cs="Times New Roman"/>
          <w:color w:val="000000" w:themeColor="text1"/>
          <w:kern w:val="0"/>
          <w:sz w:val="32"/>
          <w:szCs w:val="32"/>
          <w14:textFill>
            <w14:solidFill>
              <w14:schemeClr w14:val="tx1"/>
            </w14:solidFill>
          </w14:textFill>
        </w:rPr>
        <w:t>则取消其聘用资格</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，并进行递补</w:t>
      </w:r>
      <w:r>
        <w:rPr>
          <w:rFonts w:hint="default" w:ascii="Times New Roman" w:hAnsi="Times New Roman" w:eastAsia="方正仿宋_GBK" w:cs="Times New Roman"/>
          <w:color w:val="000000" w:themeColor="text1"/>
          <w:kern w:val="0"/>
          <w:sz w:val="32"/>
          <w:szCs w:val="32"/>
          <w14:textFill>
            <w14:solidFill>
              <w14:schemeClr w14:val="tx1"/>
            </w14:solidFill>
          </w14:textFill>
        </w:rPr>
        <w:t>。</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shd w:val="clear" w:color="auto" w:fill="FFFFFF"/>
          <w14:textFill>
            <w14:solidFill>
              <w14:schemeClr w14:val="tx1"/>
            </w14:solidFill>
          </w14:textFill>
        </w:rPr>
        <w:t>九、纪律监督</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（一）事业单位公开招聘人员实行回避制度。</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本次招聘严格按《事业单位人事管理回避规定》执行。以下人员不得在同一事业单位聘用涉及上下级关系，从事组织（人事）、纪检监察、审计、财务工作的岗位：</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1.夫妻关系；</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2.直系血亲关系，包括祖父母、外祖父母、父母、子女、孙子女、外孙子女；</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3.三代以内旁系血亲关系，包括叔伯姑舅姨、兄弟姐妹、堂兄弟姐妹、表兄弟姐妹、侄子女、甥子女；</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4.近姻亲关系，包括配偶的父母、配偶的兄弟姐妹及其配偶、子女的配偶及子女配偶的父母、三代以内旁系血亲的配偶；</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5.其他亲属关系，包括养父母子女、形成抚养关系的继父母子女及由此形成的直系血亲、三代以内旁系血亲和近姻亲关系。</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（二）事业单位招聘人员工作要做到信息公开、过程公开、结果公开，接受社会及有关部门的监督。</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（三）严格公开招聘纪律，对下列行为必须严肃处理，对构成犯罪的，追究刑事责任。</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1.伪造、涂改证件、证明，或以其他不正当手段获得应聘资格的；</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2.在考试、考察和体检过程中作弊的；</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3.招聘工作人员指使、纵容他人作弊，或在考试、考察过程中参与作弊的；</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4.招聘工作人员或相关人员泄露考试题目的；</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5.事业单位负责人违反规定私自聘用人员的；</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6.组织人事部门工作人员违反规定影响招聘工作公平、公正进行的；</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7.其他违反公开招聘有关规定的行为。</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shd w:val="clear" w:color="auto" w:fill="FFFFFF"/>
          <w14:textFill>
            <w14:solidFill>
              <w14:schemeClr w14:val="tx1"/>
            </w14:solidFill>
          </w14:textFill>
        </w:rPr>
        <w:t>十、</w:t>
      </w:r>
      <w:r>
        <w:rPr>
          <w:rFonts w:hint="default" w:ascii="Times New Roman" w:hAnsi="Times New Roman" w:eastAsia="方正黑体_GBK" w:cs="Times New Roman"/>
          <w:color w:val="000000" w:themeColor="text1"/>
          <w:sz w:val="31"/>
          <w:szCs w:val="31"/>
          <w:shd w:val="clear" w:color="auto" w:fill="FFFFFF"/>
          <w14:textFill>
            <w14:solidFill>
              <w14:schemeClr w14:val="tx1"/>
            </w14:solidFill>
          </w14:textFill>
        </w:rPr>
        <w:t>重要提示</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（一）</w:t>
      </w:r>
      <w:r>
        <w:rPr>
          <w:rFonts w:hint="default" w:ascii="Times New Roman" w:hAnsi="Times New Roman" w:eastAsia="方正仿宋_GBK" w:cs="Times New Roman"/>
          <w:color w:val="000000" w:themeColor="text1"/>
          <w:sz w:val="32"/>
          <w:szCs w:val="32"/>
          <w14:textFill>
            <w14:solidFill>
              <w14:schemeClr w14:val="tx1"/>
            </w14:solidFill>
          </w14:textFill>
        </w:rPr>
        <w:t>2021年</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昆明市卫生健康委员会所属事业单位</w:t>
      </w:r>
      <w:r>
        <w:rPr>
          <w:rFonts w:hint="default" w:ascii="Times New Roman" w:hAnsi="Times New Roman" w:eastAsia="方正仿宋_GBK" w:cs="Times New Roman"/>
          <w:color w:val="000000" w:themeColor="text1"/>
          <w:sz w:val="32"/>
          <w:szCs w:val="32"/>
          <w14:textFill>
            <w14:solidFill>
              <w14:schemeClr w14:val="tx1"/>
            </w14:solidFill>
          </w14:textFill>
        </w:rPr>
        <w:t>面向社会公开招聘高层次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及急需紧缺</w:t>
      </w:r>
      <w:r>
        <w:rPr>
          <w:rFonts w:hint="default" w:ascii="Times New Roman" w:hAnsi="Times New Roman" w:eastAsia="方正仿宋_GBK" w:cs="Times New Roman"/>
          <w:color w:val="000000" w:themeColor="text1"/>
          <w:sz w:val="32"/>
          <w:szCs w:val="32"/>
          <w14:textFill>
            <w14:solidFill>
              <w14:schemeClr w14:val="tx1"/>
            </w14:solidFill>
          </w14:textFill>
        </w:rPr>
        <w:t>人才</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的有关信息通过昆明市卫生健康委员会网站（http://wsjsw.km.gov.cn/）和昆明市人力资源和社会保障局官网（http://rsj.km.gov.cn）向社会发布。因查看其他渠道的错误信息造成的报考失误，由报考人员自行负责。</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（二）报考人员须遵守和执行网上报名时所签“诚信承诺书”所涉及的内容。</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（三）报考人员对自己报名时填写的信息负责。如果报名填写信息与报考人员所持证明材料不一致，报考人员将被视为违反诚信原则，由此带来的资格复审不合格或其他后果将由报考人员自行承担。</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（四）拟聘用人员报到时须提供身份证、毕业证、学位证等相应岗位要求的资格证书原件，专业须与岗位要求一致，否则不予聘用。</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（五）本次招聘不指定辅导用书，也不举办或委托任何机构举办辅导培训班，请各应聘人员不要相信任何有关的宣传推销材料，以免受骗上当。</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（六）有下列情形之一的人员，不得应聘：</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1.曾因犯罪受过刑事处罚的；</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2.曾被开除公职或者因违规违纪被解除劳动合同、聘用合同的；</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3.涉嫌违纪违法正在接受有关的专门机关审查尚未作出结论的;</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4.受处分期间或者未满影响期限的；</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5.有法律、法规规定的其他情形的。</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（七）有下列情形之一的，视为自动放弃：</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1.拟聘人员自愿放弃聘用的（提交本人亲笔签名的书面情况说明）；</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2.公示期满10个工作日内，联系不上拟聘人员本人的。</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（八）未尽事宜按照《云南省事业单位公开招聘工作人员办法》（云人社发〔2016〕182号）、《昆明市事业单位公开招聘人员办法（试行）》（昆政办〔2008〕80号）文件及相关规定执行。</w:t>
      </w:r>
    </w:p>
    <w:p>
      <w:pPr>
        <w:pStyle w:val="10"/>
        <w:keepNext w:val="0"/>
        <w:keepLines w:val="0"/>
        <w:pageBreakBefore w:val="0"/>
        <w:shd w:val="clear" w:color="auto" w:fill="FFFFFF"/>
        <w:kinsoku/>
        <w:wordWrap/>
        <w:overflowPunct/>
        <w:topLinePunct w:val="0"/>
        <w:bidi w:val="0"/>
        <w:spacing w:before="0" w:beforeAutospacing="0" w:after="0" w:afterAutospacing="0" w:line="600" w:lineRule="exact"/>
        <w:ind w:firstLine="645"/>
        <w:jc w:val="both"/>
        <w:textAlignment w:val="auto"/>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黑体_GBK" w:cs="Times New Roman"/>
          <w:color w:val="000000" w:themeColor="text1"/>
          <w:sz w:val="31"/>
          <w:szCs w:val="31"/>
          <w:shd w:val="clear" w:color="auto" w:fill="FFFFFF"/>
          <w14:textFill>
            <w14:solidFill>
              <w14:schemeClr w14:val="tx1"/>
            </w14:solidFill>
          </w14:textFill>
        </w:rPr>
        <w:t>十一、</w:t>
      </w:r>
      <w:r>
        <w:rPr>
          <w:rFonts w:hint="default" w:ascii="Times New Roman" w:hAnsi="Times New Roman" w:eastAsia="方正黑体_GBK" w:cs="Times New Roman"/>
          <w:color w:val="000000" w:themeColor="text1"/>
          <w:sz w:val="32"/>
          <w:szCs w:val="32"/>
          <w14:textFill>
            <w14:solidFill>
              <w14:schemeClr w14:val="tx1"/>
            </w14:solidFill>
          </w14:textFill>
        </w:rPr>
        <w:t>疫情防控</w:t>
      </w:r>
    </w:p>
    <w:p>
      <w:pPr>
        <w:keepNext w:val="0"/>
        <w:keepLines w:val="0"/>
        <w:pageBreakBefore w:val="0"/>
        <w:widowControl/>
        <w:shd w:val="clear" w:color="auto" w:fill="FFFFFF"/>
        <w:kinsoku/>
        <w:wordWrap/>
        <w:overflowPunct/>
        <w:topLinePunct w:val="0"/>
        <w:bidi w:val="0"/>
        <w:spacing w:line="600" w:lineRule="exact"/>
        <w:ind w:firstLine="645"/>
        <w:textAlignment w:val="auto"/>
        <w:rPr>
          <w:rStyle w:val="13"/>
          <w:rFonts w:hint="default" w:ascii="Times New Roman" w:hAnsi="Times New Roman" w:eastAsia="方正仿宋_GBK" w:cs="Times New Roman"/>
          <w:b w:val="0"/>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在招考组织实施过程中，将按照新冠肺炎疫情防控有关要求，落实防疫政策，必要时将对有关工作安排进行适当调整，请广大报考者理解、支持和配合。</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shd w:val="clear" w:color="auto" w:fill="FFFFFF"/>
          <w14:textFill>
            <w14:solidFill>
              <w14:schemeClr w14:val="tx1"/>
            </w14:solidFill>
          </w14:textFill>
        </w:rPr>
        <w:t>十二、联系方式</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楷体_GBK" w:cs="Times New Roman"/>
          <w:color w:val="000000" w:themeColor="text1"/>
          <w:kern w:val="0"/>
          <w:sz w:val="24"/>
          <w14:textFill>
            <w14:solidFill>
              <w14:schemeClr w14:val="tx1"/>
            </w14:solidFill>
          </w14:textFill>
        </w:rPr>
      </w:pPr>
      <w:r>
        <w:rPr>
          <w:rFonts w:hint="default" w:ascii="Times New Roman" w:hAnsi="Times New Roman" w:eastAsia="方正楷体_GBK" w:cs="Times New Roman"/>
          <w:color w:val="000000" w:themeColor="text1"/>
          <w:kern w:val="0"/>
          <w:sz w:val="32"/>
          <w:szCs w:val="32"/>
          <w14:textFill>
            <w14:solidFill>
              <w14:schemeClr w14:val="tx1"/>
            </w14:solidFill>
          </w14:textFill>
        </w:rPr>
        <w:t>（一）报名咨询电话</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《昆明市卫生健康委员会所属事业单位2021年面向社会公开招聘高层次</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用急需紧缺</w:t>
      </w:r>
      <w:r>
        <w:rPr>
          <w:rFonts w:hint="default" w:ascii="Times New Roman" w:hAnsi="Times New Roman" w:eastAsia="方正仿宋_GBK" w:cs="Times New Roman"/>
          <w:color w:val="000000" w:themeColor="text1"/>
          <w:kern w:val="0"/>
          <w:sz w:val="32"/>
          <w:szCs w:val="32"/>
          <w14:textFill>
            <w14:solidFill>
              <w14:schemeClr w14:val="tx1"/>
            </w14:solidFill>
          </w14:textFill>
        </w:rPr>
        <w:t>人才岗位计划表》中明确各招聘单位联系电话。</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楷体_GBK" w:cs="Times New Roman"/>
          <w:color w:val="000000" w:themeColor="text1"/>
          <w:kern w:val="0"/>
          <w:sz w:val="32"/>
          <w:szCs w:val="32"/>
          <w14:textFill>
            <w14:solidFill>
              <w14:schemeClr w14:val="tx1"/>
            </w14:solidFill>
          </w14:textFill>
        </w:rPr>
        <w:t>（二）报名系统维护运行咨询电话</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报名系统维护运行咨询电话：0871-63523950、0871-63524506；咨询公众号：昆明卫生人才。</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楷体_GBK" w:cs="Times New Roman"/>
          <w:color w:val="000000" w:themeColor="text1"/>
          <w:kern w:val="0"/>
          <w:sz w:val="24"/>
          <w14:textFill>
            <w14:solidFill>
              <w14:schemeClr w14:val="tx1"/>
            </w14:solidFill>
          </w14:textFill>
        </w:rPr>
      </w:pPr>
      <w:r>
        <w:rPr>
          <w:rFonts w:hint="default" w:ascii="Times New Roman" w:hAnsi="Times New Roman" w:eastAsia="方正楷体_GBK" w:cs="Times New Roman"/>
          <w:color w:val="000000" w:themeColor="text1"/>
          <w:kern w:val="0"/>
          <w:sz w:val="32"/>
          <w:szCs w:val="32"/>
          <w14:textFill>
            <w14:solidFill>
              <w14:schemeClr w14:val="tx1"/>
            </w14:solidFill>
          </w14:textFill>
        </w:rPr>
        <w:t>（三）监督电话</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昆明市卫生健康委员会人事处：0871-63966158；</w:t>
      </w:r>
    </w:p>
    <w:p>
      <w:pPr>
        <w:keepNext w:val="0"/>
        <w:keepLines w:val="0"/>
        <w:pageBreakBefore w:val="0"/>
        <w:widowControl/>
        <w:shd w:val="clear" w:color="auto" w:fill="FFFFFF"/>
        <w:kinsoku/>
        <w:wordWrap/>
        <w:overflowPunct/>
        <w:topLinePunct w:val="0"/>
        <w:bidi w:val="0"/>
        <w:spacing w:line="600" w:lineRule="exact"/>
        <w:ind w:firstLine="645"/>
        <w:textAlignment w:val="auto"/>
        <w:rPr>
          <w:rFonts w:hint="default" w:ascii="Times New Roman" w:hAnsi="Times New Roman" w:eastAsia="方正仿宋_GBK" w:cs="Times New Roman"/>
          <w:color w:val="000000" w:themeColor="text1"/>
          <w:kern w:val="0"/>
          <w:sz w:val="24"/>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昆明市人力资源和社会保障局事业单位人事管理处：0871-63192326。</w:t>
      </w: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 </w:t>
      </w:r>
    </w:p>
    <w:p>
      <w:pPr>
        <w:pStyle w:val="10"/>
        <w:keepNext w:val="0"/>
        <w:keepLines w:val="0"/>
        <w:pageBreakBefore w:val="0"/>
        <w:shd w:val="clear" w:color="auto" w:fill="FFFFFF"/>
        <w:kinsoku/>
        <w:wordWrap/>
        <w:overflowPunct/>
        <w:topLinePunct w:val="0"/>
        <w:bidi w:val="0"/>
        <w:snapToGrid w:val="0"/>
        <w:spacing w:before="0" w:beforeAutospacing="0" w:after="0" w:afterAutospacing="0" w:line="600" w:lineRule="exact"/>
        <w:ind w:left="1598" w:leftChars="304" w:hanging="960" w:hangingChars="3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附件：</w:t>
      </w:r>
      <w:bookmarkStart w:id="1" w:name="_Hlk47701839"/>
      <w:r>
        <w:rPr>
          <w:rFonts w:hint="default" w:ascii="Times New Roman" w:hAnsi="Times New Roman" w:eastAsia="方正仿宋_GBK" w:cs="Times New Roman"/>
          <w:color w:val="000000" w:themeColor="text1"/>
          <w:sz w:val="32"/>
          <w:szCs w:val="32"/>
          <w14:textFill>
            <w14:solidFill>
              <w14:schemeClr w14:val="tx1"/>
            </w14:solidFill>
          </w14:textFill>
        </w:rPr>
        <w:t>昆明市卫生健康委员会所属事业单位2021年面向社会公开招聘高层次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及急需紧缺</w:t>
      </w:r>
      <w:r>
        <w:rPr>
          <w:rFonts w:hint="default" w:ascii="Times New Roman" w:hAnsi="Times New Roman" w:eastAsia="方正仿宋_GBK" w:cs="Times New Roman"/>
          <w:color w:val="000000" w:themeColor="text1"/>
          <w:sz w:val="32"/>
          <w:szCs w:val="32"/>
          <w14:textFill>
            <w14:solidFill>
              <w14:schemeClr w14:val="tx1"/>
            </w14:solidFill>
          </w14:textFill>
        </w:rPr>
        <w:t>人才岗位计划表</w:t>
      </w:r>
    </w:p>
    <w:bookmarkEnd w:id="1"/>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3840" w:firstLineChars="1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3840" w:firstLineChars="1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3840" w:firstLineChars="12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p>
    <w:p>
      <w:pPr>
        <w:pStyle w:val="10"/>
        <w:keepNext w:val="0"/>
        <w:keepLines w:val="0"/>
        <w:pageBreakBefore w:val="0"/>
        <w:shd w:val="clear" w:color="auto" w:fill="FFFFFF"/>
        <w:kinsoku/>
        <w:wordWrap/>
        <w:overflowPunct/>
        <w:topLinePunct w:val="0"/>
        <w:bidi w:val="0"/>
        <w:adjustRightInd w:val="0"/>
        <w:snapToGrid w:val="0"/>
        <w:spacing w:before="0" w:beforeAutospacing="0" w:after="0" w:afterAutospacing="0" w:line="600" w:lineRule="exact"/>
        <w:ind w:firstLine="5120" w:firstLineChars="1600"/>
        <w:jc w:val="both"/>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昆明市卫生健康委员会</w:t>
      </w:r>
    </w:p>
    <w:p>
      <w:pPr>
        <w:keepNext w:val="0"/>
        <w:keepLines w:val="0"/>
        <w:pageBreakBefore w:val="0"/>
        <w:tabs>
          <w:tab w:val="left" w:pos="7513"/>
        </w:tabs>
        <w:kinsoku/>
        <w:wordWrap/>
        <w:overflowPunct/>
        <w:topLinePunct w:val="0"/>
        <w:bidi w:val="0"/>
        <w:spacing w:line="600" w:lineRule="exact"/>
        <w:ind w:firstLine="5760" w:firstLineChars="1800"/>
        <w:textAlignment w:val="auto"/>
        <w:rPr>
          <w:rFonts w:hint="default" w:ascii="Times New Roman" w:hAnsi="Times New Roman" w:eastAsia="方正仿宋_GBK" w:cs="Times New Roman"/>
          <w:color w:val="000000" w:themeColor="text1"/>
          <w14:textFill>
            <w14:solidFill>
              <w14:schemeClr w14:val="tx1"/>
            </w14:solidFill>
          </w14:textFill>
        </w:rPr>
      </w:pPr>
      <w:bookmarkStart w:id="2" w:name="_GoBack"/>
      <w:bookmarkEnd w:id="2"/>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2021年</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月</w:t>
      </w:r>
      <w:r>
        <w:rPr>
          <w:rFonts w:hint="default"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27</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日</w:t>
      </w:r>
    </w:p>
    <w:sectPr>
      <w:footerReference r:id="rId3" w:type="default"/>
      <w:pgSz w:w="11906" w:h="16838"/>
      <w:pgMar w:top="1984" w:right="1587"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8"/>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forms"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29"/>
    <w:rsid w:val="000B21D4"/>
    <w:rsid w:val="00216212"/>
    <w:rsid w:val="00235753"/>
    <w:rsid w:val="0029755F"/>
    <w:rsid w:val="00321D63"/>
    <w:rsid w:val="00375BDB"/>
    <w:rsid w:val="00412A62"/>
    <w:rsid w:val="00414F17"/>
    <w:rsid w:val="004B0636"/>
    <w:rsid w:val="00504178"/>
    <w:rsid w:val="005607EE"/>
    <w:rsid w:val="005A3B5C"/>
    <w:rsid w:val="00630F37"/>
    <w:rsid w:val="006F2148"/>
    <w:rsid w:val="007004E0"/>
    <w:rsid w:val="00736BDC"/>
    <w:rsid w:val="00737E72"/>
    <w:rsid w:val="0074798D"/>
    <w:rsid w:val="00766493"/>
    <w:rsid w:val="00792D88"/>
    <w:rsid w:val="007C4F9D"/>
    <w:rsid w:val="00944A3F"/>
    <w:rsid w:val="009744CE"/>
    <w:rsid w:val="00986FE9"/>
    <w:rsid w:val="00BC291B"/>
    <w:rsid w:val="00C56645"/>
    <w:rsid w:val="00C57E1A"/>
    <w:rsid w:val="00C9738B"/>
    <w:rsid w:val="00CC3234"/>
    <w:rsid w:val="00CC4C29"/>
    <w:rsid w:val="00D60E94"/>
    <w:rsid w:val="00E41203"/>
    <w:rsid w:val="00E56E19"/>
    <w:rsid w:val="00E571DB"/>
    <w:rsid w:val="00E653CE"/>
    <w:rsid w:val="00E751CB"/>
    <w:rsid w:val="00E84037"/>
    <w:rsid w:val="00E937D3"/>
    <w:rsid w:val="00E97623"/>
    <w:rsid w:val="00F44FF6"/>
    <w:rsid w:val="00F91DFF"/>
    <w:rsid w:val="00FA33FC"/>
    <w:rsid w:val="00FC21E9"/>
    <w:rsid w:val="00FC675A"/>
    <w:rsid w:val="0145313A"/>
    <w:rsid w:val="01527188"/>
    <w:rsid w:val="01771767"/>
    <w:rsid w:val="01E61FBF"/>
    <w:rsid w:val="021C5EB8"/>
    <w:rsid w:val="02E6326E"/>
    <w:rsid w:val="04AE538C"/>
    <w:rsid w:val="04CD4A20"/>
    <w:rsid w:val="07405D69"/>
    <w:rsid w:val="088155E1"/>
    <w:rsid w:val="091114EE"/>
    <w:rsid w:val="092B2985"/>
    <w:rsid w:val="09573E06"/>
    <w:rsid w:val="09657C36"/>
    <w:rsid w:val="0A8B5208"/>
    <w:rsid w:val="0B737DC2"/>
    <w:rsid w:val="0BC02542"/>
    <w:rsid w:val="0C5A71F8"/>
    <w:rsid w:val="0CD27FD8"/>
    <w:rsid w:val="0F28329C"/>
    <w:rsid w:val="0FD71D86"/>
    <w:rsid w:val="12847B32"/>
    <w:rsid w:val="131C2538"/>
    <w:rsid w:val="14E33519"/>
    <w:rsid w:val="16CC3E99"/>
    <w:rsid w:val="17BC7535"/>
    <w:rsid w:val="19EB3EA6"/>
    <w:rsid w:val="1D670A57"/>
    <w:rsid w:val="1DC13540"/>
    <w:rsid w:val="1ED54461"/>
    <w:rsid w:val="1EFE5083"/>
    <w:rsid w:val="200B2053"/>
    <w:rsid w:val="21281D9E"/>
    <w:rsid w:val="213267E8"/>
    <w:rsid w:val="22494F95"/>
    <w:rsid w:val="22A7098A"/>
    <w:rsid w:val="23AF28A2"/>
    <w:rsid w:val="248B33BE"/>
    <w:rsid w:val="24EC2293"/>
    <w:rsid w:val="255F0F7D"/>
    <w:rsid w:val="26682573"/>
    <w:rsid w:val="26942CE6"/>
    <w:rsid w:val="289B2429"/>
    <w:rsid w:val="290C1448"/>
    <w:rsid w:val="2BA71A29"/>
    <w:rsid w:val="2C975D70"/>
    <w:rsid w:val="2D2E66B3"/>
    <w:rsid w:val="2D4E5F1F"/>
    <w:rsid w:val="2EDB3BAE"/>
    <w:rsid w:val="2F051861"/>
    <w:rsid w:val="2FCC373E"/>
    <w:rsid w:val="30151797"/>
    <w:rsid w:val="306B4A6F"/>
    <w:rsid w:val="30B633D4"/>
    <w:rsid w:val="30C14062"/>
    <w:rsid w:val="30C471EF"/>
    <w:rsid w:val="31393C08"/>
    <w:rsid w:val="324C3106"/>
    <w:rsid w:val="32677AAE"/>
    <w:rsid w:val="32DF0F30"/>
    <w:rsid w:val="33951714"/>
    <w:rsid w:val="34396489"/>
    <w:rsid w:val="34747D55"/>
    <w:rsid w:val="351E7C39"/>
    <w:rsid w:val="35364FA8"/>
    <w:rsid w:val="360B1317"/>
    <w:rsid w:val="36A430B6"/>
    <w:rsid w:val="36E67C69"/>
    <w:rsid w:val="36ED7C1F"/>
    <w:rsid w:val="37807DC8"/>
    <w:rsid w:val="38192FA5"/>
    <w:rsid w:val="38DE0462"/>
    <w:rsid w:val="39A47A97"/>
    <w:rsid w:val="3A397320"/>
    <w:rsid w:val="3ABF3A81"/>
    <w:rsid w:val="3AE27EEB"/>
    <w:rsid w:val="3AE401AD"/>
    <w:rsid w:val="3B0961F5"/>
    <w:rsid w:val="3B3A53B0"/>
    <w:rsid w:val="3C031DFD"/>
    <w:rsid w:val="3C6D203C"/>
    <w:rsid w:val="3F0B21ED"/>
    <w:rsid w:val="400A7F48"/>
    <w:rsid w:val="40D95726"/>
    <w:rsid w:val="42FF7AED"/>
    <w:rsid w:val="43F9229E"/>
    <w:rsid w:val="44D01BCA"/>
    <w:rsid w:val="453B0492"/>
    <w:rsid w:val="463B7B08"/>
    <w:rsid w:val="47763EEB"/>
    <w:rsid w:val="48B27D20"/>
    <w:rsid w:val="492A2779"/>
    <w:rsid w:val="495E1183"/>
    <w:rsid w:val="4AA31B8F"/>
    <w:rsid w:val="4B1B6396"/>
    <w:rsid w:val="4B47512E"/>
    <w:rsid w:val="4B857CEA"/>
    <w:rsid w:val="4BAF4DA3"/>
    <w:rsid w:val="4C6B2B37"/>
    <w:rsid w:val="4CF245B7"/>
    <w:rsid w:val="4D370107"/>
    <w:rsid w:val="4DC223A6"/>
    <w:rsid w:val="4EAB4584"/>
    <w:rsid w:val="4F8C7DD3"/>
    <w:rsid w:val="506A08B2"/>
    <w:rsid w:val="53DC19A3"/>
    <w:rsid w:val="57760A3E"/>
    <w:rsid w:val="581A4103"/>
    <w:rsid w:val="596742B2"/>
    <w:rsid w:val="59826918"/>
    <w:rsid w:val="59F5606C"/>
    <w:rsid w:val="5A280A3C"/>
    <w:rsid w:val="5A6872F7"/>
    <w:rsid w:val="5B5A26D8"/>
    <w:rsid w:val="5BC04994"/>
    <w:rsid w:val="5C1C7E08"/>
    <w:rsid w:val="5C6B7527"/>
    <w:rsid w:val="5CB46F24"/>
    <w:rsid w:val="5DCA576B"/>
    <w:rsid w:val="5E316405"/>
    <w:rsid w:val="5F2A58EA"/>
    <w:rsid w:val="5FA803CE"/>
    <w:rsid w:val="5FFF5DFF"/>
    <w:rsid w:val="631600A1"/>
    <w:rsid w:val="63227490"/>
    <w:rsid w:val="64F83F46"/>
    <w:rsid w:val="65C145EB"/>
    <w:rsid w:val="65F13FB5"/>
    <w:rsid w:val="66077098"/>
    <w:rsid w:val="66200CE9"/>
    <w:rsid w:val="66416C0B"/>
    <w:rsid w:val="66681BDB"/>
    <w:rsid w:val="6680117B"/>
    <w:rsid w:val="66A22607"/>
    <w:rsid w:val="688040E7"/>
    <w:rsid w:val="6A8B2BDA"/>
    <w:rsid w:val="6CF7011B"/>
    <w:rsid w:val="6D8B7CB0"/>
    <w:rsid w:val="6D9B5818"/>
    <w:rsid w:val="6FB03BF4"/>
    <w:rsid w:val="6FBC57CC"/>
    <w:rsid w:val="70153C0B"/>
    <w:rsid w:val="703639AB"/>
    <w:rsid w:val="706A3BED"/>
    <w:rsid w:val="7185675A"/>
    <w:rsid w:val="7198677A"/>
    <w:rsid w:val="722A69B5"/>
    <w:rsid w:val="72EE23BB"/>
    <w:rsid w:val="731F49D9"/>
    <w:rsid w:val="736C4612"/>
    <w:rsid w:val="759152D4"/>
    <w:rsid w:val="75A90581"/>
    <w:rsid w:val="75C16037"/>
    <w:rsid w:val="77123957"/>
    <w:rsid w:val="77CE7E3B"/>
    <w:rsid w:val="78D41D9D"/>
    <w:rsid w:val="79F12D29"/>
    <w:rsid w:val="7BB61AC1"/>
    <w:rsid w:val="7BEA5A5D"/>
    <w:rsid w:val="7CF67FD0"/>
    <w:rsid w:val="7E2919DD"/>
    <w:rsid w:val="7FB3450C"/>
    <w:rsid w:val="DFD102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7">
    <w:name w:val="Plain Text"/>
    <w:basedOn w:val="1"/>
    <w:unhideWhenUsed/>
    <w:qFormat/>
    <w:uiPriority w:val="99"/>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13">
    <w:name w:val="Strong"/>
    <w:qFormat/>
    <w:uiPriority w:val="0"/>
    <w:rPr>
      <w:b/>
    </w:rPr>
  </w:style>
  <w:style w:type="character" w:styleId="14">
    <w:name w:val="Hyperlink"/>
    <w:qFormat/>
    <w:uiPriority w:val="0"/>
    <w:rPr>
      <w:color w:val="0000FF"/>
      <w:u w:val="single"/>
    </w:rPr>
  </w:style>
  <w:style w:type="paragraph" w:customStyle="1" w:styleId="15">
    <w:name w:val="正文 New New New New New New New New New New New New New New New New New New New New"/>
    <w:qFormat/>
    <w:uiPriority w:val="0"/>
    <w:pPr>
      <w:widowControl w:val="0"/>
      <w:jc w:val="both"/>
    </w:pPr>
    <w:rPr>
      <w:rFonts w:ascii="方正仿宋简体" w:hAnsi="Calibri" w:eastAsia="方正仿宋简体" w:cs="宋体"/>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605</Words>
  <Characters>3455</Characters>
  <Lines>28</Lines>
  <Paragraphs>8</Paragraphs>
  <TotalTime>71</TotalTime>
  <ScaleCrop>false</ScaleCrop>
  <LinksUpToDate>false</LinksUpToDate>
  <CharactersWithSpaces>4052</CharactersWithSpaces>
  <Application>WPS Office_11.8.2.10255_F1E327BC-269C-435d-A152-05C5408002CA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2021-05-05T15:51:00Z</dcterms:created>
  <dc:creator>LENk</dc:creator>
  <cp:lastModifiedBy>Administrator</cp:lastModifiedBy>
  <cp:lastPrinted>2020-08-11T10:32:00Z</cp:lastPrinted>
  <dcterms:modified xsi:type="dcterms:W3CDTF">2021-08-27T06:58:18Z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2052-11.8.2.10255</vt:lpwstr>
  </property>
</Properties>
</file>