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EC9" w:rsidRDefault="003E139A">
      <w:pPr>
        <w:spacing w:line="560" w:lineRule="exact"/>
        <w:jc w:val="left"/>
        <w:rPr>
          <w:rFonts w:ascii="宋体" w:eastAsia="黑体" w:hAnsi="宋体"/>
          <w:sz w:val="32"/>
          <w:szCs w:val="32"/>
        </w:rPr>
      </w:pPr>
      <w:r>
        <w:rPr>
          <w:rFonts w:ascii="宋体" w:eastAsia="黑体" w:hAnsi="宋体" w:hint="eastAsia"/>
          <w:sz w:val="32"/>
          <w:szCs w:val="32"/>
        </w:rPr>
        <w:t>附件</w:t>
      </w:r>
      <w:r>
        <w:rPr>
          <w:rFonts w:ascii="宋体" w:eastAsia="黑体" w:hAnsi="宋体" w:hint="eastAsia"/>
          <w:sz w:val="32"/>
          <w:szCs w:val="32"/>
        </w:rPr>
        <w:t>二</w:t>
      </w:r>
    </w:p>
    <w:p w:rsidR="00261EC9" w:rsidRDefault="003E139A">
      <w:pPr>
        <w:spacing w:line="600" w:lineRule="exact"/>
        <w:jc w:val="center"/>
        <w:rPr>
          <w:rFonts w:ascii="宋体" w:eastAsia="方正小标宋简体" w:hAnsi="宋体" w:cs="黑体"/>
          <w:bCs/>
          <w:sz w:val="44"/>
          <w:szCs w:val="44"/>
        </w:rPr>
      </w:pPr>
      <w:r>
        <w:rPr>
          <w:rFonts w:ascii="宋体" w:eastAsia="方正小标宋简体" w:hAnsi="宋体" w:cs="黑体" w:hint="eastAsia"/>
          <w:bCs/>
          <w:sz w:val="44"/>
          <w:szCs w:val="44"/>
        </w:rPr>
        <w:t>济源示范区</w:t>
      </w:r>
      <w:r>
        <w:rPr>
          <w:rFonts w:ascii="宋体" w:eastAsia="方正小标宋简体" w:hAnsi="宋体" w:cs="黑体" w:hint="eastAsia"/>
          <w:bCs/>
          <w:sz w:val="44"/>
          <w:szCs w:val="44"/>
        </w:rPr>
        <w:t>2021</w:t>
      </w:r>
      <w:r>
        <w:rPr>
          <w:rFonts w:ascii="宋体" w:eastAsia="方正小标宋简体" w:hAnsi="宋体" w:cs="黑体" w:hint="eastAsia"/>
          <w:bCs/>
          <w:sz w:val="44"/>
          <w:szCs w:val="44"/>
        </w:rPr>
        <w:t>年参加就业见习需知</w:t>
      </w:r>
    </w:p>
    <w:p w:rsidR="00261EC9" w:rsidRDefault="003E139A">
      <w:pPr>
        <w:spacing w:line="500" w:lineRule="exact"/>
        <w:jc w:val="center"/>
        <w:rPr>
          <w:rFonts w:ascii="宋体" w:eastAsia="楷体_GB2312" w:hAnsi="宋体" w:cs="仿宋"/>
          <w:b/>
          <w:sz w:val="32"/>
          <w:szCs w:val="32"/>
        </w:rPr>
      </w:pPr>
      <w:r>
        <w:rPr>
          <w:rFonts w:ascii="宋体" w:eastAsia="楷体_GB2312" w:hAnsi="宋体" w:cs="仿宋" w:hint="eastAsia"/>
          <w:b/>
          <w:sz w:val="32"/>
          <w:szCs w:val="32"/>
        </w:rPr>
        <w:t>（</w:t>
      </w:r>
      <w:r>
        <w:rPr>
          <w:rFonts w:ascii="宋体" w:eastAsia="楷体_GB2312" w:hAnsi="宋体" w:cs="仿宋" w:hint="eastAsia"/>
          <w:b/>
          <w:sz w:val="32"/>
          <w:szCs w:val="32"/>
        </w:rPr>
        <w:t>2021</w:t>
      </w:r>
      <w:r>
        <w:rPr>
          <w:rFonts w:ascii="宋体" w:eastAsia="楷体_GB2312" w:hAnsi="宋体" w:cs="仿宋" w:hint="eastAsia"/>
          <w:b/>
          <w:sz w:val="32"/>
          <w:szCs w:val="32"/>
        </w:rPr>
        <w:t>年</w:t>
      </w:r>
      <w:r>
        <w:rPr>
          <w:rFonts w:ascii="宋体" w:eastAsia="楷体_GB2312" w:hAnsi="宋体" w:cs="仿宋" w:hint="eastAsia"/>
          <w:b/>
          <w:sz w:val="32"/>
          <w:szCs w:val="32"/>
        </w:rPr>
        <w:t>8</w:t>
      </w:r>
      <w:r>
        <w:rPr>
          <w:rFonts w:ascii="宋体" w:eastAsia="楷体_GB2312" w:hAnsi="宋体" w:cs="仿宋" w:hint="eastAsia"/>
          <w:b/>
          <w:sz w:val="32"/>
          <w:szCs w:val="32"/>
        </w:rPr>
        <w:t>月）</w:t>
      </w:r>
    </w:p>
    <w:p w:rsidR="00261EC9" w:rsidRDefault="00261EC9">
      <w:pPr>
        <w:spacing w:line="560" w:lineRule="exact"/>
        <w:jc w:val="center"/>
        <w:rPr>
          <w:rFonts w:ascii="宋体" w:eastAsia="仿宋_GB2312" w:hAnsi="宋体" w:cs="仿宋"/>
          <w:b/>
          <w:sz w:val="32"/>
          <w:szCs w:val="32"/>
        </w:rPr>
      </w:pPr>
      <w:bookmarkStart w:id="0" w:name="_GoBack"/>
    </w:p>
    <w:bookmarkEnd w:id="0"/>
    <w:p w:rsidR="00261EC9" w:rsidRDefault="003E139A">
      <w:pPr>
        <w:spacing w:line="560" w:lineRule="exact"/>
        <w:ind w:firstLine="660"/>
        <w:rPr>
          <w:rFonts w:ascii="宋体" w:eastAsia="黑体" w:hAnsi="宋体" w:cs="仿宋"/>
          <w:bCs/>
          <w:sz w:val="32"/>
          <w:szCs w:val="32"/>
        </w:rPr>
      </w:pPr>
      <w:r>
        <w:rPr>
          <w:rFonts w:ascii="宋体" w:eastAsia="黑体" w:hAnsi="宋体" w:cs="宋体" w:hint="eastAsia"/>
          <w:bCs/>
          <w:sz w:val="32"/>
          <w:szCs w:val="32"/>
        </w:rPr>
        <w:t>一、见习定义</w:t>
      </w:r>
      <w:r>
        <w:rPr>
          <w:rFonts w:ascii="宋体" w:eastAsia="黑体" w:hAnsi="宋体" w:cs="宋体" w:hint="eastAsia"/>
          <w:bCs/>
          <w:sz w:val="32"/>
          <w:szCs w:val="32"/>
        </w:rPr>
        <w:t xml:space="preserve"> </w:t>
      </w:r>
      <w:r>
        <w:rPr>
          <w:rFonts w:ascii="宋体" w:eastAsia="黑体" w:hAnsi="宋体" w:cs="仿宋" w:hint="eastAsia"/>
          <w:bCs/>
          <w:sz w:val="32"/>
          <w:szCs w:val="32"/>
        </w:rPr>
        <w:t xml:space="preserve"> </w:t>
      </w:r>
    </w:p>
    <w:p w:rsidR="00261EC9" w:rsidRDefault="003E139A">
      <w:pPr>
        <w:overflowPunct w:val="0"/>
        <w:spacing w:line="560" w:lineRule="exact"/>
        <w:ind w:firstLineChars="200" w:firstLine="640"/>
        <w:rPr>
          <w:rFonts w:ascii="宋体" w:eastAsia="仿宋_GB2312" w:hAnsi="宋体" w:cs="仿宋"/>
          <w:color w:val="000000"/>
          <w:kern w:val="0"/>
          <w:sz w:val="32"/>
          <w:szCs w:val="32"/>
        </w:rPr>
      </w:pPr>
      <w:r>
        <w:rPr>
          <w:rFonts w:ascii="宋体" w:eastAsia="仿宋_GB2312" w:hAnsi="宋体" w:cs="仿宋" w:hint="eastAsia"/>
          <w:color w:val="000000"/>
          <w:kern w:val="0"/>
          <w:sz w:val="32"/>
          <w:szCs w:val="32"/>
        </w:rPr>
        <w:t>就业见习，是指人力资源社会保障部门认定的见习单位，通过开发一定数量的见习岗位、提供一定期限的岗位实践锻练，帮助见习人员提升就业能力、尽快实现就业的一项就业服务制度。见习期限一般为</w:t>
      </w:r>
      <w:r>
        <w:rPr>
          <w:rFonts w:ascii="宋体" w:eastAsia="仿宋_GB2312" w:hAnsi="宋体" w:cs="仿宋" w:hint="eastAsia"/>
          <w:color w:val="000000"/>
          <w:kern w:val="0"/>
          <w:sz w:val="32"/>
          <w:szCs w:val="32"/>
        </w:rPr>
        <w:t>3</w:t>
      </w:r>
      <w:r>
        <w:rPr>
          <w:rFonts w:ascii="宋体" w:eastAsia="仿宋_GB2312" w:hAnsi="宋体" w:cs="仿宋" w:hint="eastAsia"/>
          <w:color w:val="333333"/>
          <w:kern w:val="0"/>
          <w:sz w:val="32"/>
          <w:szCs w:val="32"/>
        </w:rPr>
        <w:t>-</w:t>
      </w:r>
      <w:r>
        <w:rPr>
          <w:rFonts w:ascii="宋体" w:eastAsia="仿宋_GB2312" w:hAnsi="宋体" w:cs="仿宋" w:hint="eastAsia"/>
          <w:color w:val="000000"/>
          <w:kern w:val="0"/>
          <w:sz w:val="32"/>
          <w:szCs w:val="32"/>
        </w:rPr>
        <w:t>12</w:t>
      </w:r>
      <w:r>
        <w:rPr>
          <w:rFonts w:ascii="宋体" w:eastAsia="仿宋_GB2312" w:hAnsi="宋体" w:cs="仿宋" w:hint="eastAsia"/>
          <w:color w:val="000000"/>
          <w:kern w:val="0"/>
          <w:sz w:val="32"/>
          <w:szCs w:val="32"/>
        </w:rPr>
        <w:t>个月。见习期间，见习单位与见习人员签订就业见习协议</w:t>
      </w:r>
      <w:r>
        <w:rPr>
          <w:rFonts w:ascii="宋体" w:eastAsia="仿宋_GB2312" w:hAnsi="宋体" w:cs="仿宋" w:hint="eastAsia"/>
          <w:color w:val="000000"/>
          <w:kern w:val="0"/>
          <w:sz w:val="32"/>
          <w:szCs w:val="32"/>
        </w:rPr>
        <w:t>,</w:t>
      </w:r>
      <w:r>
        <w:rPr>
          <w:rFonts w:ascii="宋体" w:eastAsia="仿宋_GB2312" w:hAnsi="宋体" w:cs="仿宋" w:hint="eastAsia"/>
          <w:color w:val="000000"/>
          <w:kern w:val="0"/>
          <w:sz w:val="32"/>
          <w:szCs w:val="32"/>
        </w:rPr>
        <w:t>见习人员不属于见习单位在岗职工和从业人员。</w:t>
      </w:r>
    </w:p>
    <w:p w:rsidR="00261EC9" w:rsidRDefault="003E139A">
      <w:pPr>
        <w:spacing w:line="560" w:lineRule="exact"/>
        <w:ind w:firstLine="660"/>
        <w:rPr>
          <w:rFonts w:ascii="宋体" w:eastAsia="黑体" w:hAnsi="宋体" w:cs="宋体"/>
          <w:bCs/>
          <w:sz w:val="32"/>
          <w:szCs w:val="32"/>
        </w:rPr>
      </w:pPr>
      <w:r>
        <w:rPr>
          <w:rFonts w:ascii="宋体" w:eastAsia="黑体" w:hAnsi="宋体" w:cs="宋体" w:hint="eastAsia"/>
          <w:bCs/>
          <w:sz w:val="32"/>
          <w:szCs w:val="32"/>
        </w:rPr>
        <w:t>二、适用对象</w:t>
      </w:r>
    </w:p>
    <w:p w:rsidR="00261EC9" w:rsidRDefault="003E139A">
      <w:pPr>
        <w:spacing w:line="560" w:lineRule="exact"/>
        <w:ind w:firstLineChars="200" w:firstLine="640"/>
        <w:rPr>
          <w:rFonts w:ascii="宋体" w:eastAsia="仿宋_GB2312" w:hAnsi="宋体" w:cs="仿宋"/>
          <w:sz w:val="32"/>
          <w:szCs w:val="32"/>
        </w:rPr>
      </w:pPr>
      <w:r>
        <w:rPr>
          <w:rFonts w:ascii="宋体" w:eastAsia="仿宋_GB2312" w:hAnsi="宋体" w:cs="仿宋" w:hint="eastAsia"/>
          <w:sz w:val="32"/>
          <w:szCs w:val="32"/>
        </w:rPr>
        <w:t>同时具备以下条件的离校</w:t>
      </w:r>
      <w:r>
        <w:rPr>
          <w:rFonts w:ascii="宋体" w:eastAsia="仿宋_GB2312" w:hAnsi="宋体" w:cs="仿宋" w:hint="eastAsia"/>
          <w:sz w:val="32"/>
          <w:szCs w:val="32"/>
        </w:rPr>
        <w:t>2</w:t>
      </w:r>
      <w:r>
        <w:rPr>
          <w:rFonts w:ascii="宋体" w:eastAsia="仿宋_GB2312" w:hAnsi="宋体" w:cs="仿宋" w:hint="eastAsia"/>
          <w:sz w:val="32"/>
          <w:szCs w:val="32"/>
        </w:rPr>
        <w:t>年内未就业高校毕业生、离校</w:t>
      </w:r>
      <w:r>
        <w:rPr>
          <w:rFonts w:ascii="宋体" w:eastAsia="仿宋_GB2312" w:hAnsi="宋体" w:cs="仿宋" w:hint="eastAsia"/>
          <w:sz w:val="32"/>
          <w:szCs w:val="32"/>
        </w:rPr>
        <w:t>2</w:t>
      </w:r>
      <w:r>
        <w:rPr>
          <w:rFonts w:ascii="宋体" w:eastAsia="仿宋_GB2312" w:hAnsi="宋体" w:cs="仿宋" w:hint="eastAsia"/>
          <w:sz w:val="32"/>
          <w:szCs w:val="32"/>
        </w:rPr>
        <w:t>年内未就业中专中职毕业生和</w:t>
      </w:r>
      <w:r>
        <w:rPr>
          <w:rFonts w:ascii="宋体" w:eastAsia="仿宋_GB2312" w:hAnsi="宋体" w:cs="仿宋" w:hint="eastAsia"/>
          <w:sz w:val="32"/>
          <w:szCs w:val="32"/>
        </w:rPr>
        <w:t>16</w:t>
      </w:r>
      <w:r>
        <w:rPr>
          <w:rFonts w:ascii="宋体" w:eastAsia="仿宋_GB2312" w:hAnsi="宋体" w:cs="仿宋" w:hint="eastAsia"/>
          <w:color w:val="333333"/>
          <w:kern w:val="0"/>
          <w:sz w:val="32"/>
          <w:szCs w:val="32"/>
        </w:rPr>
        <w:t>-</w:t>
      </w:r>
      <w:r>
        <w:rPr>
          <w:rFonts w:ascii="宋体" w:eastAsia="仿宋_GB2312" w:hAnsi="宋体" w:cs="仿宋" w:hint="eastAsia"/>
          <w:sz w:val="32"/>
          <w:szCs w:val="32"/>
        </w:rPr>
        <w:t>24</w:t>
      </w:r>
      <w:r>
        <w:rPr>
          <w:rFonts w:ascii="宋体" w:eastAsia="仿宋_GB2312" w:hAnsi="宋体" w:cs="仿宋" w:hint="eastAsia"/>
          <w:sz w:val="32"/>
          <w:szCs w:val="32"/>
        </w:rPr>
        <w:t>岁失业青年；</w:t>
      </w:r>
    </w:p>
    <w:p w:rsidR="00261EC9" w:rsidRDefault="003E139A">
      <w:pPr>
        <w:spacing w:line="560" w:lineRule="exact"/>
        <w:ind w:firstLineChars="200" w:firstLine="640"/>
        <w:rPr>
          <w:rFonts w:ascii="宋体" w:eastAsia="仿宋_GB2312" w:hAnsi="宋体" w:cs="仿宋"/>
          <w:sz w:val="32"/>
          <w:szCs w:val="32"/>
        </w:rPr>
      </w:pPr>
      <w:r>
        <w:rPr>
          <w:rFonts w:ascii="宋体" w:eastAsia="仿宋_GB2312" w:hAnsi="宋体" w:cs="仿宋" w:hint="eastAsia"/>
          <w:sz w:val="32"/>
          <w:szCs w:val="32"/>
        </w:rPr>
        <w:t>1.</w:t>
      </w:r>
      <w:r>
        <w:rPr>
          <w:rFonts w:ascii="宋体" w:eastAsia="仿宋_GB2312" w:hAnsi="宋体" w:cs="仿宋" w:hint="eastAsia"/>
          <w:sz w:val="32"/>
          <w:szCs w:val="32"/>
        </w:rPr>
        <w:t>有就业见习意愿并在市人才交流中心进行实名登记的毕业生（包括非本地户籍的）；</w:t>
      </w:r>
    </w:p>
    <w:p w:rsidR="00261EC9" w:rsidRDefault="003E139A">
      <w:pPr>
        <w:spacing w:line="560" w:lineRule="exact"/>
        <w:ind w:firstLineChars="200" w:firstLine="640"/>
        <w:rPr>
          <w:rFonts w:ascii="宋体" w:eastAsia="仿宋_GB2312" w:hAnsi="宋体" w:cs="仿宋"/>
          <w:sz w:val="32"/>
          <w:szCs w:val="32"/>
        </w:rPr>
      </w:pPr>
      <w:r>
        <w:rPr>
          <w:rFonts w:ascii="宋体" w:eastAsia="仿宋_GB2312" w:hAnsi="宋体" w:cs="仿宋" w:hint="eastAsia"/>
          <w:sz w:val="32"/>
          <w:szCs w:val="32"/>
        </w:rPr>
        <w:t>2.</w:t>
      </w:r>
      <w:r>
        <w:rPr>
          <w:rFonts w:ascii="宋体" w:eastAsia="仿宋_GB2312" w:hAnsi="宋体" w:cs="仿宋" w:hint="eastAsia"/>
          <w:sz w:val="32"/>
          <w:szCs w:val="32"/>
        </w:rPr>
        <w:t>能够履行见习岗位职责和遵守用人单位的各项规章制度；</w:t>
      </w:r>
    </w:p>
    <w:p w:rsidR="00261EC9" w:rsidRDefault="003E139A">
      <w:pPr>
        <w:spacing w:line="560" w:lineRule="exact"/>
        <w:ind w:firstLineChars="200" w:firstLine="640"/>
        <w:rPr>
          <w:rFonts w:ascii="宋体" w:eastAsia="仿宋_GB2312" w:hAnsi="宋体" w:cs="仿宋"/>
          <w:sz w:val="32"/>
          <w:szCs w:val="32"/>
        </w:rPr>
      </w:pPr>
      <w:r>
        <w:rPr>
          <w:rFonts w:ascii="宋体" w:eastAsia="仿宋_GB2312" w:hAnsi="宋体" w:cs="仿宋" w:hint="eastAsia"/>
          <w:sz w:val="32"/>
          <w:szCs w:val="32"/>
        </w:rPr>
        <w:t>3.</w:t>
      </w:r>
      <w:r>
        <w:rPr>
          <w:rFonts w:ascii="宋体" w:eastAsia="仿宋_GB2312" w:hAnsi="宋体" w:cs="仿宋" w:hint="eastAsia"/>
          <w:sz w:val="32"/>
          <w:szCs w:val="32"/>
        </w:rPr>
        <w:t>身体健康，能够完成见习岗位工作任务。</w:t>
      </w:r>
    </w:p>
    <w:p w:rsidR="00261EC9" w:rsidRDefault="003E139A">
      <w:pPr>
        <w:spacing w:line="560" w:lineRule="exact"/>
        <w:ind w:firstLine="660"/>
        <w:rPr>
          <w:rFonts w:ascii="宋体" w:eastAsia="黑体" w:hAnsi="宋体" w:cs="宋体"/>
          <w:bCs/>
          <w:sz w:val="32"/>
          <w:szCs w:val="32"/>
        </w:rPr>
      </w:pPr>
      <w:r>
        <w:rPr>
          <w:rFonts w:ascii="宋体" w:eastAsia="黑体" w:hAnsi="宋体" w:cs="宋体" w:hint="eastAsia"/>
          <w:bCs/>
          <w:sz w:val="32"/>
          <w:szCs w:val="32"/>
        </w:rPr>
        <w:t>三、办理程序</w:t>
      </w:r>
    </w:p>
    <w:p w:rsidR="00261EC9" w:rsidRDefault="003E139A">
      <w:pPr>
        <w:pStyle w:val="a6"/>
        <w:autoSpaceDE w:val="0"/>
        <w:spacing w:line="560" w:lineRule="exact"/>
        <w:ind w:firstLine="555"/>
        <w:rPr>
          <w:rFonts w:ascii="宋体" w:eastAsia="仿宋_GB2312" w:hAnsi="宋体" w:cs="仿宋" w:hint="default"/>
          <w:color w:val="000000" w:themeColor="text1"/>
          <w:sz w:val="32"/>
          <w:szCs w:val="32"/>
        </w:rPr>
      </w:pPr>
      <w:r>
        <w:rPr>
          <w:rFonts w:ascii="宋体" w:eastAsia="楷体_GB2312" w:hAnsi="宋体" w:cs="仿宋"/>
          <w:b/>
          <w:bCs/>
          <w:color w:val="000000" w:themeColor="text1"/>
          <w:sz w:val="32"/>
          <w:szCs w:val="32"/>
        </w:rPr>
        <w:t>1</w:t>
      </w:r>
      <w:r>
        <w:rPr>
          <w:rFonts w:ascii="宋体" w:eastAsia="楷体_GB2312" w:hAnsi="宋体" w:cs="仿宋"/>
          <w:b/>
          <w:color w:val="000000" w:themeColor="text1"/>
          <w:sz w:val="32"/>
          <w:szCs w:val="32"/>
        </w:rPr>
        <w:t>.</w:t>
      </w:r>
      <w:r>
        <w:rPr>
          <w:rFonts w:ascii="宋体" w:eastAsia="楷体_GB2312" w:hAnsi="宋体" w:cs="仿宋"/>
          <w:b/>
          <w:bCs/>
          <w:color w:val="000000" w:themeColor="text1"/>
          <w:sz w:val="32"/>
          <w:szCs w:val="32"/>
        </w:rPr>
        <w:t>申请。</w:t>
      </w:r>
      <w:r>
        <w:rPr>
          <w:rFonts w:ascii="宋体" w:eastAsia="仿宋_GB2312" w:hAnsi="宋体" w:cs="仿宋"/>
          <w:color w:val="000000" w:themeColor="text1"/>
          <w:sz w:val="32"/>
          <w:szCs w:val="32"/>
        </w:rPr>
        <w:t>本人持毕业证、身份证原件及复印件，一寸彩照两张，根据示范区就业见习岗位需求填写《就业见习人员申请表》（附件</w:t>
      </w:r>
      <w:r>
        <w:rPr>
          <w:rFonts w:ascii="宋体" w:eastAsia="仿宋_GB2312" w:hAnsi="宋体" w:cs="仿宋"/>
          <w:color w:val="000000" w:themeColor="text1"/>
          <w:sz w:val="32"/>
          <w:szCs w:val="32"/>
        </w:rPr>
        <w:t>1</w:t>
      </w:r>
      <w:r>
        <w:rPr>
          <w:rFonts w:ascii="宋体" w:eastAsia="仿宋_GB2312" w:hAnsi="宋体" w:cs="仿宋"/>
          <w:color w:val="000000" w:themeColor="text1"/>
          <w:sz w:val="32"/>
          <w:szCs w:val="32"/>
        </w:rPr>
        <w:t>）（一式</w:t>
      </w:r>
      <w:r>
        <w:rPr>
          <w:rFonts w:ascii="宋体" w:eastAsia="仿宋_GB2312" w:hAnsi="宋体" w:cs="仿宋"/>
          <w:color w:val="000000" w:themeColor="text1"/>
          <w:sz w:val="32"/>
          <w:szCs w:val="32"/>
        </w:rPr>
        <w:t>2</w:t>
      </w:r>
      <w:r>
        <w:rPr>
          <w:rFonts w:ascii="宋体" w:eastAsia="仿宋_GB2312" w:hAnsi="宋体" w:cs="仿宋"/>
          <w:color w:val="000000" w:themeColor="text1"/>
          <w:sz w:val="32"/>
          <w:szCs w:val="32"/>
        </w:rPr>
        <w:t>份），向市人才交流中心及见习单位提出申请。</w:t>
      </w:r>
    </w:p>
    <w:p w:rsidR="00261EC9" w:rsidRDefault="003E139A">
      <w:pPr>
        <w:pStyle w:val="a6"/>
        <w:autoSpaceDE w:val="0"/>
        <w:spacing w:line="560" w:lineRule="exact"/>
        <w:ind w:firstLine="555"/>
        <w:rPr>
          <w:rFonts w:ascii="宋体" w:eastAsia="仿宋_GB2312" w:hAnsi="宋体" w:cs="仿宋" w:hint="default"/>
          <w:color w:val="000000" w:themeColor="text1"/>
          <w:sz w:val="32"/>
          <w:szCs w:val="32"/>
        </w:rPr>
      </w:pPr>
      <w:r>
        <w:rPr>
          <w:rFonts w:ascii="宋体" w:eastAsia="仿宋_GB2312" w:hAnsi="宋体" w:cs="仿宋"/>
          <w:b/>
          <w:bCs/>
          <w:color w:val="000000" w:themeColor="text1"/>
          <w:sz w:val="32"/>
          <w:szCs w:val="32"/>
        </w:rPr>
        <w:t>注意：</w:t>
      </w:r>
      <w:r>
        <w:rPr>
          <w:rFonts w:ascii="宋体" w:eastAsia="仿宋_GB2312" w:hAnsi="宋体" w:cs="仿宋"/>
          <w:color w:val="000000" w:themeColor="text1"/>
          <w:sz w:val="32"/>
          <w:szCs w:val="32"/>
        </w:rPr>
        <w:t>所有人员只能参加就业见习一次，不得重复参加就业</w:t>
      </w:r>
      <w:r>
        <w:rPr>
          <w:rFonts w:ascii="宋体" w:eastAsia="仿宋_GB2312" w:hAnsi="宋体" w:cs="仿宋"/>
          <w:color w:val="000000" w:themeColor="text1"/>
          <w:sz w:val="32"/>
          <w:szCs w:val="32"/>
        </w:rPr>
        <w:lastRenderedPageBreak/>
        <w:t>见习。</w:t>
      </w:r>
    </w:p>
    <w:p w:rsidR="00261EC9" w:rsidRDefault="003E139A">
      <w:pPr>
        <w:pStyle w:val="a6"/>
        <w:autoSpaceDE w:val="0"/>
        <w:spacing w:line="560" w:lineRule="exact"/>
        <w:ind w:firstLine="555"/>
        <w:rPr>
          <w:rFonts w:ascii="宋体" w:eastAsia="仿宋_GB2312" w:hAnsi="宋体" w:cs="仿宋" w:hint="default"/>
          <w:color w:val="000000" w:themeColor="text1"/>
          <w:sz w:val="32"/>
          <w:szCs w:val="32"/>
        </w:rPr>
      </w:pPr>
      <w:r>
        <w:rPr>
          <w:rFonts w:ascii="宋体" w:eastAsia="楷体_GB2312" w:hAnsi="宋体" w:cs="仿宋"/>
          <w:b/>
          <w:bCs/>
          <w:color w:val="000000" w:themeColor="text1"/>
          <w:sz w:val="32"/>
          <w:szCs w:val="32"/>
        </w:rPr>
        <w:t>2</w:t>
      </w:r>
      <w:r>
        <w:rPr>
          <w:rFonts w:ascii="宋体" w:eastAsia="楷体_GB2312" w:hAnsi="宋体" w:cs="仿宋"/>
          <w:b/>
          <w:bCs/>
          <w:color w:val="000000" w:themeColor="text1"/>
          <w:sz w:val="32"/>
          <w:szCs w:val="32"/>
        </w:rPr>
        <w:t>．受理与审核。</w:t>
      </w:r>
      <w:r>
        <w:rPr>
          <w:rFonts w:ascii="宋体" w:eastAsia="仿宋_GB2312" w:hAnsi="宋体" w:cs="仿宋"/>
          <w:color w:val="000000" w:themeColor="text1"/>
          <w:sz w:val="32"/>
          <w:szCs w:val="32"/>
        </w:rPr>
        <w:t>市人才交流中心对申请参加就业见习的人员进行资格审查，重点核查见习人员毕业时间、见习意向、就业失业状态、专业与岗位匹配等情况，符合条件的，介绍到见习单位进行面试洽谈。见习单位受理的见习人员应及时向市人才交流中心备案。</w:t>
      </w:r>
    </w:p>
    <w:p w:rsidR="00261EC9" w:rsidRDefault="003E139A">
      <w:pPr>
        <w:spacing w:line="560" w:lineRule="exact"/>
        <w:ind w:firstLineChars="200" w:firstLine="643"/>
        <w:rPr>
          <w:rFonts w:ascii="宋体" w:eastAsia="仿宋_GB2312" w:hAnsi="宋体" w:cs="仿宋"/>
          <w:color w:val="000000" w:themeColor="text1"/>
          <w:sz w:val="32"/>
          <w:szCs w:val="32"/>
        </w:rPr>
      </w:pPr>
      <w:r>
        <w:rPr>
          <w:rFonts w:ascii="宋体" w:eastAsia="楷体_GB2312" w:hAnsi="宋体" w:cs="仿宋" w:hint="eastAsia"/>
          <w:b/>
          <w:bCs/>
          <w:color w:val="000000" w:themeColor="text1"/>
          <w:kern w:val="0"/>
          <w:sz w:val="32"/>
          <w:szCs w:val="32"/>
        </w:rPr>
        <w:t>3.</w:t>
      </w:r>
      <w:r>
        <w:rPr>
          <w:rFonts w:ascii="宋体" w:eastAsia="楷体_GB2312" w:hAnsi="宋体" w:cs="仿宋" w:hint="eastAsia"/>
          <w:b/>
          <w:bCs/>
          <w:color w:val="000000" w:themeColor="text1"/>
          <w:kern w:val="0"/>
          <w:sz w:val="32"/>
          <w:szCs w:val="32"/>
        </w:rPr>
        <w:t>组织上岗。</w:t>
      </w:r>
      <w:r>
        <w:rPr>
          <w:rFonts w:ascii="宋体" w:eastAsia="仿宋_GB2312" w:hAnsi="宋体" w:cs="仿宋" w:hint="eastAsia"/>
          <w:color w:val="000000" w:themeColor="text1"/>
          <w:sz w:val="32"/>
          <w:szCs w:val="32"/>
        </w:rPr>
        <w:t>见习单位与申请见习人员达成就业见习意向后，应</w:t>
      </w:r>
      <w:r>
        <w:rPr>
          <w:rFonts w:ascii="宋体" w:eastAsia="仿宋_GB2312" w:hAnsi="宋体" w:cs="仿宋" w:hint="eastAsia"/>
          <w:color w:val="000000" w:themeColor="text1"/>
          <w:sz w:val="32"/>
          <w:szCs w:val="32"/>
        </w:rPr>
        <w:t>在一周内与见习毕业生签订《就业见习协议书》（附件</w:t>
      </w:r>
      <w:r>
        <w:rPr>
          <w:rFonts w:ascii="宋体" w:eastAsia="仿宋_GB2312" w:hAnsi="宋体" w:cs="仿宋" w:hint="eastAsia"/>
          <w:color w:val="000000" w:themeColor="text1"/>
          <w:sz w:val="32"/>
          <w:szCs w:val="32"/>
        </w:rPr>
        <w:t>2</w:t>
      </w:r>
      <w:r>
        <w:rPr>
          <w:rFonts w:ascii="宋体" w:eastAsia="仿宋_GB2312" w:hAnsi="宋体" w:cs="仿宋" w:hint="eastAsia"/>
          <w:color w:val="000000" w:themeColor="text1"/>
          <w:sz w:val="32"/>
          <w:szCs w:val="32"/>
        </w:rPr>
        <w:t>）</w:t>
      </w:r>
      <w:r>
        <w:rPr>
          <w:rFonts w:ascii="宋体" w:eastAsia="仿宋_GB2312" w:hAnsi="宋体" w:cs="仿宋"/>
          <w:color w:val="000000" w:themeColor="text1"/>
          <w:sz w:val="32"/>
          <w:szCs w:val="32"/>
        </w:rPr>
        <w:t>（一式</w:t>
      </w:r>
      <w:r>
        <w:rPr>
          <w:rFonts w:ascii="宋体" w:eastAsia="仿宋_GB2312" w:hAnsi="宋体" w:cs="仿宋" w:hint="eastAsia"/>
          <w:color w:val="000000" w:themeColor="text1"/>
          <w:sz w:val="32"/>
          <w:szCs w:val="32"/>
        </w:rPr>
        <w:t>3</w:t>
      </w:r>
      <w:r>
        <w:rPr>
          <w:rFonts w:ascii="宋体" w:eastAsia="仿宋_GB2312" w:hAnsi="宋体" w:cs="仿宋"/>
          <w:color w:val="000000" w:themeColor="text1"/>
          <w:sz w:val="32"/>
          <w:szCs w:val="32"/>
        </w:rPr>
        <w:t>份）</w:t>
      </w:r>
      <w:r>
        <w:rPr>
          <w:rFonts w:ascii="宋体" w:eastAsia="仿宋_GB2312" w:hAnsi="宋体" w:cs="仿宋" w:hint="eastAsia"/>
          <w:color w:val="000000" w:themeColor="text1"/>
          <w:sz w:val="32"/>
          <w:szCs w:val="32"/>
        </w:rPr>
        <w:t>，由申请见习人员本人持相关材料报送市人才交流中心备案，见习单位根据市人才交流中心审核意见具体组织符合条件的人员上岗见习，及时为见习人员购买人身意外伤害保险，并将见习人员信息录入就业见习管理系统。</w:t>
      </w:r>
    </w:p>
    <w:p w:rsidR="00261EC9" w:rsidRDefault="003E139A">
      <w:pPr>
        <w:spacing w:line="560" w:lineRule="exact"/>
        <w:ind w:firstLineChars="200" w:firstLine="643"/>
        <w:rPr>
          <w:rFonts w:ascii="宋体" w:eastAsia="仿宋_GB2312" w:hAnsi="宋体" w:cs="仿宋"/>
          <w:color w:val="000000" w:themeColor="text1"/>
          <w:sz w:val="32"/>
          <w:szCs w:val="32"/>
        </w:rPr>
      </w:pPr>
      <w:r>
        <w:rPr>
          <w:rFonts w:ascii="宋体" w:eastAsia="楷体_GB2312" w:hAnsi="宋体" w:cs="仿宋" w:hint="eastAsia"/>
          <w:b/>
          <w:bCs/>
          <w:color w:val="000000" w:themeColor="text1"/>
          <w:kern w:val="0"/>
          <w:sz w:val="32"/>
          <w:szCs w:val="32"/>
        </w:rPr>
        <w:t>4.</w:t>
      </w:r>
      <w:r>
        <w:rPr>
          <w:rFonts w:ascii="宋体" w:eastAsia="楷体_GB2312" w:hAnsi="宋体" w:cs="仿宋" w:hint="eastAsia"/>
          <w:b/>
          <w:bCs/>
          <w:color w:val="000000" w:themeColor="text1"/>
          <w:kern w:val="0"/>
          <w:sz w:val="32"/>
          <w:szCs w:val="32"/>
        </w:rPr>
        <w:t>认定。</w:t>
      </w:r>
      <w:r>
        <w:rPr>
          <w:rFonts w:ascii="宋体" w:eastAsia="仿宋_GB2312" w:hAnsi="宋体" w:cs="仿宋" w:hint="eastAsia"/>
          <w:color w:val="000000" w:themeColor="text1"/>
          <w:sz w:val="32"/>
          <w:szCs w:val="32"/>
        </w:rPr>
        <w:t>市人才交流中心对符合就业见习条件的人员予以确认，将本地区就业见习人员信息汇总并通过信息系统逐级上报省人力资源社会保障厅。</w:t>
      </w:r>
    </w:p>
    <w:p w:rsidR="00261EC9" w:rsidRDefault="003E139A">
      <w:pPr>
        <w:spacing w:line="560" w:lineRule="exact"/>
        <w:ind w:firstLineChars="200" w:firstLine="640"/>
        <w:rPr>
          <w:rFonts w:ascii="宋体" w:eastAsia="黑体" w:hAnsi="宋体" w:cs="宋体"/>
          <w:bCs/>
          <w:color w:val="000000" w:themeColor="text1"/>
          <w:sz w:val="32"/>
          <w:szCs w:val="32"/>
        </w:rPr>
      </w:pPr>
      <w:r>
        <w:rPr>
          <w:rFonts w:ascii="宋体" w:eastAsia="黑体" w:hAnsi="宋体" w:cs="宋体" w:hint="eastAsia"/>
          <w:bCs/>
          <w:color w:val="000000" w:themeColor="text1"/>
          <w:sz w:val="32"/>
          <w:szCs w:val="32"/>
        </w:rPr>
        <w:t>四、享受待遇</w:t>
      </w:r>
    </w:p>
    <w:p w:rsidR="00261EC9" w:rsidRDefault="003E139A">
      <w:pPr>
        <w:overflowPunct w:val="0"/>
        <w:spacing w:line="560" w:lineRule="exact"/>
        <w:ind w:firstLineChars="200" w:firstLine="643"/>
        <w:rPr>
          <w:rFonts w:ascii="宋体" w:eastAsia="仿宋_GB2312" w:hAnsi="宋体" w:cs="仿宋"/>
          <w:color w:val="000000" w:themeColor="text1"/>
          <w:sz w:val="32"/>
          <w:szCs w:val="32"/>
        </w:rPr>
      </w:pPr>
      <w:r>
        <w:rPr>
          <w:rFonts w:ascii="宋体" w:eastAsia="楷体_GB2312" w:hAnsi="宋体" w:cs="仿宋" w:hint="eastAsia"/>
          <w:b/>
          <w:bCs/>
          <w:color w:val="000000" w:themeColor="text1"/>
          <w:sz w:val="32"/>
          <w:szCs w:val="32"/>
        </w:rPr>
        <w:t>1.</w:t>
      </w:r>
      <w:r>
        <w:rPr>
          <w:rFonts w:ascii="宋体" w:eastAsia="楷体_GB2312" w:hAnsi="宋体" w:cs="仿宋" w:hint="eastAsia"/>
          <w:b/>
          <w:bCs/>
          <w:color w:val="000000" w:themeColor="text1"/>
          <w:sz w:val="32"/>
          <w:szCs w:val="32"/>
        </w:rPr>
        <w:t>提供生活补贴。</w:t>
      </w:r>
      <w:r>
        <w:rPr>
          <w:rFonts w:ascii="宋体" w:eastAsia="仿宋_GB2312" w:hAnsi="宋体" w:cs="仿宋" w:hint="eastAsia"/>
          <w:color w:val="000000" w:themeColor="text1"/>
          <w:sz w:val="32"/>
          <w:szCs w:val="32"/>
        </w:rPr>
        <w:t>见习期间，由示范区政府和见习单位为见习人员提供生活补贴，其标准为不低于</w:t>
      </w:r>
      <w:r>
        <w:rPr>
          <w:rFonts w:ascii="宋体" w:eastAsia="仿宋_GB2312" w:hAnsi="宋体" w:cs="仿宋" w:hint="eastAsia"/>
          <w:color w:val="000000" w:themeColor="text1"/>
          <w:sz w:val="32"/>
          <w:szCs w:val="32"/>
        </w:rPr>
        <w:t>2850</w:t>
      </w:r>
      <w:r>
        <w:rPr>
          <w:rFonts w:ascii="宋体" w:eastAsia="仿宋_GB2312" w:hAnsi="宋体" w:cs="仿宋" w:hint="eastAsia"/>
          <w:color w:val="000000" w:themeColor="text1"/>
          <w:sz w:val="32"/>
          <w:szCs w:val="32"/>
        </w:rPr>
        <w:t>元</w:t>
      </w:r>
      <w:r>
        <w:rPr>
          <w:rFonts w:ascii="宋体" w:eastAsia="仿宋_GB2312" w:hAnsi="宋体" w:cs="仿宋" w:hint="eastAsia"/>
          <w:color w:val="000000" w:themeColor="text1"/>
          <w:sz w:val="32"/>
          <w:szCs w:val="32"/>
        </w:rPr>
        <w:t>/</w:t>
      </w:r>
      <w:r>
        <w:rPr>
          <w:rFonts w:ascii="宋体" w:eastAsia="仿宋_GB2312" w:hAnsi="宋体" w:cs="仿宋" w:hint="eastAsia"/>
          <w:color w:val="000000" w:themeColor="text1"/>
          <w:sz w:val="32"/>
          <w:szCs w:val="32"/>
        </w:rPr>
        <w:t>月</w:t>
      </w:r>
      <w:r>
        <w:rPr>
          <w:rFonts w:ascii="宋体" w:eastAsia="仿宋_GB2312" w:hAnsi="宋体" w:cs="仿宋" w:hint="eastAsia"/>
          <w:color w:val="000000" w:themeColor="text1"/>
          <w:sz w:val="32"/>
          <w:szCs w:val="32"/>
        </w:rPr>
        <w:t>/</w:t>
      </w:r>
      <w:r>
        <w:rPr>
          <w:rFonts w:ascii="宋体" w:eastAsia="仿宋_GB2312" w:hAnsi="宋体" w:cs="仿宋" w:hint="eastAsia"/>
          <w:color w:val="000000" w:themeColor="text1"/>
          <w:sz w:val="32"/>
          <w:szCs w:val="32"/>
        </w:rPr>
        <w:t>人。其中，示范区政府提供的生活补贴为</w:t>
      </w:r>
      <w:r>
        <w:rPr>
          <w:rFonts w:ascii="宋体" w:eastAsia="仿宋_GB2312" w:hAnsi="宋体" w:cs="仿宋" w:hint="eastAsia"/>
          <w:color w:val="000000" w:themeColor="text1"/>
          <w:sz w:val="32"/>
          <w:szCs w:val="32"/>
        </w:rPr>
        <w:t>1330</w:t>
      </w:r>
      <w:r>
        <w:rPr>
          <w:rFonts w:ascii="宋体" w:eastAsia="仿宋_GB2312" w:hAnsi="宋体" w:cs="仿宋" w:hint="eastAsia"/>
          <w:color w:val="000000" w:themeColor="text1"/>
          <w:sz w:val="32"/>
          <w:szCs w:val="32"/>
        </w:rPr>
        <w:t>元</w:t>
      </w:r>
      <w:r>
        <w:rPr>
          <w:rFonts w:ascii="宋体" w:eastAsia="仿宋_GB2312" w:hAnsi="宋体" w:cs="仿宋" w:hint="eastAsia"/>
          <w:color w:val="000000" w:themeColor="text1"/>
          <w:sz w:val="32"/>
          <w:szCs w:val="32"/>
        </w:rPr>
        <w:t>/</w:t>
      </w:r>
      <w:r>
        <w:rPr>
          <w:rFonts w:ascii="宋体" w:eastAsia="仿宋_GB2312" w:hAnsi="宋体" w:cs="仿宋" w:hint="eastAsia"/>
          <w:color w:val="000000" w:themeColor="text1"/>
          <w:sz w:val="32"/>
          <w:szCs w:val="32"/>
        </w:rPr>
        <w:t>月</w:t>
      </w:r>
      <w:r>
        <w:rPr>
          <w:rFonts w:ascii="宋体" w:eastAsia="仿宋_GB2312" w:hAnsi="宋体" w:cs="仿宋" w:hint="eastAsia"/>
          <w:color w:val="000000" w:themeColor="text1"/>
          <w:sz w:val="32"/>
          <w:szCs w:val="32"/>
        </w:rPr>
        <w:t>/</w:t>
      </w:r>
      <w:r>
        <w:rPr>
          <w:rFonts w:ascii="宋体" w:eastAsia="仿宋_GB2312" w:hAnsi="宋体" w:cs="仿宋" w:hint="eastAsia"/>
          <w:color w:val="000000" w:themeColor="text1"/>
          <w:sz w:val="32"/>
          <w:szCs w:val="32"/>
        </w:rPr>
        <w:t>人</w:t>
      </w:r>
      <w:r>
        <w:rPr>
          <w:rFonts w:ascii="宋体" w:eastAsia="仿宋_GB2312" w:hAnsi="宋体" w:cs="仿宋" w:hint="eastAsia"/>
          <w:color w:val="000000" w:themeColor="text1"/>
          <w:sz w:val="32"/>
          <w:szCs w:val="32"/>
        </w:rPr>
        <w:t>,</w:t>
      </w:r>
      <w:r>
        <w:rPr>
          <w:rFonts w:ascii="宋体" w:eastAsia="仿宋_GB2312" w:hAnsi="宋体" w:cs="仿宋" w:hint="eastAsia"/>
          <w:color w:val="000000" w:themeColor="text1"/>
          <w:sz w:val="32"/>
          <w:szCs w:val="32"/>
        </w:rPr>
        <w:t>见习单位提供的生活补贴为不低于示范区失业保险金标准即</w:t>
      </w:r>
      <w:r>
        <w:rPr>
          <w:rFonts w:ascii="宋体" w:eastAsia="仿宋_GB2312" w:hAnsi="宋体" w:cs="仿宋" w:hint="eastAsia"/>
          <w:color w:val="000000" w:themeColor="text1"/>
          <w:sz w:val="32"/>
          <w:szCs w:val="32"/>
        </w:rPr>
        <w:t>1520</w:t>
      </w:r>
      <w:r>
        <w:rPr>
          <w:rFonts w:ascii="宋体" w:eastAsia="仿宋_GB2312" w:hAnsi="宋体" w:cs="仿宋" w:hint="eastAsia"/>
          <w:color w:val="000000" w:themeColor="text1"/>
          <w:sz w:val="32"/>
          <w:szCs w:val="32"/>
        </w:rPr>
        <w:t>元</w:t>
      </w:r>
      <w:r>
        <w:rPr>
          <w:rFonts w:ascii="宋体" w:eastAsia="仿宋_GB2312" w:hAnsi="宋体" w:cs="仿宋" w:hint="eastAsia"/>
          <w:color w:val="000000" w:themeColor="text1"/>
          <w:sz w:val="32"/>
          <w:szCs w:val="32"/>
        </w:rPr>
        <w:t>/</w:t>
      </w:r>
      <w:r>
        <w:rPr>
          <w:rFonts w:ascii="宋体" w:eastAsia="仿宋_GB2312" w:hAnsi="宋体" w:cs="仿宋" w:hint="eastAsia"/>
          <w:color w:val="000000" w:themeColor="text1"/>
          <w:sz w:val="32"/>
          <w:szCs w:val="32"/>
        </w:rPr>
        <w:t>月</w:t>
      </w:r>
      <w:r>
        <w:rPr>
          <w:rFonts w:ascii="宋体" w:eastAsia="仿宋_GB2312" w:hAnsi="宋体" w:cs="仿宋" w:hint="eastAsia"/>
          <w:color w:val="000000" w:themeColor="text1"/>
          <w:sz w:val="32"/>
          <w:szCs w:val="32"/>
        </w:rPr>
        <w:t>/</w:t>
      </w:r>
      <w:r>
        <w:rPr>
          <w:rFonts w:ascii="宋体" w:eastAsia="仿宋_GB2312" w:hAnsi="宋体" w:cs="仿宋" w:hint="eastAsia"/>
          <w:color w:val="000000" w:themeColor="text1"/>
          <w:sz w:val="32"/>
          <w:szCs w:val="32"/>
        </w:rPr>
        <w:t>人。</w:t>
      </w:r>
    </w:p>
    <w:p w:rsidR="00261EC9" w:rsidRDefault="003E139A">
      <w:pPr>
        <w:overflowPunct w:val="0"/>
        <w:spacing w:line="560" w:lineRule="exact"/>
        <w:ind w:firstLineChars="200" w:firstLine="640"/>
        <w:rPr>
          <w:rFonts w:ascii="宋体" w:eastAsia="仿宋_GB2312" w:hAnsi="宋体" w:cs="仿宋"/>
          <w:color w:val="000000" w:themeColor="text1"/>
          <w:sz w:val="32"/>
          <w:szCs w:val="32"/>
        </w:rPr>
      </w:pPr>
      <w:r>
        <w:rPr>
          <w:rFonts w:ascii="宋体" w:eastAsia="仿宋_GB2312" w:hAnsi="宋体" w:cs="仿宋" w:hint="eastAsia"/>
          <w:color w:val="000000" w:themeColor="text1"/>
          <w:sz w:val="32"/>
          <w:szCs w:val="32"/>
        </w:rPr>
        <w:t>注意：</w:t>
      </w:r>
      <w:r>
        <w:rPr>
          <w:rFonts w:ascii="宋体" w:eastAsia="仿宋_GB2312" w:hAnsi="宋体" w:cs="仿宋" w:hint="eastAsia"/>
          <w:color w:val="000000" w:themeColor="text1"/>
          <w:kern w:val="0"/>
          <w:sz w:val="32"/>
          <w:szCs w:val="32"/>
        </w:rPr>
        <w:t>实际完成见习时间不足</w:t>
      </w:r>
      <w:r>
        <w:rPr>
          <w:rFonts w:ascii="宋体" w:eastAsia="仿宋_GB2312" w:hAnsi="宋体" w:cs="仿宋" w:hint="eastAsia"/>
          <w:color w:val="000000" w:themeColor="text1"/>
          <w:kern w:val="0"/>
          <w:sz w:val="32"/>
          <w:szCs w:val="32"/>
        </w:rPr>
        <w:t>3</w:t>
      </w:r>
      <w:r>
        <w:rPr>
          <w:rFonts w:ascii="宋体" w:eastAsia="仿宋_GB2312" w:hAnsi="宋体" w:cs="仿宋" w:hint="eastAsia"/>
          <w:color w:val="000000" w:themeColor="text1"/>
          <w:kern w:val="0"/>
          <w:sz w:val="32"/>
          <w:szCs w:val="32"/>
        </w:rPr>
        <w:t>个月的，不予支付见习补贴。见习时间满</w:t>
      </w:r>
      <w:r>
        <w:rPr>
          <w:rFonts w:ascii="宋体" w:eastAsia="仿宋_GB2312" w:hAnsi="宋体" w:cs="仿宋" w:hint="eastAsia"/>
          <w:color w:val="000000" w:themeColor="text1"/>
          <w:kern w:val="0"/>
          <w:sz w:val="32"/>
          <w:szCs w:val="32"/>
        </w:rPr>
        <w:t>3</w:t>
      </w:r>
      <w:r>
        <w:rPr>
          <w:rFonts w:ascii="宋体" w:eastAsia="仿宋_GB2312" w:hAnsi="宋体" w:cs="仿宋" w:hint="eastAsia"/>
          <w:color w:val="000000" w:themeColor="text1"/>
          <w:kern w:val="0"/>
          <w:sz w:val="32"/>
          <w:szCs w:val="32"/>
        </w:rPr>
        <w:t>个月但未完成见习协议期限的，离岗当月不予支付见习补贴。</w:t>
      </w:r>
    </w:p>
    <w:p w:rsidR="00261EC9" w:rsidRDefault="003E139A">
      <w:pPr>
        <w:spacing w:line="560" w:lineRule="exact"/>
        <w:ind w:firstLineChars="200" w:firstLine="643"/>
        <w:rPr>
          <w:rFonts w:ascii="宋体" w:eastAsia="仿宋_GB2312" w:hAnsi="宋体" w:cs="仿宋"/>
          <w:sz w:val="32"/>
          <w:szCs w:val="32"/>
        </w:rPr>
      </w:pPr>
      <w:r>
        <w:rPr>
          <w:rFonts w:ascii="宋体" w:eastAsia="楷体_GB2312" w:hAnsi="宋体" w:cs="仿宋" w:hint="eastAsia"/>
          <w:b/>
          <w:bCs/>
          <w:color w:val="000000" w:themeColor="text1"/>
          <w:sz w:val="32"/>
          <w:szCs w:val="32"/>
        </w:rPr>
        <w:t>2.</w:t>
      </w:r>
      <w:r>
        <w:rPr>
          <w:rFonts w:ascii="宋体" w:eastAsia="楷体_GB2312" w:hAnsi="宋体" w:cs="仿宋" w:hint="eastAsia"/>
          <w:b/>
          <w:bCs/>
          <w:color w:val="000000" w:themeColor="text1"/>
          <w:sz w:val="32"/>
          <w:szCs w:val="32"/>
        </w:rPr>
        <w:t>办理人身意外伤害保险。</w:t>
      </w:r>
      <w:r>
        <w:rPr>
          <w:rFonts w:ascii="宋体" w:eastAsia="仿宋_GB2312" w:hAnsi="宋体" w:cs="仿宋" w:hint="eastAsia"/>
          <w:sz w:val="32"/>
          <w:szCs w:val="32"/>
        </w:rPr>
        <w:t>见习期间，由见习单位为见习</w:t>
      </w:r>
      <w:r>
        <w:rPr>
          <w:rFonts w:ascii="宋体" w:eastAsia="仿宋_GB2312" w:hAnsi="宋体" w:cs="仿宋" w:hint="eastAsia"/>
          <w:sz w:val="32"/>
          <w:szCs w:val="32"/>
        </w:rPr>
        <w:lastRenderedPageBreak/>
        <w:t>人员购买人身意外伤害保险。</w:t>
      </w:r>
    </w:p>
    <w:p w:rsidR="00261EC9" w:rsidRDefault="003E139A">
      <w:pPr>
        <w:spacing w:line="560" w:lineRule="exact"/>
        <w:ind w:firstLineChars="200" w:firstLine="643"/>
        <w:rPr>
          <w:rFonts w:ascii="宋体" w:eastAsia="仿宋_GB2312" w:hAnsi="宋体" w:cs="仿宋"/>
          <w:sz w:val="32"/>
          <w:szCs w:val="32"/>
        </w:rPr>
      </w:pPr>
      <w:r>
        <w:rPr>
          <w:rFonts w:ascii="宋体" w:eastAsia="楷体_GB2312" w:hAnsi="宋体" w:cs="仿宋" w:hint="eastAsia"/>
          <w:b/>
          <w:bCs/>
          <w:sz w:val="32"/>
          <w:szCs w:val="32"/>
        </w:rPr>
        <w:t>3.</w:t>
      </w:r>
      <w:r>
        <w:rPr>
          <w:rFonts w:ascii="宋体" w:eastAsia="楷体_GB2312" w:hAnsi="宋体" w:cs="仿宋" w:hint="eastAsia"/>
          <w:b/>
          <w:bCs/>
          <w:sz w:val="32"/>
          <w:szCs w:val="32"/>
        </w:rPr>
        <w:t>确保就业见习环境良好。</w:t>
      </w:r>
      <w:r>
        <w:rPr>
          <w:rFonts w:ascii="宋体" w:eastAsia="仿宋_GB2312" w:hAnsi="宋体" w:cs="仿宋" w:hint="eastAsia"/>
          <w:sz w:val="32"/>
          <w:szCs w:val="32"/>
        </w:rPr>
        <w:t>见习期间，由见习单位为见习人员提供安全健康的就业见习环境，加强工作现</w:t>
      </w:r>
      <w:r>
        <w:rPr>
          <w:rFonts w:ascii="宋体" w:eastAsia="仿宋_GB2312" w:hAnsi="宋体" w:cs="仿宋" w:hint="eastAsia"/>
          <w:sz w:val="32"/>
          <w:szCs w:val="32"/>
        </w:rPr>
        <w:t>场安全生产管理。委派经验丰富、技术水平高、责任心强的人员作为见习指导老师，帮助见习人员提高就业能力，加强见习人员在见习期间的安全教育管理。</w:t>
      </w:r>
    </w:p>
    <w:p w:rsidR="00261EC9" w:rsidRDefault="003E139A">
      <w:pPr>
        <w:spacing w:line="560" w:lineRule="exact"/>
        <w:ind w:firstLineChars="200" w:firstLine="643"/>
        <w:rPr>
          <w:rFonts w:ascii="宋体" w:eastAsia="仿宋_GB2312" w:hAnsi="宋体" w:cs="仿宋"/>
          <w:sz w:val="32"/>
          <w:szCs w:val="32"/>
        </w:rPr>
      </w:pPr>
      <w:r>
        <w:rPr>
          <w:rFonts w:ascii="宋体" w:eastAsia="楷体_GB2312" w:hAnsi="宋体" w:cs="仿宋" w:hint="eastAsia"/>
          <w:b/>
          <w:bCs/>
          <w:sz w:val="32"/>
          <w:szCs w:val="32"/>
        </w:rPr>
        <w:t>4.</w:t>
      </w:r>
      <w:r>
        <w:rPr>
          <w:rFonts w:ascii="宋体" w:eastAsia="楷体_GB2312" w:hAnsi="宋体" w:cs="仿宋" w:hint="eastAsia"/>
          <w:b/>
          <w:bCs/>
          <w:sz w:val="32"/>
          <w:szCs w:val="32"/>
        </w:rPr>
        <w:t>就业见习时间视同工作实践经历。</w:t>
      </w:r>
      <w:r>
        <w:rPr>
          <w:rFonts w:ascii="宋体" w:eastAsia="仿宋_GB2312" w:hAnsi="宋体" w:cs="仿宋" w:hint="eastAsia"/>
          <w:sz w:val="32"/>
          <w:szCs w:val="32"/>
        </w:rPr>
        <w:t>见习期满后，市人才交流中心及见习单位对见习人员进行考核，考核合格的发放《就业见习证明》。见习单位对见习期满后正式录用人员，应及时与其签订劳动合同、缴纳社会保险费。就业见习人员参加党政机关公务员考录或事业单位公开招聘时，其</w:t>
      </w:r>
      <w:r>
        <w:rPr>
          <w:rFonts w:ascii="宋体" w:eastAsia="仿宋_GB2312" w:hAnsi="宋体" w:cs="仿宋" w:hint="eastAsia"/>
          <w:color w:val="000000"/>
          <w:kern w:val="0"/>
          <w:sz w:val="32"/>
          <w:szCs w:val="32"/>
        </w:rPr>
        <w:t>就业见习时间视同工作实践经历</w:t>
      </w:r>
      <w:r>
        <w:rPr>
          <w:rFonts w:ascii="宋体" w:eastAsia="仿宋_GB2312" w:hAnsi="宋体" w:cs="仿宋" w:hint="eastAsia"/>
          <w:sz w:val="32"/>
          <w:szCs w:val="32"/>
        </w:rPr>
        <w:t>。</w:t>
      </w:r>
    </w:p>
    <w:p w:rsidR="00261EC9" w:rsidRDefault="003E139A">
      <w:pPr>
        <w:overflowPunct w:val="0"/>
        <w:spacing w:line="560" w:lineRule="exact"/>
        <w:ind w:firstLineChars="200" w:firstLine="640"/>
        <w:rPr>
          <w:rFonts w:ascii="宋体" w:eastAsia="黑体" w:hAnsi="宋体" w:cs="宋体"/>
          <w:sz w:val="32"/>
          <w:szCs w:val="32"/>
        </w:rPr>
      </w:pPr>
      <w:r>
        <w:rPr>
          <w:rFonts w:ascii="宋体" w:eastAsia="黑体" w:hAnsi="宋体" w:cs="宋体" w:hint="eastAsia"/>
          <w:sz w:val="32"/>
          <w:szCs w:val="32"/>
        </w:rPr>
        <w:t>五、受理地点</w:t>
      </w:r>
    </w:p>
    <w:p w:rsidR="00261EC9" w:rsidRDefault="003E139A">
      <w:pPr>
        <w:overflowPunct w:val="0"/>
        <w:spacing w:line="560" w:lineRule="exact"/>
        <w:ind w:firstLineChars="200" w:firstLine="640"/>
        <w:rPr>
          <w:rFonts w:ascii="宋体" w:eastAsia="仿宋_GB2312" w:hAnsi="宋体" w:cs="仿宋"/>
          <w:sz w:val="32"/>
          <w:szCs w:val="32"/>
        </w:rPr>
      </w:pPr>
      <w:r>
        <w:rPr>
          <w:rFonts w:ascii="宋体" w:eastAsia="仿宋_GB2312" w:hAnsi="宋体" w:cs="仿宋" w:hint="eastAsia"/>
          <w:sz w:val="32"/>
          <w:szCs w:val="32"/>
        </w:rPr>
        <w:t>济源示范区人社局综合服务大厅</w:t>
      </w:r>
      <w:r>
        <w:rPr>
          <w:rFonts w:ascii="宋体" w:eastAsia="仿宋_GB2312" w:hAnsi="宋体" w:cs="仿宋" w:hint="eastAsia"/>
          <w:sz w:val="32"/>
          <w:szCs w:val="32"/>
        </w:rPr>
        <w:t>31</w:t>
      </w:r>
      <w:r>
        <w:rPr>
          <w:rFonts w:ascii="宋体" w:eastAsia="仿宋_GB2312" w:hAnsi="宋体" w:cs="仿宋" w:hint="eastAsia"/>
          <w:sz w:val="32"/>
          <w:szCs w:val="32"/>
        </w:rPr>
        <w:t>号高校毕业生就业服务窗口（第二行政区</w:t>
      </w:r>
      <w:r>
        <w:rPr>
          <w:rFonts w:ascii="宋体" w:eastAsia="仿宋_GB2312" w:hAnsi="宋体" w:cs="仿宋" w:hint="eastAsia"/>
          <w:sz w:val="32"/>
          <w:szCs w:val="32"/>
        </w:rPr>
        <w:t>4</w:t>
      </w:r>
      <w:r>
        <w:rPr>
          <w:rFonts w:ascii="宋体" w:eastAsia="仿宋_GB2312" w:hAnsi="宋体" w:cs="仿宋" w:hint="eastAsia"/>
          <w:sz w:val="32"/>
          <w:szCs w:val="32"/>
        </w:rPr>
        <w:t>号楼）</w:t>
      </w:r>
    </w:p>
    <w:p w:rsidR="00261EC9" w:rsidRDefault="00261EC9">
      <w:pPr>
        <w:overflowPunct w:val="0"/>
        <w:spacing w:line="560" w:lineRule="exact"/>
        <w:ind w:firstLineChars="200" w:firstLine="640"/>
        <w:rPr>
          <w:rFonts w:ascii="宋体" w:eastAsia="仿宋_GB2312" w:hAnsi="宋体" w:cs="仿宋"/>
          <w:sz w:val="32"/>
          <w:szCs w:val="32"/>
        </w:rPr>
      </w:pPr>
    </w:p>
    <w:p w:rsidR="00261EC9" w:rsidRDefault="003E139A">
      <w:pPr>
        <w:spacing w:line="560" w:lineRule="exact"/>
        <w:ind w:firstLine="642"/>
        <w:rPr>
          <w:rFonts w:ascii="宋体" w:eastAsia="仿宋_GB2312" w:hAnsi="宋体" w:cs="仿宋"/>
          <w:sz w:val="32"/>
          <w:szCs w:val="32"/>
        </w:rPr>
      </w:pPr>
      <w:r>
        <w:rPr>
          <w:rFonts w:ascii="宋体" w:eastAsia="仿宋_GB2312" w:hAnsi="宋体" w:cs="仿宋" w:hint="eastAsia"/>
          <w:b/>
          <w:bCs/>
          <w:sz w:val="32"/>
          <w:szCs w:val="32"/>
        </w:rPr>
        <w:t>咨询电话：</w:t>
      </w:r>
      <w:r>
        <w:rPr>
          <w:rFonts w:ascii="宋体" w:eastAsia="仿宋_GB2312" w:hAnsi="宋体" w:cs="仿宋" w:hint="eastAsia"/>
          <w:sz w:val="32"/>
          <w:szCs w:val="32"/>
        </w:rPr>
        <w:t>0391</w:t>
      </w:r>
      <w:r>
        <w:rPr>
          <w:rFonts w:ascii="宋体" w:eastAsia="仿宋_GB2312" w:hAnsi="宋体" w:cs="仿宋" w:hint="eastAsia"/>
          <w:sz w:val="32"/>
          <w:szCs w:val="32"/>
        </w:rPr>
        <w:t>—</w:t>
      </w:r>
      <w:r>
        <w:rPr>
          <w:rFonts w:ascii="宋体" w:eastAsia="仿宋_GB2312" w:hAnsi="宋体" w:cs="仿宋" w:hint="eastAsia"/>
          <w:sz w:val="32"/>
          <w:szCs w:val="32"/>
        </w:rPr>
        <w:t>6630595</w:t>
      </w:r>
      <w:r>
        <w:rPr>
          <w:rFonts w:ascii="宋体" w:eastAsia="仿宋_GB2312" w:hAnsi="宋体" w:cs="仿宋" w:hint="eastAsia"/>
          <w:sz w:val="32"/>
          <w:szCs w:val="32"/>
        </w:rPr>
        <w:t>（业务窗口）</w:t>
      </w:r>
      <w:r>
        <w:rPr>
          <w:rFonts w:ascii="宋体" w:eastAsia="仿宋_GB2312" w:hAnsi="宋体" w:cs="仿宋" w:hint="eastAsia"/>
          <w:sz w:val="32"/>
          <w:szCs w:val="32"/>
        </w:rPr>
        <w:t xml:space="preserve">  </w:t>
      </w:r>
    </w:p>
    <w:p w:rsidR="00261EC9" w:rsidRDefault="003E139A">
      <w:pPr>
        <w:spacing w:line="560" w:lineRule="exact"/>
        <w:ind w:firstLine="642"/>
        <w:rPr>
          <w:rFonts w:ascii="宋体" w:eastAsia="仿宋_GB2312" w:hAnsi="宋体" w:cs="仿宋"/>
          <w:sz w:val="32"/>
          <w:szCs w:val="32"/>
        </w:rPr>
      </w:pPr>
      <w:r>
        <w:rPr>
          <w:rFonts w:ascii="宋体" w:eastAsia="仿宋_GB2312" w:hAnsi="宋体" w:cs="仿宋" w:hint="eastAsia"/>
          <w:sz w:val="32"/>
          <w:szCs w:val="32"/>
        </w:rPr>
        <w:t xml:space="preserve">          6638878</w:t>
      </w:r>
      <w:r>
        <w:rPr>
          <w:rFonts w:ascii="宋体" w:eastAsia="仿宋_GB2312" w:hAnsi="宋体" w:cs="仿宋" w:hint="eastAsia"/>
          <w:sz w:val="32"/>
          <w:szCs w:val="32"/>
        </w:rPr>
        <w:t>（综合）</w:t>
      </w:r>
      <w:r>
        <w:rPr>
          <w:rFonts w:ascii="宋体" w:eastAsia="仿宋_GB2312" w:hAnsi="宋体" w:cs="仿宋" w:hint="eastAsia"/>
          <w:sz w:val="32"/>
          <w:szCs w:val="32"/>
        </w:rPr>
        <w:t xml:space="preserve">  </w:t>
      </w:r>
    </w:p>
    <w:p w:rsidR="00261EC9" w:rsidRDefault="00261EC9">
      <w:pPr>
        <w:spacing w:line="560" w:lineRule="exact"/>
        <w:ind w:firstLineChars="505" w:firstLine="1616"/>
        <w:jc w:val="right"/>
        <w:rPr>
          <w:rFonts w:ascii="宋体" w:eastAsia="仿宋_GB2312" w:hAnsi="宋体" w:cs="仿宋"/>
          <w:sz w:val="32"/>
          <w:szCs w:val="32"/>
        </w:rPr>
      </w:pPr>
    </w:p>
    <w:p w:rsidR="00261EC9" w:rsidRDefault="003E139A">
      <w:pPr>
        <w:spacing w:line="560" w:lineRule="exact"/>
        <w:ind w:firstLineChars="505" w:firstLine="1616"/>
        <w:jc w:val="right"/>
        <w:rPr>
          <w:rFonts w:ascii="宋体" w:eastAsia="仿宋_GB2312" w:hAnsi="宋体" w:cs="仿宋"/>
          <w:sz w:val="32"/>
          <w:szCs w:val="32"/>
        </w:rPr>
      </w:pPr>
      <w:r>
        <w:rPr>
          <w:rFonts w:ascii="宋体" w:eastAsia="仿宋_GB2312" w:hAnsi="宋体" w:cs="仿宋" w:hint="eastAsia"/>
          <w:sz w:val="32"/>
          <w:szCs w:val="32"/>
        </w:rPr>
        <w:t>济源市人才交流服务中心</w:t>
      </w:r>
      <w:r>
        <w:rPr>
          <w:rFonts w:ascii="宋体" w:eastAsia="仿宋_GB2312" w:hAnsi="宋体" w:cs="仿宋" w:hint="eastAsia"/>
          <w:sz w:val="32"/>
          <w:szCs w:val="32"/>
        </w:rPr>
        <w:t xml:space="preserve">    </w:t>
      </w:r>
    </w:p>
    <w:p w:rsidR="00261EC9" w:rsidRDefault="003E139A">
      <w:pPr>
        <w:spacing w:line="560" w:lineRule="exact"/>
        <w:ind w:firstLineChars="505" w:firstLine="1616"/>
        <w:jc w:val="right"/>
        <w:rPr>
          <w:rFonts w:ascii="宋体" w:eastAsia="仿宋_GB2312" w:hAnsi="宋体" w:cs="仿宋"/>
          <w:color w:val="000000"/>
          <w:kern w:val="0"/>
          <w:sz w:val="32"/>
          <w:szCs w:val="32"/>
        </w:rPr>
      </w:pPr>
      <w:r>
        <w:rPr>
          <w:rFonts w:ascii="宋体" w:eastAsia="仿宋_GB2312" w:hAnsi="宋体" w:cs="仿宋" w:hint="eastAsia"/>
          <w:sz w:val="32"/>
          <w:szCs w:val="32"/>
        </w:rPr>
        <w:t>2021</w:t>
      </w:r>
      <w:r>
        <w:rPr>
          <w:rFonts w:ascii="宋体" w:eastAsia="仿宋_GB2312" w:hAnsi="宋体" w:cs="仿宋" w:hint="eastAsia"/>
          <w:sz w:val="32"/>
          <w:szCs w:val="32"/>
        </w:rPr>
        <w:t>年</w:t>
      </w:r>
      <w:r>
        <w:rPr>
          <w:rFonts w:ascii="宋体" w:eastAsia="仿宋_GB2312" w:hAnsi="宋体" w:cs="仿宋" w:hint="eastAsia"/>
          <w:sz w:val="32"/>
          <w:szCs w:val="32"/>
        </w:rPr>
        <w:t>8</w:t>
      </w:r>
      <w:r>
        <w:rPr>
          <w:rFonts w:ascii="宋体" w:eastAsia="仿宋_GB2312" w:hAnsi="宋体" w:cs="仿宋" w:hint="eastAsia"/>
          <w:sz w:val="32"/>
          <w:szCs w:val="32"/>
        </w:rPr>
        <w:t>月</w:t>
      </w:r>
      <w:r>
        <w:rPr>
          <w:rFonts w:ascii="宋体" w:eastAsia="仿宋_GB2312" w:hAnsi="宋体" w:cs="仿宋" w:hint="eastAsia"/>
          <w:sz w:val="32"/>
          <w:szCs w:val="32"/>
        </w:rPr>
        <w:t>2</w:t>
      </w:r>
      <w:r>
        <w:rPr>
          <w:rFonts w:ascii="宋体" w:eastAsia="仿宋_GB2312" w:hAnsi="宋体" w:cs="仿宋" w:hint="eastAsia"/>
          <w:sz w:val="32"/>
          <w:szCs w:val="32"/>
        </w:rPr>
        <w:t>5</w:t>
      </w:r>
      <w:r>
        <w:rPr>
          <w:rFonts w:ascii="宋体" w:eastAsia="仿宋_GB2312" w:hAnsi="宋体" w:cs="仿宋" w:hint="eastAsia"/>
          <w:sz w:val="32"/>
          <w:szCs w:val="32"/>
        </w:rPr>
        <w:t>日</w:t>
      </w:r>
    </w:p>
    <w:p w:rsidR="00261EC9" w:rsidRDefault="00261EC9">
      <w:pPr>
        <w:rPr>
          <w:rFonts w:ascii="宋体" w:hAnsi="宋体"/>
        </w:rPr>
      </w:pPr>
    </w:p>
    <w:p w:rsidR="00261EC9" w:rsidRDefault="00261EC9">
      <w:pPr>
        <w:rPr>
          <w:rFonts w:ascii="宋体" w:hAnsi="宋体"/>
        </w:rPr>
      </w:pPr>
    </w:p>
    <w:p w:rsidR="00261EC9" w:rsidRDefault="00261EC9">
      <w:pPr>
        <w:rPr>
          <w:rFonts w:ascii="宋体" w:hAnsi="宋体"/>
        </w:rPr>
      </w:pPr>
    </w:p>
    <w:p w:rsidR="00261EC9" w:rsidRDefault="00261EC9">
      <w:pPr>
        <w:rPr>
          <w:rFonts w:ascii="宋体" w:hAnsi="宋体"/>
        </w:rPr>
      </w:pPr>
    </w:p>
    <w:p w:rsidR="00261EC9" w:rsidRDefault="00261EC9">
      <w:pPr>
        <w:rPr>
          <w:rFonts w:ascii="宋体" w:hAnsi="宋体"/>
        </w:rPr>
      </w:pPr>
    </w:p>
    <w:p w:rsidR="00261EC9" w:rsidRDefault="00261EC9">
      <w:pPr>
        <w:rPr>
          <w:rFonts w:ascii="宋体" w:hAnsi="宋体"/>
        </w:rPr>
      </w:pPr>
    </w:p>
    <w:sectPr w:rsidR="00261EC9" w:rsidSect="00261EC9">
      <w:footerReference w:type="default" r:id="rId7"/>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39A" w:rsidRDefault="003E139A" w:rsidP="00261EC9">
      <w:r>
        <w:separator/>
      </w:r>
    </w:p>
  </w:endnote>
  <w:endnote w:type="continuationSeparator" w:id="0">
    <w:p w:rsidR="003E139A" w:rsidRDefault="003E139A" w:rsidP="00261E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596895"/>
      <w:docPartObj>
        <w:docPartGallery w:val="AutoText"/>
      </w:docPartObj>
    </w:sdtPr>
    <w:sdtContent>
      <w:p w:rsidR="00261EC9" w:rsidRDefault="003E139A">
        <w:pPr>
          <w:pStyle w:val="a4"/>
          <w:jc w:val="center"/>
        </w:pP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 xml:space="preserve"> </w:t>
        </w:r>
        <w:r w:rsidR="00261EC9">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sidR="00261EC9">
          <w:rPr>
            <w:rFonts w:asciiTheme="minorEastAsia" w:eastAsiaTheme="minorEastAsia" w:hAnsiTheme="minorEastAsia"/>
            <w:sz w:val="28"/>
            <w:szCs w:val="28"/>
          </w:rPr>
          <w:fldChar w:fldCharType="separate"/>
        </w:r>
        <w:r w:rsidR="0027594E" w:rsidRPr="0027594E">
          <w:rPr>
            <w:rFonts w:asciiTheme="minorEastAsia" w:eastAsiaTheme="minorEastAsia" w:hAnsiTheme="minorEastAsia"/>
            <w:noProof/>
            <w:sz w:val="28"/>
            <w:szCs w:val="28"/>
            <w:lang w:val="zh-CN"/>
          </w:rPr>
          <w:t>1</w:t>
        </w:r>
        <w:r w:rsidR="00261EC9">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w:t>
        </w:r>
      </w:p>
    </w:sdtContent>
  </w:sdt>
  <w:p w:rsidR="00261EC9" w:rsidRDefault="00261EC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39A" w:rsidRDefault="003E139A" w:rsidP="00261EC9">
      <w:r>
        <w:separator/>
      </w:r>
    </w:p>
  </w:footnote>
  <w:footnote w:type="continuationSeparator" w:id="0">
    <w:p w:rsidR="003E139A" w:rsidRDefault="003E139A" w:rsidP="00261E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0D48"/>
    <w:rsid w:val="001778F0"/>
    <w:rsid w:val="00261EC9"/>
    <w:rsid w:val="0027594E"/>
    <w:rsid w:val="00380BDD"/>
    <w:rsid w:val="003E139A"/>
    <w:rsid w:val="007205C2"/>
    <w:rsid w:val="00E9799E"/>
    <w:rsid w:val="00EC0D48"/>
    <w:rsid w:val="2E2417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EC9"/>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261EC9"/>
    <w:pPr>
      <w:ind w:leftChars="2500" w:left="100"/>
    </w:pPr>
  </w:style>
  <w:style w:type="paragraph" w:styleId="a4">
    <w:name w:val="footer"/>
    <w:basedOn w:val="a"/>
    <w:link w:val="Char0"/>
    <w:uiPriority w:val="99"/>
    <w:unhideWhenUsed/>
    <w:qFormat/>
    <w:rsid w:val="00261EC9"/>
    <w:pPr>
      <w:tabs>
        <w:tab w:val="center" w:pos="4153"/>
        <w:tab w:val="right" w:pos="8306"/>
      </w:tabs>
      <w:snapToGrid w:val="0"/>
      <w:jc w:val="left"/>
    </w:pPr>
    <w:rPr>
      <w:sz w:val="18"/>
      <w:szCs w:val="18"/>
    </w:rPr>
  </w:style>
  <w:style w:type="paragraph" w:styleId="a5">
    <w:name w:val="header"/>
    <w:basedOn w:val="a"/>
    <w:link w:val="Char1"/>
    <w:unhideWhenUsed/>
    <w:qFormat/>
    <w:rsid w:val="00261EC9"/>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261EC9"/>
    <w:pPr>
      <w:jc w:val="left"/>
      <w:textAlignment w:val="baseline"/>
    </w:pPr>
    <w:rPr>
      <w:rFonts w:ascii="微软雅黑" w:eastAsia="微软雅黑" w:hAnsi="微软雅黑" w:hint="eastAsia"/>
      <w:color w:val="666666"/>
      <w:kern w:val="0"/>
      <w:szCs w:val="21"/>
    </w:rPr>
  </w:style>
  <w:style w:type="table" w:styleId="a7">
    <w:name w:val="Table Grid"/>
    <w:basedOn w:val="a1"/>
    <w:qFormat/>
    <w:rsid w:val="00261EC9"/>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qFormat/>
    <w:rsid w:val="00261EC9"/>
    <w:rPr>
      <w:rFonts w:ascii="Calibri" w:eastAsia="宋体" w:hAnsi="Calibri" w:cs="Times New Roman"/>
      <w:sz w:val="18"/>
      <w:szCs w:val="18"/>
    </w:rPr>
  </w:style>
  <w:style w:type="character" w:customStyle="1" w:styleId="Char0">
    <w:name w:val="页脚 Char"/>
    <w:basedOn w:val="a0"/>
    <w:link w:val="a4"/>
    <w:uiPriority w:val="99"/>
    <w:qFormat/>
    <w:rsid w:val="00261EC9"/>
    <w:rPr>
      <w:rFonts w:ascii="Calibri" w:eastAsia="宋体" w:hAnsi="Calibri" w:cs="Times New Roman"/>
      <w:sz w:val="18"/>
      <w:szCs w:val="18"/>
    </w:rPr>
  </w:style>
  <w:style w:type="character" w:customStyle="1" w:styleId="Char">
    <w:name w:val="日期 Char"/>
    <w:basedOn w:val="a0"/>
    <w:link w:val="a3"/>
    <w:qFormat/>
    <w:rsid w:val="00261EC9"/>
    <w:rPr>
      <w:rFonts w:ascii="Calibri" w:eastAsia="宋体" w:hAnsi="Calibri"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dcterms:created xsi:type="dcterms:W3CDTF">2021-08-25T03:04:00Z</dcterms:created>
  <dcterms:modified xsi:type="dcterms:W3CDTF">2021-08-25T08:45:00Z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19AE0E986C054444A78B5A410BA549F1</vt:lpwstr>
  </property>
</Properties>
</file>