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4"/>
          <w:szCs w:val="3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4"/>
          <w:szCs w:val="34"/>
        </w:rPr>
        <w:t>渭南市临渭区教育局</w:t>
      </w:r>
    </w:p>
    <w:p>
      <w:pPr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4"/>
          <w:szCs w:val="3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4"/>
          <w:szCs w:val="34"/>
        </w:rPr>
        <w:t>202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4"/>
          <w:szCs w:val="3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4"/>
          <w:szCs w:val="34"/>
        </w:rPr>
        <w:t>年从农村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4"/>
          <w:szCs w:val="34"/>
          <w:lang w:eastAsia="zh-CN"/>
        </w:rPr>
        <w:t>中小学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4"/>
          <w:szCs w:val="34"/>
        </w:rPr>
        <w:t>为城区小学幼儿园选调教师</w:t>
      </w:r>
    </w:p>
    <w:p>
      <w:pPr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4"/>
          <w:szCs w:val="34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4"/>
          <w:szCs w:val="34"/>
          <w:lang w:eastAsia="zh-CN"/>
        </w:rPr>
        <w:t>拟录用人员公示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eastAsia="zh-CN"/>
        </w:rPr>
        <w:t>根据《渭南市临渭区教育局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2021年从农村为城区小学幼儿园选调教师的公告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eastAsia="zh-CN"/>
        </w:rPr>
        <w:t>》，经现场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报名，资格初审，面试等工作。现将拟录用人员名单予以公示（见附件），公示期为3天（8月17日-8月19日），公示期间如对拟录用人员有异议，请向临渭区教育局反映。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人事股电话：2669035       办公室电话：2183435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  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附件：拟录用人员名单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渭南市临渭区教育局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                           2021年8月17日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222222"/>
          <w:spacing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200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222222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222222"/>
          <w:spacing w:val="0"/>
          <w:sz w:val="36"/>
          <w:szCs w:val="36"/>
          <w:lang w:val="en-US" w:eastAsia="zh-CN"/>
        </w:rPr>
        <w:t>渭南市临渭区教育局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200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222222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222222"/>
          <w:spacing w:val="0"/>
          <w:sz w:val="36"/>
          <w:szCs w:val="36"/>
          <w:lang w:val="en-US" w:eastAsia="zh-CN"/>
        </w:rPr>
        <w:t>2021年从农村中小学为城区小学幼儿园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200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222222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222222"/>
          <w:spacing w:val="0"/>
          <w:sz w:val="36"/>
          <w:szCs w:val="36"/>
          <w:lang w:val="en-US" w:eastAsia="zh-CN"/>
        </w:rPr>
        <w:t>选调教师拟录用人员名单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b/>
          <w:bCs w:val="0"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222222"/>
          <w:spacing w:val="0"/>
          <w:sz w:val="32"/>
          <w:szCs w:val="32"/>
          <w:lang w:val="en-US" w:eastAsia="zh-CN"/>
        </w:rPr>
        <w:t>城区小学：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雷仃庭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张塬欣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吕函柳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罗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曼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曼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璐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郑倩倩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史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芬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薛艳妮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刘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娟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蕊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李美璇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李红梅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秦跳跳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张婉珍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李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欢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李小艳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闵新利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井聪聪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吴平亚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雷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晓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杨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春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吴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萍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党晓楠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孟丽君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欢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郭春妮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闫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敏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杨娟利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王飞燕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王林娜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慕建路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郭晓庆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贠笑笑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程小蕾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汪玲玲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杨逢娟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李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敏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赵越红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赵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锟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白子依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王艳丽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朱俊英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樊苗苗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王雯潇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翟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霜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牛丹丹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贾海燕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昭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任美娜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刘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蕾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璐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刘维娜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闫小晓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谢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姚飞艳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史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娇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刘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静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王文娜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冯婷婷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王秀娟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刘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白静沙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朱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薇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刘雨洁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曹亚红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昕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倩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郭怡兰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张晓锋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孙浩楠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惠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盼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李梦鸽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万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波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张梦琦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麻红艳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洋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昝扬洁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瑞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杨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菲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郑小莹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李德玲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/>
          <w:i w:val="0"/>
          <w:caps w:val="0"/>
          <w:color w:val="FF0000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王碧琼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雷珮华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芮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FF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杨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维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赵宇华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城区幼儿园：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露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乔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丹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刘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妍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雷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朱白瑾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商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艺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冯阿萌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杜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俊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丁仕莎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刘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蕊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冯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蕾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李婉清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374C9"/>
    <w:rsid w:val="018F2220"/>
    <w:rsid w:val="1C2374C9"/>
    <w:rsid w:val="1F457CEB"/>
    <w:rsid w:val="278666A8"/>
    <w:rsid w:val="289966B6"/>
    <w:rsid w:val="2B1F5C49"/>
    <w:rsid w:val="2D586223"/>
    <w:rsid w:val="343C07DD"/>
    <w:rsid w:val="37B51940"/>
    <w:rsid w:val="395B3977"/>
    <w:rsid w:val="455B1E1C"/>
    <w:rsid w:val="468F2551"/>
    <w:rsid w:val="4D964A16"/>
    <w:rsid w:val="51865326"/>
    <w:rsid w:val="578A6E2E"/>
    <w:rsid w:val="5D263DC6"/>
    <w:rsid w:val="73AB1F77"/>
    <w:rsid w:val="7B07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2020-08-27T12:50:00Z</dcterms:created>
  <dc:creator>平静</dc:creator>
  <cp:lastModifiedBy>平静</cp:lastModifiedBy>
  <cp:lastPrinted>2021-08-16T10:54:00Z</cp:lastPrinted>
  <dcterms:modified xsi:type="dcterms:W3CDTF">2021-08-17T01:21:38Z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770140AFF7C144098FB890632CCF0410</vt:lpwstr>
  </property>
</Properties>
</file>