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3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bdr w:val="none" w:color="auto" w:sz="0" w:space="0"/>
              </w:rPr>
              <w:t>黄南州公开考录一级主任科员及相当职级层次以下公务员拟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bdr w:val="none" w:color="auto" w:sz="0" w:space="0"/>
              </w:rPr>
              <w:t>录用人员名单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1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605"/>
        <w:gridCol w:w="1279"/>
        <w:gridCol w:w="8445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考生姓名</w:t>
            </w:r>
          </w:p>
        </w:tc>
        <w:tc>
          <w:tcPr>
            <w:tcW w:w="8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1163230308806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张君榛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231301001-黄南州尖扎县发展和改革局一级主任科员及以下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1163230308819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王维魁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231301002-黄南州尖扎县水利局一级主任科员及以下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1163230309330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李俊杰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231301003-黄南州尖扎县自然资源局一级主任科员及以下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1163230308322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赵全贺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231301004-黄南州尖扎县财政局一级主任科员及以下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1163230102722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马翔宇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231401005-黄南州尖扎县乡镇政府一级主任科员及以下（1）（坎布拉镇）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1163230103127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拉筱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231401006-黄南州尖扎县乡镇政府一级主任科员及以下（2）（坎布拉镇）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1163230207510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德吉杨宗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231401007-黄南州尖扎县乡镇政府一级主任科员及以下（3）（尖扎滩乡）（具有藏语文字写作能力）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1163230102804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马贵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231401008-黄南州尖扎县乡镇政府一级主任科员及以下（4）（坎布拉镇2人、贾加乡1人）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1163230205025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施湘宁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231401008-黄南州尖扎县乡镇政府一级主任科员及以下（4）（坎布拉镇2人、贾加乡1人）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1163230101922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才让卓么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231401008-黄南州尖扎县乡镇政府一级主任科员及以下（4）（坎布拉镇2人、贾加乡1人）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1163230205010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吴晨明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231401009-同仁市乡镇政府一级主任科员及以下（年都乎乡）(面向大学生“村官”等服务基层项目人员)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1163230100804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完玛措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231401010-尖扎县乡镇政府一级主任科员及以下（5）（坎布拉镇）(面向大学生“村官”等服务基层项目人员)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1163230102014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何艺仙</w:t>
            </w:r>
          </w:p>
        </w:tc>
        <w:tc>
          <w:tcPr>
            <w:tcW w:w="8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231401011-尖扎县乡镇政府一级主任科员及以下（6）（尖扎滩乡）(面向大学生“村官”等服务基层项目人员)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54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tbl>
      <w:tblPr>
        <w:tblW w:w="1353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bdr w:val="none" w:color="auto" w:sz="0" w:space="0"/>
              </w:rPr>
              <w:t>黄南州2021年度面向社会公开考录人民警察职位拟录用人员名单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605"/>
        <w:gridCol w:w="1285"/>
        <w:gridCol w:w="823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考生姓名</w:t>
            </w:r>
          </w:p>
        </w:tc>
        <w:tc>
          <w:tcPr>
            <w:tcW w:w="8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韩成祥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232201001-黄南州公安局特警支队一级警长及以下民警（2）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1263230101707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邹鑫金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232301002-黄南州同仁市公安局刑事警察大队法医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1263230101920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马亚鑫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232301003-黄南州尖扎县公安局基层一线派出所一级警长及以下民警（1）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1263230101016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仁青东智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232301004-黄南州尖扎县公安局基层一线派出所一级警长及以下民警（2）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1263230102415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黄连城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232301005-黄南州泽库县公安局基层一线派出所一级警长及以下民警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1263230101520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公保杰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232301006-黄南州河南县公安局基层一线派出所一级警长及以下民警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1263230102505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马小龙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232301007-黄南州泽库县公安局基层一线派出所一级警长及以下民警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1263230100103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杨文君</w:t>
            </w:r>
          </w:p>
        </w:tc>
        <w:tc>
          <w:tcPr>
            <w:tcW w:w="8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19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232301008-黄南州泽库县公安局基层派出所一级警长及以下民警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131313"/>
                <w:sz w:val="18"/>
                <w:szCs w:val="18"/>
                <w:bdr w:val="none" w:color="auto" w:sz="0" w:space="0"/>
              </w:rPr>
              <w:t>拟录用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54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544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2021-08-12T01:15:11Z</dcterms:created>
  <dc:creator>Administrator</dc:creator>
  <cp:lastModifiedBy>那时花开咖啡馆。</cp:lastModifiedBy>
  <dcterms:modified xsi:type="dcterms:W3CDTF">2021-08-12T01:15:19Z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F3A907AD74644359BB90EB0DC5636C43</vt:lpwstr>
  </property>
</Properties>
</file>